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3FA6E" w14:textId="0834EDFD" w:rsidR="0048477E" w:rsidRPr="00DD2804" w:rsidRDefault="00A909F9" w:rsidP="0085275E">
      <w:pPr>
        <w:jc w:val="both"/>
        <w:rPr>
          <w:rFonts w:ascii="Arial" w:hAnsi="Arial" w:cs="Arial"/>
          <w:b/>
          <w:sz w:val="28"/>
          <w:szCs w:val="28"/>
        </w:rPr>
      </w:pPr>
      <w:bookmarkStart w:id="0" w:name="_GoBack"/>
      <w:bookmarkEnd w:id="0"/>
      <w:r w:rsidRPr="00DD2804">
        <w:rPr>
          <w:rFonts w:ascii="Arial" w:hAnsi="Arial" w:cs="Arial"/>
          <w:b/>
          <w:sz w:val="28"/>
          <w:szCs w:val="28"/>
        </w:rPr>
        <w:t xml:space="preserve">NAU Faculty Senate  </w:t>
      </w:r>
      <w:r w:rsidRPr="00DD2804">
        <w:rPr>
          <w:rFonts w:ascii="Arial" w:hAnsi="Arial" w:cs="Arial"/>
          <w:b/>
          <w:sz w:val="28"/>
          <w:szCs w:val="28"/>
        </w:rPr>
        <w:tab/>
      </w:r>
      <w:r w:rsidR="004007CE" w:rsidRPr="00DD2804">
        <w:rPr>
          <w:rFonts w:ascii="Arial" w:hAnsi="Arial" w:cs="Arial"/>
          <w:b/>
          <w:sz w:val="28"/>
          <w:szCs w:val="28"/>
        </w:rPr>
        <w:tab/>
      </w:r>
      <w:r w:rsidR="00E525FA" w:rsidRPr="00DD2804">
        <w:rPr>
          <w:rFonts w:ascii="Arial" w:hAnsi="Arial" w:cs="Arial"/>
          <w:b/>
          <w:i/>
          <w:sz w:val="28"/>
          <w:szCs w:val="28"/>
        </w:rPr>
        <w:t>Meeting Quick</w:t>
      </w:r>
      <w:r w:rsidR="00D74569" w:rsidRPr="00DD2804">
        <w:rPr>
          <w:rFonts w:ascii="Arial" w:hAnsi="Arial" w:cs="Arial"/>
          <w:b/>
          <w:i/>
          <w:sz w:val="28"/>
          <w:szCs w:val="28"/>
        </w:rPr>
        <w:t xml:space="preserve"> N</w:t>
      </w:r>
      <w:r w:rsidR="00E525FA" w:rsidRPr="00DD2804">
        <w:rPr>
          <w:rFonts w:ascii="Arial" w:hAnsi="Arial" w:cs="Arial"/>
          <w:b/>
          <w:i/>
          <w:sz w:val="28"/>
          <w:szCs w:val="28"/>
        </w:rPr>
        <w:t>otes</w:t>
      </w:r>
      <w:r w:rsidR="00A15213" w:rsidRPr="00DD2804">
        <w:rPr>
          <w:rFonts w:ascii="Arial" w:hAnsi="Arial" w:cs="Arial"/>
          <w:b/>
          <w:sz w:val="28"/>
          <w:szCs w:val="28"/>
        </w:rPr>
        <w:tab/>
      </w:r>
      <w:r w:rsidR="00DF7D57" w:rsidRPr="00DD2804">
        <w:rPr>
          <w:rFonts w:ascii="Arial" w:hAnsi="Arial" w:cs="Arial"/>
          <w:b/>
          <w:sz w:val="28"/>
          <w:szCs w:val="28"/>
        </w:rPr>
        <w:tab/>
      </w:r>
      <w:r w:rsidR="000348AB">
        <w:rPr>
          <w:rFonts w:ascii="Arial" w:hAnsi="Arial" w:cs="Arial"/>
          <w:b/>
          <w:sz w:val="28"/>
          <w:szCs w:val="28"/>
        </w:rPr>
        <w:t>October 6</w:t>
      </w:r>
      <w:r w:rsidR="0090455A" w:rsidRPr="00DD2804">
        <w:rPr>
          <w:rFonts w:ascii="Arial" w:hAnsi="Arial" w:cs="Arial"/>
          <w:b/>
          <w:sz w:val="28"/>
          <w:szCs w:val="28"/>
        </w:rPr>
        <w:t>, 2014</w:t>
      </w:r>
    </w:p>
    <w:p w14:paraId="6559DC6B" w14:textId="04256307" w:rsidR="008F2DFE" w:rsidRPr="003854A3" w:rsidRDefault="00E525FA" w:rsidP="0085275E">
      <w:pPr>
        <w:spacing w:before="120"/>
        <w:jc w:val="both"/>
        <w:rPr>
          <w:rFonts w:ascii="Arial" w:hAnsi="Arial" w:cs="Arial"/>
          <w:i/>
          <w:sz w:val="22"/>
          <w:szCs w:val="22"/>
        </w:rPr>
      </w:pPr>
      <w:r w:rsidRPr="003854A3">
        <w:rPr>
          <w:rFonts w:ascii="Arial" w:hAnsi="Arial" w:cs="Arial"/>
          <w:i/>
          <w:sz w:val="22"/>
          <w:szCs w:val="22"/>
        </w:rPr>
        <w:t xml:space="preserve">From notes taken by </w:t>
      </w:r>
      <w:r w:rsidR="003F0AF2" w:rsidRPr="003854A3">
        <w:rPr>
          <w:rFonts w:ascii="Arial" w:hAnsi="Arial" w:cs="Arial"/>
          <w:i/>
          <w:sz w:val="22"/>
          <w:szCs w:val="22"/>
        </w:rPr>
        <w:t>Susan Harris (Senate Secretary</w:t>
      </w:r>
      <w:r w:rsidRPr="003854A3">
        <w:rPr>
          <w:rFonts w:ascii="Arial" w:hAnsi="Arial" w:cs="Arial"/>
          <w:i/>
          <w:sz w:val="22"/>
          <w:szCs w:val="22"/>
        </w:rPr>
        <w:t>)</w:t>
      </w:r>
      <w:r w:rsidR="001D4DAF" w:rsidRPr="003854A3">
        <w:rPr>
          <w:rFonts w:ascii="Arial" w:hAnsi="Arial" w:cs="Arial"/>
          <w:i/>
          <w:sz w:val="22"/>
          <w:szCs w:val="22"/>
        </w:rPr>
        <w:t xml:space="preserve"> and Kate Ellis (CAL Senator)</w:t>
      </w:r>
      <w:r w:rsidRPr="003854A3">
        <w:rPr>
          <w:rFonts w:ascii="Arial" w:hAnsi="Arial" w:cs="Arial"/>
          <w:i/>
          <w:sz w:val="22"/>
          <w:szCs w:val="22"/>
        </w:rPr>
        <w:t>.</w:t>
      </w:r>
      <w:r w:rsidR="00D74569" w:rsidRPr="003854A3">
        <w:rPr>
          <w:rFonts w:ascii="Arial" w:hAnsi="Arial" w:cs="Arial"/>
          <w:i/>
          <w:sz w:val="22"/>
          <w:szCs w:val="22"/>
        </w:rPr>
        <w:t xml:space="preserve"> T</w:t>
      </w:r>
      <w:r w:rsidR="00D36B2C" w:rsidRPr="003854A3">
        <w:rPr>
          <w:rFonts w:ascii="Arial" w:hAnsi="Arial" w:cs="Arial"/>
          <w:i/>
          <w:sz w:val="22"/>
          <w:szCs w:val="22"/>
        </w:rPr>
        <w:t>hese are "quick notes." F</w:t>
      </w:r>
      <w:r w:rsidR="001E3C42" w:rsidRPr="003854A3">
        <w:rPr>
          <w:rFonts w:ascii="Arial" w:hAnsi="Arial" w:cs="Arial"/>
          <w:i/>
          <w:sz w:val="22"/>
          <w:szCs w:val="22"/>
        </w:rPr>
        <w:t>or</w:t>
      </w:r>
      <w:r w:rsidR="00D74569" w:rsidRPr="003854A3">
        <w:rPr>
          <w:rFonts w:ascii="Arial" w:hAnsi="Arial" w:cs="Arial"/>
          <w:i/>
          <w:sz w:val="22"/>
          <w:szCs w:val="22"/>
        </w:rPr>
        <w:t xml:space="preserve"> </w:t>
      </w:r>
      <w:r w:rsidR="009D096E" w:rsidRPr="003854A3">
        <w:rPr>
          <w:rFonts w:ascii="Arial" w:hAnsi="Arial" w:cs="Arial"/>
          <w:i/>
          <w:sz w:val="22"/>
          <w:szCs w:val="22"/>
        </w:rPr>
        <w:t xml:space="preserve">detailed </w:t>
      </w:r>
      <w:r w:rsidR="004007CE" w:rsidRPr="003854A3">
        <w:rPr>
          <w:rFonts w:ascii="Arial" w:hAnsi="Arial" w:cs="Arial"/>
          <w:i/>
          <w:sz w:val="22"/>
          <w:szCs w:val="22"/>
        </w:rPr>
        <w:t>minutes, check</w:t>
      </w:r>
      <w:r w:rsidR="001E3C42" w:rsidRPr="003854A3">
        <w:rPr>
          <w:rFonts w:ascii="Arial" w:hAnsi="Arial" w:cs="Arial"/>
          <w:i/>
          <w:sz w:val="22"/>
          <w:szCs w:val="22"/>
        </w:rPr>
        <w:t xml:space="preserve"> </w:t>
      </w:r>
      <w:r w:rsidR="004007CE" w:rsidRPr="003854A3">
        <w:rPr>
          <w:rFonts w:ascii="Arial" w:hAnsi="Arial" w:cs="Arial"/>
          <w:i/>
          <w:sz w:val="22"/>
          <w:szCs w:val="22"/>
        </w:rPr>
        <w:t xml:space="preserve">the </w:t>
      </w:r>
      <w:r w:rsidR="00077718">
        <w:rPr>
          <w:rFonts w:ascii="Arial" w:hAnsi="Arial" w:cs="Arial"/>
          <w:i/>
          <w:sz w:val="22"/>
          <w:szCs w:val="22"/>
        </w:rPr>
        <w:t>S</w:t>
      </w:r>
      <w:r w:rsidR="001E3C42" w:rsidRPr="003854A3">
        <w:rPr>
          <w:rFonts w:ascii="Arial" w:hAnsi="Arial" w:cs="Arial"/>
          <w:i/>
          <w:sz w:val="22"/>
          <w:szCs w:val="22"/>
        </w:rPr>
        <w:t>enate</w:t>
      </w:r>
      <w:r w:rsidR="00B91991">
        <w:rPr>
          <w:rFonts w:ascii="Arial" w:hAnsi="Arial" w:cs="Arial"/>
          <w:i/>
          <w:sz w:val="22"/>
          <w:szCs w:val="22"/>
        </w:rPr>
        <w:t xml:space="preserve"> BbLearn shell</w:t>
      </w:r>
      <w:r w:rsidR="004007CE" w:rsidRPr="003854A3">
        <w:rPr>
          <w:rFonts w:ascii="Arial" w:hAnsi="Arial" w:cs="Arial"/>
          <w:i/>
          <w:sz w:val="22"/>
          <w:szCs w:val="22"/>
        </w:rPr>
        <w:t xml:space="preserve"> after the next meeting</w:t>
      </w:r>
      <w:r w:rsidR="00D36B2C" w:rsidRPr="003854A3">
        <w:rPr>
          <w:rFonts w:ascii="Arial" w:hAnsi="Arial" w:cs="Arial"/>
          <w:i/>
          <w:sz w:val="22"/>
          <w:szCs w:val="22"/>
        </w:rPr>
        <w:t>.</w:t>
      </w:r>
    </w:p>
    <w:p w14:paraId="6988D1A7" w14:textId="77777777" w:rsidR="00BD77B3" w:rsidRPr="003854A3" w:rsidRDefault="00BD77B3" w:rsidP="0085275E">
      <w:pPr>
        <w:jc w:val="both"/>
        <w:rPr>
          <w:rFonts w:ascii="Arial" w:hAnsi="Arial" w:cs="Arial"/>
          <w:sz w:val="22"/>
          <w:szCs w:val="22"/>
        </w:rPr>
      </w:pPr>
    </w:p>
    <w:p w14:paraId="31D322EE" w14:textId="5A173F84" w:rsidR="00607134" w:rsidRPr="003854A3" w:rsidRDefault="00C2160F" w:rsidP="0085275E">
      <w:pPr>
        <w:jc w:val="both"/>
        <w:rPr>
          <w:rFonts w:ascii="Arial" w:hAnsi="Arial" w:cs="Arial"/>
          <w:b/>
          <w:sz w:val="22"/>
          <w:szCs w:val="22"/>
        </w:rPr>
      </w:pPr>
      <w:r w:rsidRPr="003854A3">
        <w:rPr>
          <w:rFonts w:ascii="Arial" w:hAnsi="Arial" w:cs="Arial"/>
          <w:b/>
          <w:sz w:val="22"/>
          <w:szCs w:val="22"/>
        </w:rPr>
        <w:t>Announcements</w:t>
      </w:r>
    </w:p>
    <w:p w14:paraId="42892B14" w14:textId="39E598F5" w:rsidR="006D2715" w:rsidRPr="006D2715" w:rsidRDefault="006D2715" w:rsidP="0085275E">
      <w:pPr>
        <w:pStyle w:val="ListParagraph"/>
        <w:numPr>
          <w:ilvl w:val="0"/>
          <w:numId w:val="23"/>
        </w:numPr>
        <w:jc w:val="both"/>
        <w:rPr>
          <w:rFonts w:ascii="Arial" w:hAnsi="Arial" w:cs="Arial"/>
        </w:rPr>
      </w:pPr>
      <w:r>
        <w:rPr>
          <w:rFonts w:ascii="Arial" w:hAnsi="Arial" w:cs="Arial"/>
        </w:rPr>
        <w:t xml:space="preserve">The SETE Evaluation Committee, chaired by </w:t>
      </w:r>
      <w:r w:rsidR="00B91991">
        <w:rPr>
          <w:rFonts w:ascii="Arial" w:hAnsi="Arial" w:cs="Arial"/>
        </w:rPr>
        <w:t xml:space="preserve">faculty member </w:t>
      </w:r>
      <w:r>
        <w:rPr>
          <w:rFonts w:ascii="Arial" w:hAnsi="Arial" w:cs="Arial"/>
        </w:rPr>
        <w:t xml:space="preserve">John Tingerthal, </w:t>
      </w:r>
      <w:r w:rsidR="00B91991">
        <w:rPr>
          <w:rFonts w:ascii="Arial" w:hAnsi="Arial" w:cs="Arial"/>
        </w:rPr>
        <w:t xml:space="preserve">and the COACHE Advisory Committee, with faculty representatives Steven Barger and Eric Yordy, </w:t>
      </w:r>
      <w:r>
        <w:rPr>
          <w:rFonts w:ascii="Arial" w:hAnsi="Arial" w:cs="Arial"/>
        </w:rPr>
        <w:t xml:space="preserve">will </w:t>
      </w:r>
      <w:r w:rsidR="00B91991">
        <w:rPr>
          <w:rFonts w:ascii="Arial" w:hAnsi="Arial" w:cs="Arial"/>
        </w:rPr>
        <w:t xml:space="preserve">both </w:t>
      </w:r>
      <w:r>
        <w:rPr>
          <w:rFonts w:ascii="Arial" w:hAnsi="Arial" w:cs="Arial"/>
        </w:rPr>
        <w:t>report at the next Faculty Senate meeting.</w:t>
      </w:r>
    </w:p>
    <w:p w14:paraId="5394A609" w14:textId="0F795454" w:rsidR="00946A5F" w:rsidRPr="00946A5F" w:rsidRDefault="00A328EF" w:rsidP="00946A5F">
      <w:pPr>
        <w:pStyle w:val="ListParagraph"/>
        <w:numPr>
          <w:ilvl w:val="0"/>
          <w:numId w:val="23"/>
        </w:numPr>
        <w:jc w:val="both"/>
        <w:rPr>
          <w:rFonts w:ascii="Arial" w:hAnsi="Arial" w:cs="Arial"/>
        </w:rPr>
      </w:pPr>
      <w:r>
        <w:rPr>
          <w:rFonts w:ascii="Arial" w:hAnsi="Arial" w:cs="Arial"/>
        </w:rPr>
        <w:t xml:space="preserve">There will be increases in our </w:t>
      </w:r>
      <w:r w:rsidR="00670C21">
        <w:rPr>
          <w:rFonts w:ascii="Arial" w:hAnsi="Arial" w:cs="Arial"/>
        </w:rPr>
        <w:t xml:space="preserve">2015 </w:t>
      </w:r>
      <w:r>
        <w:rPr>
          <w:rFonts w:ascii="Arial" w:hAnsi="Arial" w:cs="Arial"/>
        </w:rPr>
        <w:t xml:space="preserve">health insurance premiums and for </w:t>
      </w:r>
      <w:r w:rsidR="00670C21">
        <w:rPr>
          <w:rFonts w:ascii="Arial" w:hAnsi="Arial" w:cs="Arial"/>
        </w:rPr>
        <w:t xml:space="preserve">select </w:t>
      </w:r>
      <w:r>
        <w:rPr>
          <w:rFonts w:ascii="Arial" w:hAnsi="Arial" w:cs="Arial"/>
        </w:rPr>
        <w:t xml:space="preserve">co-pays. </w:t>
      </w:r>
      <w:r w:rsidRPr="00A328EF">
        <w:rPr>
          <w:rFonts w:ascii="Arial" w:hAnsi="Arial" w:cs="Arial"/>
        </w:rPr>
        <w:t xml:space="preserve">You can offset some of the increases by participating in HealthyU, </w:t>
      </w:r>
      <w:r w:rsidR="00946A5F">
        <w:rPr>
          <w:rFonts w:ascii="Arial" w:hAnsi="Arial" w:cs="Arial"/>
        </w:rPr>
        <w:t xml:space="preserve">NAU’s </w:t>
      </w:r>
      <w:r w:rsidRPr="00A328EF">
        <w:rPr>
          <w:rFonts w:ascii="Arial" w:eastAsia="Times New Roman" w:hAnsi="Arial" w:cs="Times New Roman"/>
        </w:rPr>
        <w:t>Wellness Incentive</w:t>
      </w:r>
      <w:r>
        <w:rPr>
          <w:rFonts w:ascii="Arial" w:eastAsia="Times New Roman" w:hAnsi="Arial" w:cs="Times New Roman"/>
        </w:rPr>
        <w:t xml:space="preserve"> Program</w:t>
      </w:r>
      <w:r w:rsidR="00946A5F">
        <w:rPr>
          <w:rFonts w:ascii="Arial" w:eastAsia="Times New Roman" w:hAnsi="Arial" w:cs="Times New Roman"/>
        </w:rPr>
        <w:t>,</w:t>
      </w:r>
      <w:r>
        <w:rPr>
          <w:rFonts w:ascii="Arial" w:eastAsia="Times New Roman" w:hAnsi="Arial" w:cs="Times New Roman"/>
        </w:rPr>
        <w:t> that provides</w:t>
      </w:r>
      <w:r w:rsidRPr="00A328EF">
        <w:rPr>
          <w:rFonts w:ascii="Arial" w:eastAsia="Times New Roman" w:hAnsi="Arial" w:cs="Times New Roman"/>
        </w:rPr>
        <w:t xml:space="preserve"> the opportunity to earn a $10.00 per pay period credit toward </w:t>
      </w:r>
      <w:r w:rsidR="00946A5F">
        <w:rPr>
          <w:rFonts w:ascii="Arial" w:eastAsia="Times New Roman" w:hAnsi="Arial" w:cs="Times New Roman"/>
        </w:rPr>
        <w:t>y</w:t>
      </w:r>
      <w:r>
        <w:rPr>
          <w:rFonts w:ascii="Arial" w:eastAsia="Times New Roman" w:hAnsi="Arial" w:cs="Times New Roman"/>
        </w:rPr>
        <w:t xml:space="preserve">our </w:t>
      </w:r>
      <w:r w:rsidRPr="00A328EF">
        <w:rPr>
          <w:rFonts w:ascii="Arial" w:eastAsia="Times New Roman" w:hAnsi="Arial" w:cs="Times New Roman"/>
        </w:rPr>
        <w:t xml:space="preserve">health care contribution </w:t>
      </w:r>
      <w:r w:rsidR="00946A5F">
        <w:rPr>
          <w:rFonts w:ascii="Arial" w:eastAsia="Times New Roman" w:hAnsi="Arial" w:cs="Times New Roman"/>
        </w:rPr>
        <w:t>(for BCBS)</w:t>
      </w:r>
      <w:r w:rsidRPr="00A328EF">
        <w:rPr>
          <w:rFonts w:ascii="Arial" w:eastAsia="Times New Roman" w:hAnsi="Arial" w:cs="Times New Roman"/>
        </w:rPr>
        <w:t>.</w:t>
      </w:r>
      <w:r>
        <w:rPr>
          <w:rFonts w:ascii="Arial" w:eastAsia="Times New Roman" w:hAnsi="Arial" w:cs="Times New Roman"/>
        </w:rPr>
        <w:t xml:space="preserve"> Deadline to participate in HealthyU fo</w:t>
      </w:r>
      <w:r w:rsidR="00B91991">
        <w:rPr>
          <w:rFonts w:ascii="Arial" w:eastAsia="Times New Roman" w:hAnsi="Arial" w:cs="Times New Roman"/>
        </w:rPr>
        <w:t>r next year is October 15, 2014.</w:t>
      </w:r>
      <w:r>
        <w:rPr>
          <w:rFonts w:ascii="Arial" w:eastAsia="Times New Roman" w:hAnsi="Arial" w:cs="Times New Roman"/>
        </w:rPr>
        <w:t xml:space="preserve"> </w:t>
      </w:r>
      <w:r w:rsidRPr="00946A5F">
        <w:rPr>
          <w:rFonts w:ascii="Arial" w:eastAsia="Times New Roman" w:hAnsi="Arial" w:cs="Times New Roman"/>
        </w:rPr>
        <w:t xml:space="preserve">Details: </w:t>
      </w:r>
      <w:hyperlink r:id="rId8" w:history="1">
        <w:r w:rsidRPr="00946A5F">
          <w:rPr>
            <w:rStyle w:val="Hyperlink"/>
            <w:rFonts w:ascii="Arial" w:eastAsia="Times New Roman" w:hAnsi="Arial" w:cs="Times New Roman"/>
          </w:rPr>
          <w:t>http://nau.edu/Human-Resources/Benefits/HealthyU/</w:t>
        </w:r>
      </w:hyperlink>
    </w:p>
    <w:p w14:paraId="282531F1" w14:textId="271C11B2" w:rsidR="00F832F2" w:rsidRDefault="00F832F2" w:rsidP="0085275E">
      <w:pPr>
        <w:pStyle w:val="ListParagraph"/>
        <w:numPr>
          <w:ilvl w:val="0"/>
          <w:numId w:val="23"/>
        </w:numPr>
        <w:jc w:val="both"/>
        <w:rPr>
          <w:rFonts w:ascii="Arial" w:hAnsi="Arial" w:cs="Arial"/>
        </w:rPr>
      </w:pPr>
      <w:r>
        <w:rPr>
          <w:rFonts w:ascii="Arial" w:hAnsi="Arial" w:cs="Arial"/>
        </w:rPr>
        <w:t xml:space="preserve">This year, you will have to re-enroll in more than just the usual plans. Please make sure to check the brochure: </w:t>
      </w:r>
      <w:hyperlink r:id="rId9" w:history="1">
        <w:r w:rsidRPr="00AF2360">
          <w:rPr>
            <w:rStyle w:val="Hyperlink"/>
            <w:rFonts w:ascii="Arial" w:hAnsi="Arial" w:cs="Arial"/>
          </w:rPr>
          <w:t>http://nau.edu/Human-Resources/Announcements/2014/10/Benefits-Open-Enrollment-Starts-October-27th/</w:t>
        </w:r>
      </w:hyperlink>
    </w:p>
    <w:p w14:paraId="6ACF2FD3" w14:textId="4DC0144D" w:rsidR="005F17BB" w:rsidRDefault="005F17BB" w:rsidP="0085275E">
      <w:pPr>
        <w:pStyle w:val="ListParagraph"/>
        <w:numPr>
          <w:ilvl w:val="0"/>
          <w:numId w:val="23"/>
        </w:numPr>
        <w:jc w:val="both"/>
        <w:rPr>
          <w:rFonts w:ascii="Arial" w:hAnsi="Arial" w:cs="Arial"/>
        </w:rPr>
      </w:pPr>
      <w:r>
        <w:rPr>
          <w:rFonts w:ascii="Arial" w:hAnsi="Arial" w:cs="Arial"/>
          <w:b/>
        </w:rPr>
        <w:t>Dian</w:t>
      </w:r>
      <w:r w:rsidRPr="00E403DF">
        <w:rPr>
          <w:rFonts w:ascii="Arial" w:hAnsi="Arial" w:cs="Arial"/>
          <w:b/>
        </w:rPr>
        <w:t>a White</w:t>
      </w:r>
      <w:r>
        <w:rPr>
          <w:rFonts w:ascii="Arial" w:hAnsi="Arial" w:cs="Arial"/>
        </w:rPr>
        <w:t xml:space="preserve"> (Manager, NAU Bookstore) presented the new textbook adoption system developed by Follett. You can contact Diana to arrange for a demo at your department meeting. Spring 2015 </w:t>
      </w:r>
      <w:r w:rsidR="00335BBB">
        <w:rPr>
          <w:rFonts w:ascii="Arial" w:hAnsi="Arial" w:cs="Arial"/>
        </w:rPr>
        <w:t>textbook orders</w:t>
      </w:r>
      <w:r>
        <w:rPr>
          <w:rFonts w:ascii="Arial" w:hAnsi="Arial" w:cs="Arial"/>
        </w:rPr>
        <w:t xml:space="preserve"> are due October 15.</w:t>
      </w:r>
    </w:p>
    <w:p w14:paraId="4F581EDB" w14:textId="77777777" w:rsidR="00F832F2" w:rsidRDefault="00F832F2" w:rsidP="0085275E">
      <w:pPr>
        <w:jc w:val="both"/>
        <w:rPr>
          <w:rFonts w:ascii="Arial" w:eastAsiaTheme="minorHAnsi" w:hAnsi="Arial" w:cs="Arial"/>
          <w:b/>
          <w:sz w:val="22"/>
          <w:szCs w:val="22"/>
        </w:rPr>
      </w:pPr>
    </w:p>
    <w:p w14:paraId="134DC680" w14:textId="3B27CDC1" w:rsidR="00490BFD" w:rsidRDefault="00490BFD" w:rsidP="0085275E">
      <w:pPr>
        <w:jc w:val="both"/>
        <w:rPr>
          <w:rFonts w:ascii="Arial" w:eastAsiaTheme="minorHAnsi" w:hAnsi="Arial" w:cs="Arial"/>
          <w:b/>
          <w:sz w:val="22"/>
          <w:szCs w:val="22"/>
        </w:rPr>
      </w:pPr>
      <w:r>
        <w:rPr>
          <w:rFonts w:ascii="Arial" w:eastAsiaTheme="minorHAnsi" w:hAnsi="Arial" w:cs="Arial"/>
          <w:b/>
          <w:sz w:val="22"/>
          <w:szCs w:val="22"/>
        </w:rPr>
        <w:t xml:space="preserve">Astrid Klocke, </w:t>
      </w:r>
      <w:r w:rsidRPr="00490BFD">
        <w:rPr>
          <w:rFonts w:ascii="Arial" w:eastAsiaTheme="minorHAnsi" w:hAnsi="Arial" w:cs="Arial"/>
          <w:sz w:val="22"/>
          <w:szCs w:val="22"/>
        </w:rPr>
        <w:t>Faculty Senate President</w:t>
      </w:r>
      <w:r>
        <w:rPr>
          <w:rFonts w:ascii="Arial" w:eastAsiaTheme="minorHAnsi" w:hAnsi="Arial" w:cs="Arial"/>
          <w:sz w:val="22"/>
          <w:szCs w:val="22"/>
        </w:rPr>
        <w:t>, reported from the br</w:t>
      </w:r>
      <w:r w:rsidR="00C578CF">
        <w:rPr>
          <w:rFonts w:ascii="Arial" w:eastAsiaTheme="minorHAnsi" w:hAnsi="Arial" w:cs="Arial"/>
          <w:sz w:val="22"/>
          <w:szCs w:val="22"/>
        </w:rPr>
        <w:t>eakfast meeting with ABOR</w:t>
      </w:r>
      <w:r>
        <w:rPr>
          <w:rFonts w:ascii="Arial" w:eastAsiaTheme="minorHAnsi" w:hAnsi="Arial" w:cs="Arial"/>
          <w:sz w:val="22"/>
          <w:szCs w:val="22"/>
        </w:rPr>
        <w:t xml:space="preserve"> on September 26. This was the second year in a row that NAU faculty had the opportunity to talk with regents. </w:t>
      </w:r>
      <w:r w:rsidR="00C578CF">
        <w:rPr>
          <w:rFonts w:ascii="Arial" w:eastAsiaTheme="minorHAnsi" w:hAnsi="Arial" w:cs="Arial"/>
          <w:sz w:val="22"/>
          <w:szCs w:val="22"/>
        </w:rPr>
        <w:t xml:space="preserve">15 colleagues from across campus </w:t>
      </w:r>
      <w:r>
        <w:rPr>
          <w:rFonts w:ascii="Arial" w:eastAsiaTheme="minorHAnsi" w:hAnsi="Arial" w:cs="Arial"/>
          <w:sz w:val="22"/>
          <w:szCs w:val="22"/>
        </w:rPr>
        <w:t>demonstrate</w:t>
      </w:r>
      <w:r w:rsidR="00C578CF">
        <w:rPr>
          <w:rFonts w:ascii="Arial" w:eastAsiaTheme="minorHAnsi" w:hAnsi="Arial" w:cs="Arial"/>
          <w:sz w:val="22"/>
          <w:szCs w:val="22"/>
        </w:rPr>
        <w:t>d</w:t>
      </w:r>
      <w:r>
        <w:rPr>
          <w:rFonts w:ascii="Arial" w:eastAsiaTheme="minorHAnsi" w:hAnsi="Arial" w:cs="Arial"/>
          <w:sz w:val="22"/>
          <w:szCs w:val="22"/>
        </w:rPr>
        <w:t xml:space="preserve"> to </w:t>
      </w:r>
      <w:r w:rsidR="00C578CF">
        <w:rPr>
          <w:rFonts w:ascii="Arial" w:eastAsiaTheme="minorHAnsi" w:hAnsi="Arial" w:cs="Arial"/>
          <w:sz w:val="22"/>
          <w:szCs w:val="22"/>
        </w:rPr>
        <w:t xml:space="preserve">the </w:t>
      </w:r>
      <w:r>
        <w:rPr>
          <w:rFonts w:ascii="Arial" w:eastAsiaTheme="minorHAnsi" w:hAnsi="Arial" w:cs="Arial"/>
          <w:sz w:val="22"/>
          <w:szCs w:val="22"/>
        </w:rPr>
        <w:t xml:space="preserve">regents how we </w:t>
      </w:r>
      <w:r w:rsidR="00C578CF">
        <w:rPr>
          <w:rFonts w:ascii="Arial" w:eastAsiaTheme="minorHAnsi" w:hAnsi="Arial" w:cs="Arial"/>
          <w:sz w:val="22"/>
          <w:szCs w:val="22"/>
        </w:rPr>
        <w:t>deal</w:t>
      </w:r>
      <w:r w:rsidR="00A139FC">
        <w:rPr>
          <w:rFonts w:ascii="Arial" w:eastAsiaTheme="minorHAnsi" w:hAnsi="Arial" w:cs="Arial"/>
          <w:sz w:val="22"/>
          <w:szCs w:val="22"/>
        </w:rPr>
        <w:t xml:space="preserve"> with differences of opinion. They</w:t>
      </w:r>
      <w:r w:rsidR="00C578CF">
        <w:rPr>
          <w:rFonts w:ascii="Arial" w:eastAsiaTheme="minorHAnsi" w:hAnsi="Arial" w:cs="Arial"/>
          <w:sz w:val="22"/>
          <w:szCs w:val="22"/>
        </w:rPr>
        <w:t xml:space="preserve"> presented programs such as Philosophy in the Public Interest, the Martin-Springer Institute, and the Compassion Project to illustrate </w:t>
      </w:r>
      <w:r w:rsidR="00BD1453">
        <w:rPr>
          <w:rFonts w:ascii="Arial" w:eastAsiaTheme="minorHAnsi" w:hAnsi="Arial" w:cs="Arial"/>
          <w:sz w:val="22"/>
          <w:szCs w:val="22"/>
        </w:rPr>
        <w:t xml:space="preserve">how we facilitate discourse and engage faculty, students, and the community in a variety of topics that go beyond partisan ideology. </w:t>
      </w:r>
    </w:p>
    <w:p w14:paraId="29C4CA82" w14:textId="77777777" w:rsidR="00490BFD" w:rsidRDefault="00490BFD" w:rsidP="0085275E">
      <w:pPr>
        <w:jc w:val="both"/>
        <w:rPr>
          <w:rFonts w:ascii="Arial" w:eastAsiaTheme="minorHAnsi" w:hAnsi="Arial" w:cs="Arial"/>
          <w:b/>
          <w:sz w:val="22"/>
          <w:szCs w:val="22"/>
        </w:rPr>
      </w:pPr>
    </w:p>
    <w:p w14:paraId="3A15CB2F" w14:textId="441AA40A" w:rsidR="00070119" w:rsidRPr="003854A3" w:rsidRDefault="008876D4" w:rsidP="0085275E">
      <w:pPr>
        <w:jc w:val="both"/>
        <w:rPr>
          <w:rFonts w:ascii="Arial" w:hAnsi="Arial" w:cs="Arial"/>
          <w:sz w:val="22"/>
          <w:szCs w:val="22"/>
        </w:rPr>
      </w:pPr>
      <w:r w:rsidRPr="003854A3">
        <w:rPr>
          <w:rFonts w:ascii="Arial" w:hAnsi="Arial" w:cs="Arial"/>
          <w:b/>
          <w:sz w:val="22"/>
          <w:szCs w:val="22"/>
        </w:rPr>
        <w:t>Provost Huenneke</w:t>
      </w:r>
      <w:r w:rsidR="00755A83" w:rsidRPr="003854A3">
        <w:rPr>
          <w:rFonts w:ascii="Arial" w:hAnsi="Arial" w:cs="Arial"/>
          <w:sz w:val="22"/>
          <w:szCs w:val="22"/>
        </w:rPr>
        <w:t xml:space="preserve"> </w:t>
      </w:r>
      <w:r w:rsidR="00084CBB">
        <w:rPr>
          <w:rFonts w:ascii="Arial" w:hAnsi="Arial" w:cs="Arial"/>
          <w:sz w:val="22"/>
          <w:szCs w:val="22"/>
        </w:rPr>
        <w:t xml:space="preserve">lead a discussion about the </w:t>
      </w:r>
      <w:r w:rsidR="0082347A">
        <w:rPr>
          <w:rFonts w:ascii="Arial" w:hAnsi="Arial" w:cs="Arial"/>
          <w:sz w:val="22"/>
          <w:szCs w:val="22"/>
        </w:rPr>
        <w:t xml:space="preserve">implementation of the </w:t>
      </w:r>
      <w:r w:rsidR="00084CBB">
        <w:rPr>
          <w:rFonts w:ascii="Arial" w:hAnsi="Arial" w:cs="Arial"/>
          <w:sz w:val="22"/>
          <w:szCs w:val="22"/>
        </w:rPr>
        <w:t>e</w:t>
      </w:r>
      <w:r w:rsidR="00FE72BE">
        <w:rPr>
          <w:rFonts w:ascii="Arial" w:hAnsi="Arial" w:cs="Arial"/>
          <w:sz w:val="22"/>
          <w:szCs w:val="22"/>
        </w:rPr>
        <w:t>xem</w:t>
      </w:r>
      <w:r w:rsidR="00084CBB">
        <w:rPr>
          <w:rFonts w:ascii="Arial" w:hAnsi="Arial" w:cs="Arial"/>
          <w:sz w:val="22"/>
          <w:szCs w:val="22"/>
        </w:rPr>
        <w:t>plary performa</w:t>
      </w:r>
      <w:r w:rsidR="0082347A">
        <w:rPr>
          <w:rFonts w:ascii="Arial" w:hAnsi="Arial" w:cs="Arial"/>
          <w:sz w:val="22"/>
          <w:szCs w:val="22"/>
        </w:rPr>
        <w:t>nce reward system</w:t>
      </w:r>
      <w:r w:rsidR="00084CBB">
        <w:rPr>
          <w:rFonts w:ascii="Arial" w:hAnsi="Arial" w:cs="Arial"/>
          <w:sz w:val="22"/>
          <w:szCs w:val="22"/>
        </w:rPr>
        <w:t xml:space="preserve"> over the last two year</w:t>
      </w:r>
      <w:r w:rsidR="00F214FC">
        <w:rPr>
          <w:rFonts w:ascii="Arial" w:hAnsi="Arial" w:cs="Arial"/>
          <w:sz w:val="22"/>
          <w:szCs w:val="22"/>
        </w:rPr>
        <w:t>s</w:t>
      </w:r>
      <w:r w:rsidR="00084CBB">
        <w:rPr>
          <w:rFonts w:ascii="Arial" w:hAnsi="Arial" w:cs="Arial"/>
          <w:sz w:val="22"/>
          <w:szCs w:val="22"/>
        </w:rPr>
        <w:t xml:space="preserve">. </w:t>
      </w:r>
      <w:r w:rsidR="00F214FC">
        <w:rPr>
          <w:rFonts w:ascii="Arial" w:hAnsi="Arial" w:cs="Arial"/>
          <w:sz w:val="22"/>
          <w:szCs w:val="22"/>
        </w:rPr>
        <w:t xml:space="preserve">Huge variety how this was done in different units. Not all followed intended program objectives. The program will continue this year and then be </w:t>
      </w:r>
      <w:r w:rsidR="00225F21">
        <w:rPr>
          <w:rFonts w:ascii="Arial" w:hAnsi="Arial" w:cs="Arial"/>
          <w:sz w:val="22"/>
          <w:szCs w:val="22"/>
        </w:rPr>
        <w:t>re-</w:t>
      </w:r>
      <w:r w:rsidR="00F214FC">
        <w:rPr>
          <w:rFonts w:ascii="Arial" w:hAnsi="Arial" w:cs="Arial"/>
          <w:sz w:val="22"/>
          <w:szCs w:val="22"/>
        </w:rPr>
        <w:t xml:space="preserve">evaluated for future years. </w:t>
      </w:r>
    </w:p>
    <w:p w14:paraId="60699A98" w14:textId="77777777" w:rsidR="00C07D58" w:rsidRDefault="00C07D58" w:rsidP="0085275E">
      <w:pPr>
        <w:jc w:val="both"/>
        <w:rPr>
          <w:rFonts w:ascii="Arial" w:hAnsi="Arial" w:cs="Arial"/>
          <w:b/>
          <w:sz w:val="22"/>
          <w:szCs w:val="22"/>
        </w:rPr>
      </w:pPr>
    </w:p>
    <w:p w14:paraId="44886987" w14:textId="789E6694" w:rsidR="007E1C10" w:rsidRPr="00582D1F" w:rsidRDefault="007E1C10" w:rsidP="0085275E">
      <w:pPr>
        <w:jc w:val="both"/>
        <w:rPr>
          <w:rFonts w:ascii="Arial" w:hAnsi="Arial" w:cs="Arial"/>
          <w:sz w:val="22"/>
          <w:szCs w:val="22"/>
        </w:rPr>
      </w:pPr>
      <w:r w:rsidRPr="00582D1F">
        <w:rPr>
          <w:rFonts w:ascii="Arial" w:hAnsi="Arial" w:cs="Arial"/>
          <w:b/>
          <w:sz w:val="22"/>
          <w:szCs w:val="22"/>
        </w:rPr>
        <w:t>Gerald Wood</w:t>
      </w:r>
      <w:r w:rsidR="00E403DF">
        <w:rPr>
          <w:rFonts w:ascii="Arial" w:hAnsi="Arial" w:cs="Arial"/>
          <w:b/>
          <w:sz w:val="22"/>
          <w:szCs w:val="22"/>
        </w:rPr>
        <w:t xml:space="preserve"> </w:t>
      </w:r>
      <w:r w:rsidR="00E403DF" w:rsidRPr="00E403DF">
        <w:rPr>
          <w:rFonts w:ascii="Arial" w:hAnsi="Arial" w:cs="Arial"/>
          <w:sz w:val="22"/>
          <w:szCs w:val="22"/>
        </w:rPr>
        <w:t>(COE)</w:t>
      </w:r>
      <w:r w:rsidR="00582D1F" w:rsidRPr="00E403DF">
        <w:rPr>
          <w:rFonts w:ascii="Arial" w:hAnsi="Arial" w:cs="Arial"/>
          <w:sz w:val="22"/>
          <w:szCs w:val="22"/>
        </w:rPr>
        <w:t>,</w:t>
      </w:r>
      <w:r w:rsidR="00582D1F" w:rsidRPr="00582D1F">
        <w:rPr>
          <w:rFonts w:ascii="Arial" w:hAnsi="Arial" w:cs="Arial"/>
          <w:b/>
          <w:sz w:val="22"/>
          <w:szCs w:val="22"/>
        </w:rPr>
        <w:t xml:space="preserve"> </w:t>
      </w:r>
      <w:r w:rsidR="00582D1F" w:rsidRPr="00582D1F">
        <w:rPr>
          <w:rFonts w:ascii="Arial" w:hAnsi="Arial" w:cs="Arial"/>
          <w:sz w:val="22"/>
          <w:szCs w:val="22"/>
        </w:rPr>
        <w:t xml:space="preserve">chair of the Advisory Council on Curriculum and Assessment (ACCA), </w:t>
      </w:r>
      <w:r w:rsidR="00582D1F">
        <w:rPr>
          <w:rFonts w:ascii="Arial" w:hAnsi="Arial" w:cs="Arial"/>
          <w:sz w:val="22"/>
          <w:szCs w:val="22"/>
        </w:rPr>
        <w:t xml:space="preserve">reported on the implementation of the Curriculum and Assessment </w:t>
      </w:r>
      <w:r w:rsidR="007F7C8B">
        <w:rPr>
          <w:rFonts w:ascii="Arial" w:hAnsi="Arial" w:cs="Arial"/>
          <w:sz w:val="22"/>
          <w:szCs w:val="22"/>
        </w:rPr>
        <w:t>proposal (approved last year): the group is w</w:t>
      </w:r>
      <w:r w:rsidR="00582D1F" w:rsidRPr="00582D1F">
        <w:rPr>
          <w:rFonts w:ascii="Arial" w:hAnsi="Arial"/>
          <w:sz w:val="22"/>
          <w:szCs w:val="22"/>
        </w:rPr>
        <w:t xml:space="preserve">orking on templates </w:t>
      </w:r>
      <w:r w:rsidR="007F7C8B">
        <w:rPr>
          <w:rFonts w:ascii="Arial" w:hAnsi="Arial"/>
          <w:sz w:val="22"/>
          <w:szCs w:val="22"/>
        </w:rPr>
        <w:t>for different colleges re: characteristics of degree program e</w:t>
      </w:r>
      <w:r w:rsidR="00582D1F" w:rsidRPr="00582D1F">
        <w:rPr>
          <w:rFonts w:ascii="Arial" w:hAnsi="Arial"/>
          <w:sz w:val="22"/>
          <w:szCs w:val="22"/>
        </w:rPr>
        <w:t>xpectation</w:t>
      </w:r>
      <w:r w:rsidR="007F7C8B">
        <w:rPr>
          <w:rFonts w:ascii="Arial" w:hAnsi="Arial"/>
          <w:sz w:val="22"/>
          <w:szCs w:val="22"/>
        </w:rPr>
        <w:t>s, p</w:t>
      </w:r>
      <w:r w:rsidR="00582D1F" w:rsidRPr="00582D1F">
        <w:rPr>
          <w:rFonts w:ascii="Arial" w:hAnsi="Arial"/>
          <w:sz w:val="22"/>
          <w:szCs w:val="22"/>
        </w:rPr>
        <w:t>urpose</w:t>
      </w:r>
      <w:r w:rsidR="007F7C8B">
        <w:rPr>
          <w:rFonts w:ascii="Arial" w:hAnsi="Arial"/>
          <w:sz w:val="22"/>
          <w:szCs w:val="22"/>
        </w:rPr>
        <w:t>s, o</w:t>
      </w:r>
      <w:r w:rsidR="00582D1F" w:rsidRPr="00582D1F">
        <w:rPr>
          <w:rFonts w:ascii="Arial" w:hAnsi="Arial"/>
          <w:sz w:val="22"/>
          <w:szCs w:val="22"/>
        </w:rPr>
        <w:t>utcomes</w:t>
      </w:r>
      <w:r w:rsidR="007F7C8B">
        <w:rPr>
          <w:rFonts w:ascii="Arial" w:hAnsi="Arial"/>
          <w:sz w:val="22"/>
          <w:szCs w:val="22"/>
        </w:rPr>
        <w:t>, curriculum d</w:t>
      </w:r>
      <w:r w:rsidR="00582D1F" w:rsidRPr="00582D1F">
        <w:rPr>
          <w:rFonts w:ascii="Arial" w:hAnsi="Arial"/>
          <w:sz w:val="22"/>
          <w:szCs w:val="22"/>
        </w:rPr>
        <w:t xml:space="preserve">esign, assessment, and use of </w:t>
      </w:r>
      <w:r w:rsidR="007F7C8B">
        <w:rPr>
          <w:rFonts w:ascii="Arial" w:hAnsi="Arial"/>
          <w:sz w:val="22"/>
          <w:szCs w:val="22"/>
        </w:rPr>
        <w:t xml:space="preserve">assessment towards improvement and </w:t>
      </w:r>
      <w:r w:rsidR="00582D1F" w:rsidRPr="00582D1F">
        <w:rPr>
          <w:rFonts w:ascii="Arial" w:hAnsi="Arial"/>
          <w:sz w:val="22"/>
          <w:szCs w:val="22"/>
        </w:rPr>
        <w:t>strategic course design</w:t>
      </w:r>
      <w:r w:rsidR="007F7C8B">
        <w:rPr>
          <w:rFonts w:ascii="Arial" w:hAnsi="Arial"/>
          <w:sz w:val="22"/>
          <w:szCs w:val="22"/>
        </w:rPr>
        <w:t xml:space="preserve">. The implementation is on track. </w:t>
      </w:r>
    </w:p>
    <w:p w14:paraId="1FA0F9D3" w14:textId="77777777" w:rsidR="00225F21" w:rsidRDefault="00225F21" w:rsidP="0085275E">
      <w:pPr>
        <w:jc w:val="both"/>
        <w:rPr>
          <w:rFonts w:ascii="Arial" w:hAnsi="Arial" w:cs="Arial"/>
          <w:sz w:val="22"/>
          <w:szCs w:val="22"/>
        </w:rPr>
      </w:pPr>
    </w:p>
    <w:p w14:paraId="22D9FBE3" w14:textId="224574A2" w:rsidR="00225F21" w:rsidRPr="00582D1F" w:rsidRDefault="00225F21" w:rsidP="0085275E">
      <w:pPr>
        <w:jc w:val="both"/>
        <w:rPr>
          <w:rFonts w:ascii="Arial" w:hAnsi="Arial" w:cs="Arial"/>
          <w:sz w:val="22"/>
          <w:szCs w:val="22"/>
        </w:rPr>
      </w:pPr>
      <w:r>
        <w:rPr>
          <w:rFonts w:ascii="Arial" w:hAnsi="Arial" w:cs="Arial"/>
          <w:sz w:val="22"/>
          <w:szCs w:val="22"/>
        </w:rPr>
        <w:t>The Senate approved a resoluti</w:t>
      </w:r>
      <w:r w:rsidR="005868B0">
        <w:rPr>
          <w:rFonts w:ascii="Arial" w:hAnsi="Arial" w:cs="Arial"/>
          <w:sz w:val="22"/>
          <w:szCs w:val="22"/>
        </w:rPr>
        <w:t>on to endorse the proposal for the</w:t>
      </w:r>
      <w:r>
        <w:rPr>
          <w:rFonts w:ascii="Arial" w:hAnsi="Arial" w:cs="Arial"/>
          <w:sz w:val="22"/>
          <w:szCs w:val="22"/>
        </w:rPr>
        <w:t xml:space="preserve"> Tobacco-free Policy, a campus-wide ban of tobacco products, presented by the </w:t>
      </w:r>
      <w:r w:rsidRPr="00225F21">
        <w:rPr>
          <w:rFonts w:ascii="Arial" w:hAnsi="Arial" w:cs="Arial"/>
          <w:b/>
          <w:sz w:val="22"/>
          <w:szCs w:val="22"/>
        </w:rPr>
        <w:t>Student Health Advocacy Committee (SHAC)</w:t>
      </w:r>
      <w:r>
        <w:rPr>
          <w:rFonts w:ascii="Arial" w:hAnsi="Arial" w:cs="Arial"/>
          <w:sz w:val="22"/>
          <w:szCs w:val="22"/>
        </w:rPr>
        <w:t xml:space="preserve">. </w:t>
      </w:r>
    </w:p>
    <w:p w14:paraId="7E45F7C2" w14:textId="77777777" w:rsidR="00225F21" w:rsidRDefault="00225F21" w:rsidP="0085275E">
      <w:pPr>
        <w:jc w:val="both"/>
        <w:rPr>
          <w:rFonts w:ascii="Arial" w:hAnsi="Arial" w:cs="Arial"/>
          <w:b/>
          <w:sz w:val="22"/>
          <w:szCs w:val="22"/>
        </w:rPr>
      </w:pPr>
    </w:p>
    <w:p w14:paraId="0C7FF97C" w14:textId="4A7A0F3A" w:rsidR="00225F21" w:rsidRDefault="00582D1F" w:rsidP="0085275E">
      <w:pPr>
        <w:jc w:val="both"/>
        <w:rPr>
          <w:rFonts w:ascii="Arial" w:hAnsi="Arial" w:cs="Arial"/>
          <w:sz w:val="22"/>
          <w:szCs w:val="22"/>
        </w:rPr>
      </w:pPr>
      <w:r>
        <w:rPr>
          <w:rFonts w:ascii="Arial" w:hAnsi="Arial" w:cs="Arial"/>
          <w:b/>
          <w:sz w:val="22"/>
          <w:szCs w:val="22"/>
        </w:rPr>
        <w:t>Paul Gazda</w:t>
      </w:r>
      <w:r w:rsidR="007E1C10" w:rsidRPr="00582D1F">
        <w:rPr>
          <w:rFonts w:ascii="Arial" w:hAnsi="Arial" w:cs="Arial"/>
          <w:b/>
          <w:sz w:val="22"/>
          <w:szCs w:val="22"/>
        </w:rPr>
        <w:t xml:space="preserve"> </w:t>
      </w:r>
      <w:r w:rsidR="00CB437A" w:rsidRPr="00582D1F">
        <w:rPr>
          <w:rFonts w:ascii="Arial" w:hAnsi="Arial" w:cs="Arial"/>
          <w:sz w:val="22"/>
          <w:szCs w:val="22"/>
        </w:rPr>
        <w:t>presented a report from the Sustainable Environmental Practices Action Team (SEPAT) on he</w:t>
      </w:r>
      <w:r w:rsidR="007F7C8B">
        <w:rPr>
          <w:rFonts w:ascii="Arial" w:hAnsi="Arial" w:cs="Arial"/>
          <w:sz w:val="22"/>
          <w:szCs w:val="22"/>
        </w:rPr>
        <w:t>rbicide-free campus initiatives: trials and research show improved soil health on plots without herbicide use. The full presentation is available on video in the Senate’s BbLearn shell</w:t>
      </w:r>
      <w:r w:rsidR="00225F21">
        <w:rPr>
          <w:rFonts w:ascii="Arial" w:hAnsi="Arial" w:cs="Arial"/>
          <w:sz w:val="22"/>
          <w:szCs w:val="22"/>
        </w:rPr>
        <w:t>.</w:t>
      </w:r>
    </w:p>
    <w:p w14:paraId="2AA9046F" w14:textId="77777777" w:rsidR="00225F21" w:rsidRDefault="00225F21" w:rsidP="0085275E">
      <w:pPr>
        <w:jc w:val="both"/>
        <w:rPr>
          <w:rFonts w:ascii="Arial" w:hAnsi="Arial" w:cs="Arial"/>
          <w:sz w:val="22"/>
          <w:szCs w:val="22"/>
        </w:rPr>
      </w:pPr>
    </w:p>
    <w:p w14:paraId="5D3EC74F" w14:textId="1520E35C" w:rsidR="00225F21" w:rsidRPr="0082347A" w:rsidRDefault="00225F21" w:rsidP="0085275E">
      <w:pPr>
        <w:jc w:val="both"/>
        <w:rPr>
          <w:rFonts w:ascii="Arial" w:hAnsi="Arial" w:cs="Arial"/>
          <w:i/>
          <w:sz w:val="22"/>
          <w:szCs w:val="22"/>
        </w:rPr>
      </w:pPr>
      <w:r w:rsidRPr="0082347A">
        <w:rPr>
          <w:rFonts w:ascii="Arial" w:hAnsi="Arial" w:cs="Arial"/>
          <w:i/>
          <w:sz w:val="22"/>
          <w:szCs w:val="22"/>
        </w:rPr>
        <w:t xml:space="preserve">All faculty </w:t>
      </w:r>
      <w:r w:rsidR="007F7C8B" w:rsidRPr="0082347A">
        <w:rPr>
          <w:rFonts w:ascii="Arial" w:hAnsi="Arial" w:cs="Arial"/>
          <w:i/>
          <w:sz w:val="22"/>
          <w:szCs w:val="22"/>
        </w:rPr>
        <w:t>(not</w:t>
      </w:r>
      <w:r w:rsidRPr="0082347A">
        <w:rPr>
          <w:rFonts w:ascii="Arial" w:hAnsi="Arial" w:cs="Arial"/>
          <w:i/>
          <w:sz w:val="22"/>
          <w:szCs w:val="22"/>
        </w:rPr>
        <w:t xml:space="preserve"> just senators) now have access to the Faculty Senate’s BbLearn shell. Meeting handouts, draft proposals, draft minutes, etc. will now be housed within the shell rather than on the Senate’s webpage. In addition to automatically enrolled faculty, anyone with NAU credentials can request access to the shell (admin and staff). In addition, student government representatives will ha</w:t>
      </w:r>
      <w:r w:rsidR="0082347A">
        <w:rPr>
          <w:rFonts w:ascii="Arial" w:hAnsi="Arial" w:cs="Arial"/>
          <w:i/>
          <w:sz w:val="22"/>
          <w:szCs w:val="22"/>
        </w:rPr>
        <w:t>ve access. The website</w:t>
      </w:r>
      <w:r w:rsidRPr="0082347A">
        <w:rPr>
          <w:rFonts w:ascii="Arial" w:hAnsi="Arial" w:cs="Arial"/>
          <w:i/>
          <w:sz w:val="22"/>
          <w:szCs w:val="22"/>
        </w:rPr>
        <w:t xml:space="preserve"> will </w:t>
      </w:r>
      <w:r w:rsidR="0082347A">
        <w:rPr>
          <w:rFonts w:ascii="Arial" w:hAnsi="Arial" w:cs="Arial"/>
          <w:i/>
          <w:sz w:val="22"/>
          <w:szCs w:val="22"/>
        </w:rPr>
        <w:t xml:space="preserve">now only </w:t>
      </w:r>
      <w:r w:rsidRPr="0082347A">
        <w:rPr>
          <w:rFonts w:ascii="Arial" w:hAnsi="Arial" w:cs="Arial"/>
          <w:i/>
          <w:sz w:val="22"/>
          <w:szCs w:val="22"/>
        </w:rPr>
        <w:t>serve as a public “face” of the Senate, rather than as a</w:t>
      </w:r>
      <w:r w:rsidRPr="0082347A">
        <w:rPr>
          <w:rFonts w:ascii="Arial" w:hAnsi="Arial" w:cs="Arial"/>
          <w:sz w:val="22"/>
          <w:szCs w:val="22"/>
        </w:rPr>
        <w:t xml:space="preserve"> d</w:t>
      </w:r>
      <w:r w:rsidR="0082347A">
        <w:rPr>
          <w:rFonts w:ascii="Arial" w:hAnsi="Arial" w:cs="Arial"/>
          <w:sz w:val="22"/>
          <w:szCs w:val="22"/>
        </w:rPr>
        <w:t>ocument sharing site</w:t>
      </w:r>
      <w:r w:rsidRPr="0082347A">
        <w:rPr>
          <w:rFonts w:ascii="Arial" w:hAnsi="Arial" w:cs="Arial"/>
          <w:sz w:val="22"/>
          <w:szCs w:val="22"/>
        </w:rPr>
        <w:t xml:space="preserve">. Please contact </w:t>
      </w:r>
      <w:hyperlink r:id="rId10" w:history="1">
        <w:r w:rsidRPr="0082347A">
          <w:rPr>
            <w:rStyle w:val="Hyperlink"/>
            <w:rFonts w:ascii="Arial" w:hAnsi="Arial" w:cs="Arial"/>
            <w:sz w:val="22"/>
            <w:szCs w:val="22"/>
          </w:rPr>
          <w:t>elc-help@nau.edu</w:t>
        </w:r>
      </w:hyperlink>
      <w:r w:rsidRPr="0082347A">
        <w:rPr>
          <w:rFonts w:ascii="Arial" w:hAnsi="Arial" w:cs="Arial"/>
          <w:sz w:val="22"/>
          <w:szCs w:val="22"/>
        </w:rPr>
        <w:t xml:space="preserve"> </w:t>
      </w:r>
      <w:r w:rsidRPr="0082347A">
        <w:rPr>
          <w:rFonts w:ascii="Arial" w:hAnsi="Arial" w:cs="Arial"/>
          <w:i/>
          <w:sz w:val="22"/>
          <w:szCs w:val="22"/>
        </w:rPr>
        <w:t xml:space="preserve">if you </w:t>
      </w:r>
      <w:r w:rsidR="00B91991" w:rsidRPr="0082347A">
        <w:rPr>
          <w:rFonts w:ascii="Arial" w:hAnsi="Arial" w:cs="Arial"/>
          <w:i/>
          <w:sz w:val="22"/>
          <w:szCs w:val="22"/>
        </w:rPr>
        <w:t xml:space="preserve">have </w:t>
      </w:r>
      <w:r w:rsidR="00B91991" w:rsidRPr="0082347A">
        <w:rPr>
          <w:rFonts w:ascii="Arial" w:hAnsi="Arial" w:cs="Arial"/>
          <w:i/>
          <w:sz w:val="22"/>
          <w:szCs w:val="22"/>
          <w:u w:val="single"/>
        </w:rPr>
        <w:t>technical</w:t>
      </w:r>
      <w:r w:rsidR="00B91991" w:rsidRPr="0082347A">
        <w:rPr>
          <w:rFonts w:ascii="Arial" w:hAnsi="Arial" w:cs="Arial"/>
          <w:i/>
          <w:sz w:val="22"/>
          <w:szCs w:val="22"/>
        </w:rPr>
        <w:t xml:space="preserve"> questions about accessing the Senate’s BbLearn shell. Contact </w:t>
      </w:r>
      <w:hyperlink r:id="rId11" w:history="1">
        <w:r w:rsidR="00B91991" w:rsidRPr="0082347A">
          <w:rPr>
            <w:rStyle w:val="Hyperlink"/>
            <w:rFonts w:ascii="Arial" w:hAnsi="Arial" w:cs="Arial"/>
            <w:i/>
            <w:sz w:val="22"/>
            <w:szCs w:val="22"/>
          </w:rPr>
          <w:t>Pam.Lynch@nau.edu</w:t>
        </w:r>
      </w:hyperlink>
      <w:r w:rsidR="00B91991" w:rsidRPr="0082347A">
        <w:rPr>
          <w:rFonts w:ascii="Arial" w:hAnsi="Arial" w:cs="Arial"/>
          <w:i/>
          <w:sz w:val="22"/>
          <w:szCs w:val="22"/>
        </w:rPr>
        <w:t xml:space="preserve"> with all other questions.</w:t>
      </w:r>
    </w:p>
    <w:sectPr w:rsidR="00225F21" w:rsidRPr="0082347A" w:rsidSect="0082347A">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BE5A3" w14:textId="77777777" w:rsidR="00225F21" w:rsidRDefault="00225F21" w:rsidP="001F40AE">
      <w:r>
        <w:separator/>
      </w:r>
    </w:p>
  </w:endnote>
  <w:endnote w:type="continuationSeparator" w:id="0">
    <w:p w14:paraId="50BE9EB1" w14:textId="77777777" w:rsidR="00225F21" w:rsidRDefault="00225F21" w:rsidP="001F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62086" w14:textId="77777777" w:rsidR="00225F21" w:rsidRDefault="00225F21" w:rsidP="001F40AE">
      <w:r>
        <w:separator/>
      </w:r>
    </w:p>
  </w:footnote>
  <w:footnote w:type="continuationSeparator" w:id="0">
    <w:p w14:paraId="47B202FE" w14:textId="77777777" w:rsidR="00225F21" w:rsidRDefault="00225F21" w:rsidP="001F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32E"/>
    <w:multiLevelType w:val="hybridMultilevel"/>
    <w:tmpl w:val="130A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C0188"/>
    <w:multiLevelType w:val="multilevel"/>
    <w:tmpl w:val="FD6E0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F030744"/>
    <w:multiLevelType w:val="multilevel"/>
    <w:tmpl w:val="7AEE9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3A572A"/>
    <w:multiLevelType w:val="hybridMultilevel"/>
    <w:tmpl w:val="467A3836"/>
    <w:lvl w:ilvl="0" w:tplc="9830E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3F2FF9"/>
    <w:multiLevelType w:val="multilevel"/>
    <w:tmpl w:val="7AEE9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CD2F30"/>
    <w:multiLevelType w:val="hybridMultilevel"/>
    <w:tmpl w:val="FB7A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962BC"/>
    <w:multiLevelType w:val="hybridMultilevel"/>
    <w:tmpl w:val="187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F24F0"/>
    <w:multiLevelType w:val="hybridMultilevel"/>
    <w:tmpl w:val="7AEE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D7AC8"/>
    <w:multiLevelType w:val="hybridMultilevel"/>
    <w:tmpl w:val="1DEE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E58E6"/>
    <w:multiLevelType w:val="hybridMultilevel"/>
    <w:tmpl w:val="50C0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603645"/>
    <w:multiLevelType w:val="hybridMultilevel"/>
    <w:tmpl w:val="85626C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E155DF"/>
    <w:multiLevelType w:val="hybridMultilevel"/>
    <w:tmpl w:val="29DE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2873EA"/>
    <w:multiLevelType w:val="hybridMultilevel"/>
    <w:tmpl w:val="2B083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27351B"/>
    <w:multiLevelType w:val="hybridMultilevel"/>
    <w:tmpl w:val="FD6E0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30849"/>
    <w:multiLevelType w:val="hybridMultilevel"/>
    <w:tmpl w:val="2F1A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55811"/>
    <w:multiLevelType w:val="hybridMultilevel"/>
    <w:tmpl w:val="944CB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CF5FE7"/>
    <w:multiLevelType w:val="hybridMultilevel"/>
    <w:tmpl w:val="B51E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88354C"/>
    <w:multiLevelType w:val="hybridMultilevel"/>
    <w:tmpl w:val="E352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62907"/>
    <w:multiLevelType w:val="hybridMultilevel"/>
    <w:tmpl w:val="62CC8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CCE1A75"/>
    <w:multiLevelType w:val="hybridMultilevel"/>
    <w:tmpl w:val="54FEE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D876FC"/>
    <w:multiLevelType w:val="hybridMultilevel"/>
    <w:tmpl w:val="A108588A"/>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1">
    <w:nsid w:val="61182346"/>
    <w:multiLevelType w:val="hybridMultilevel"/>
    <w:tmpl w:val="E88A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81085C"/>
    <w:multiLevelType w:val="hybridMultilevel"/>
    <w:tmpl w:val="AE7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E911A7"/>
    <w:multiLevelType w:val="hybridMultilevel"/>
    <w:tmpl w:val="B3E625C8"/>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247146"/>
    <w:multiLevelType w:val="hybridMultilevel"/>
    <w:tmpl w:val="FC4A4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4050" w:hanging="180"/>
      </w:pPr>
      <w:rPr>
        <w:rFonts w:ascii="Courier New" w:hAnsi="Courier New"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DE60C6"/>
    <w:multiLevelType w:val="hybridMultilevel"/>
    <w:tmpl w:val="B7803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6247A2"/>
    <w:multiLevelType w:val="hybridMultilevel"/>
    <w:tmpl w:val="C308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8"/>
  </w:num>
  <w:num w:numId="4">
    <w:abstractNumId w:val="11"/>
  </w:num>
  <w:num w:numId="5">
    <w:abstractNumId w:val="13"/>
  </w:num>
  <w:num w:numId="6">
    <w:abstractNumId w:val="1"/>
  </w:num>
  <w:num w:numId="7">
    <w:abstractNumId w:val="18"/>
  </w:num>
  <w:num w:numId="8">
    <w:abstractNumId w:val="24"/>
  </w:num>
  <w:num w:numId="9">
    <w:abstractNumId w:val="20"/>
  </w:num>
  <w:num w:numId="10">
    <w:abstractNumId w:val="26"/>
  </w:num>
  <w:num w:numId="11">
    <w:abstractNumId w:val="16"/>
  </w:num>
  <w:num w:numId="12">
    <w:abstractNumId w:val="19"/>
  </w:num>
  <w:num w:numId="13">
    <w:abstractNumId w:val="15"/>
  </w:num>
  <w:num w:numId="14">
    <w:abstractNumId w:val="23"/>
  </w:num>
  <w:num w:numId="15">
    <w:abstractNumId w:val="25"/>
  </w:num>
  <w:num w:numId="16">
    <w:abstractNumId w:val="21"/>
  </w:num>
  <w:num w:numId="17">
    <w:abstractNumId w:val="12"/>
  </w:num>
  <w:num w:numId="18">
    <w:abstractNumId w:val="9"/>
  </w:num>
  <w:num w:numId="19">
    <w:abstractNumId w:val="10"/>
  </w:num>
  <w:num w:numId="20">
    <w:abstractNumId w:val="14"/>
  </w:num>
  <w:num w:numId="21">
    <w:abstractNumId w:val="3"/>
  </w:num>
  <w:num w:numId="22">
    <w:abstractNumId w:val="17"/>
  </w:num>
  <w:num w:numId="23">
    <w:abstractNumId w:val="7"/>
  </w:num>
  <w:num w:numId="24">
    <w:abstractNumId w:val="0"/>
  </w:num>
  <w:num w:numId="25">
    <w:abstractNumId w:val="5"/>
  </w:num>
  <w:num w:numId="26">
    <w:abstractNumId w:val="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DA"/>
    <w:rsid w:val="000348AB"/>
    <w:rsid w:val="00041695"/>
    <w:rsid w:val="00042630"/>
    <w:rsid w:val="000543B7"/>
    <w:rsid w:val="00066ABE"/>
    <w:rsid w:val="00070119"/>
    <w:rsid w:val="00077718"/>
    <w:rsid w:val="00080530"/>
    <w:rsid w:val="00084CBB"/>
    <w:rsid w:val="00090D29"/>
    <w:rsid w:val="000A433F"/>
    <w:rsid w:val="000B40B0"/>
    <w:rsid w:val="000B5A6B"/>
    <w:rsid w:val="000C3868"/>
    <w:rsid w:val="000C6AF6"/>
    <w:rsid w:val="000D329A"/>
    <w:rsid w:val="000D43B2"/>
    <w:rsid w:val="000E48EC"/>
    <w:rsid w:val="00134E95"/>
    <w:rsid w:val="00140E07"/>
    <w:rsid w:val="001427BA"/>
    <w:rsid w:val="001434EA"/>
    <w:rsid w:val="00144612"/>
    <w:rsid w:val="00151999"/>
    <w:rsid w:val="00152D22"/>
    <w:rsid w:val="001605DC"/>
    <w:rsid w:val="00161BCE"/>
    <w:rsid w:val="001703AF"/>
    <w:rsid w:val="001859D8"/>
    <w:rsid w:val="00192F2B"/>
    <w:rsid w:val="001A34BB"/>
    <w:rsid w:val="001C009F"/>
    <w:rsid w:val="001C4560"/>
    <w:rsid w:val="001D4DAF"/>
    <w:rsid w:val="001E04C8"/>
    <w:rsid w:val="001E26AD"/>
    <w:rsid w:val="001E3C42"/>
    <w:rsid w:val="001E485D"/>
    <w:rsid w:val="001E7F46"/>
    <w:rsid w:val="001F17D4"/>
    <w:rsid w:val="001F40AE"/>
    <w:rsid w:val="00200829"/>
    <w:rsid w:val="002036A5"/>
    <w:rsid w:val="0020447E"/>
    <w:rsid w:val="002055E6"/>
    <w:rsid w:val="002055F1"/>
    <w:rsid w:val="0022142C"/>
    <w:rsid w:val="0022180C"/>
    <w:rsid w:val="002237E7"/>
    <w:rsid w:val="00225F21"/>
    <w:rsid w:val="0023189B"/>
    <w:rsid w:val="0023361A"/>
    <w:rsid w:val="00233734"/>
    <w:rsid w:val="002356F2"/>
    <w:rsid w:val="002535A4"/>
    <w:rsid w:val="00256F96"/>
    <w:rsid w:val="00274FB7"/>
    <w:rsid w:val="0028231B"/>
    <w:rsid w:val="0029286F"/>
    <w:rsid w:val="002B47C7"/>
    <w:rsid w:val="002C082A"/>
    <w:rsid w:val="002C27BC"/>
    <w:rsid w:val="002C3F40"/>
    <w:rsid w:val="002D549C"/>
    <w:rsid w:val="002F0878"/>
    <w:rsid w:val="002F2835"/>
    <w:rsid w:val="002F77A3"/>
    <w:rsid w:val="00303C1C"/>
    <w:rsid w:val="00303FF3"/>
    <w:rsid w:val="00303FF8"/>
    <w:rsid w:val="00304B2E"/>
    <w:rsid w:val="00304F30"/>
    <w:rsid w:val="00310880"/>
    <w:rsid w:val="00312BDD"/>
    <w:rsid w:val="00316867"/>
    <w:rsid w:val="0032318E"/>
    <w:rsid w:val="003326D6"/>
    <w:rsid w:val="003326E4"/>
    <w:rsid w:val="00335BBB"/>
    <w:rsid w:val="00351A34"/>
    <w:rsid w:val="003530C1"/>
    <w:rsid w:val="00374601"/>
    <w:rsid w:val="003854A3"/>
    <w:rsid w:val="00394E8C"/>
    <w:rsid w:val="003B03AC"/>
    <w:rsid w:val="003B550E"/>
    <w:rsid w:val="003D7D13"/>
    <w:rsid w:val="003E1464"/>
    <w:rsid w:val="003E61F4"/>
    <w:rsid w:val="003F0AF2"/>
    <w:rsid w:val="004007CE"/>
    <w:rsid w:val="004329FD"/>
    <w:rsid w:val="004517AB"/>
    <w:rsid w:val="00462CE8"/>
    <w:rsid w:val="004678A6"/>
    <w:rsid w:val="00482EBB"/>
    <w:rsid w:val="0048477E"/>
    <w:rsid w:val="004868D8"/>
    <w:rsid w:val="00490BFD"/>
    <w:rsid w:val="004A650A"/>
    <w:rsid w:val="004A7DE9"/>
    <w:rsid w:val="004B3BC3"/>
    <w:rsid w:val="004D13D1"/>
    <w:rsid w:val="004E30B1"/>
    <w:rsid w:val="00500927"/>
    <w:rsid w:val="00500B11"/>
    <w:rsid w:val="00501DA4"/>
    <w:rsid w:val="00502E0A"/>
    <w:rsid w:val="00582D1F"/>
    <w:rsid w:val="00585A2E"/>
    <w:rsid w:val="005868B0"/>
    <w:rsid w:val="00592E94"/>
    <w:rsid w:val="00593D92"/>
    <w:rsid w:val="005C0568"/>
    <w:rsid w:val="005C2FE5"/>
    <w:rsid w:val="005D17C6"/>
    <w:rsid w:val="005D24C5"/>
    <w:rsid w:val="005D7761"/>
    <w:rsid w:val="005E751E"/>
    <w:rsid w:val="005F17BB"/>
    <w:rsid w:val="005F797E"/>
    <w:rsid w:val="00601FBB"/>
    <w:rsid w:val="00607134"/>
    <w:rsid w:val="00610EC1"/>
    <w:rsid w:val="00622DC7"/>
    <w:rsid w:val="006256D0"/>
    <w:rsid w:val="00630ED4"/>
    <w:rsid w:val="00631411"/>
    <w:rsid w:val="006374ED"/>
    <w:rsid w:val="00644FD6"/>
    <w:rsid w:val="00645364"/>
    <w:rsid w:val="00654FAE"/>
    <w:rsid w:val="00670227"/>
    <w:rsid w:val="00670C21"/>
    <w:rsid w:val="00676C17"/>
    <w:rsid w:val="00677C81"/>
    <w:rsid w:val="006A75A0"/>
    <w:rsid w:val="006C605D"/>
    <w:rsid w:val="006D2715"/>
    <w:rsid w:val="006D2AC1"/>
    <w:rsid w:val="00711C9B"/>
    <w:rsid w:val="00721F58"/>
    <w:rsid w:val="00727CC0"/>
    <w:rsid w:val="007456D7"/>
    <w:rsid w:val="00755A83"/>
    <w:rsid w:val="00761DC0"/>
    <w:rsid w:val="007672CC"/>
    <w:rsid w:val="007A5623"/>
    <w:rsid w:val="007A57FB"/>
    <w:rsid w:val="007B2576"/>
    <w:rsid w:val="007C2CFB"/>
    <w:rsid w:val="007C50A8"/>
    <w:rsid w:val="007D5B92"/>
    <w:rsid w:val="007D5DFF"/>
    <w:rsid w:val="007E1C10"/>
    <w:rsid w:val="007E3D4F"/>
    <w:rsid w:val="007F780E"/>
    <w:rsid w:val="007F7C8B"/>
    <w:rsid w:val="008063D5"/>
    <w:rsid w:val="00813641"/>
    <w:rsid w:val="0082347A"/>
    <w:rsid w:val="00830954"/>
    <w:rsid w:val="008349A0"/>
    <w:rsid w:val="00844459"/>
    <w:rsid w:val="00851177"/>
    <w:rsid w:val="0085275E"/>
    <w:rsid w:val="00862632"/>
    <w:rsid w:val="00866812"/>
    <w:rsid w:val="00873CE7"/>
    <w:rsid w:val="00873DB5"/>
    <w:rsid w:val="00873FF8"/>
    <w:rsid w:val="008876D4"/>
    <w:rsid w:val="008B0F20"/>
    <w:rsid w:val="008B10D2"/>
    <w:rsid w:val="008C1689"/>
    <w:rsid w:val="008C16CA"/>
    <w:rsid w:val="008D0887"/>
    <w:rsid w:val="008D118D"/>
    <w:rsid w:val="008E170C"/>
    <w:rsid w:val="008F2DFE"/>
    <w:rsid w:val="0090455A"/>
    <w:rsid w:val="00905971"/>
    <w:rsid w:val="009142D8"/>
    <w:rsid w:val="009373D6"/>
    <w:rsid w:val="009413E0"/>
    <w:rsid w:val="00945A12"/>
    <w:rsid w:val="00946A5F"/>
    <w:rsid w:val="00956949"/>
    <w:rsid w:val="00972954"/>
    <w:rsid w:val="0097563B"/>
    <w:rsid w:val="009D096E"/>
    <w:rsid w:val="009F27DB"/>
    <w:rsid w:val="009F3BDF"/>
    <w:rsid w:val="009F5955"/>
    <w:rsid w:val="00A10D5B"/>
    <w:rsid w:val="00A139FC"/>
    <w:rsid w:val="00A150DF"/>
    <w:rsid w:val="00A150FF"/>
    <w:rsid w:val="00A15213"/>
    <w:rsid w:val="00A328EF"/>
    <w:rsid w:val="00A47B44"/>
    <w:rsid w:val="00A54E2C"/>
    <w:rsid w:val="00A63D02"/>
    <w:rsid w:val="00A73BF1"/>
    <w:rsid w:val="00A86B1A"/>
    <w:rsid w:val="00A909F9"/>
    <w:rsid w:val="00A96983"/>
    <w:rsid w:val="00A970E8"/>
    <w:rsid w:val="00AA24C9"/>
    <w:rsid w:val="00AC084D"/>
    <w:rsid w:val="00AC2776"/>
    <w:rsid w:val="00AC2F22"/>
    <w:rsid w:val="00AD5A29"/>
    <w:rsid w:val="00AE05E9"/>
    <w:rsid w:val="00AE351F"/>
    <w:rsid w:val="00AE7186"/>
    <w:rsid w:val="00B01B48"/>
    <w:rsid w:val="00B032C6"/>
    <w:rsid w:val="00B22ACD"/>
    <w:rsid w:val="00B474EC"/>
    <w:rsid w:val="00B600D3"/>
    <w:rsid w:val="00B66E76"/>
    <w:rsid w:val="00B75F8E"/>
    <w:rsid w:val="00B85DFF"/>
    <w:rsid w:val="00B87A2C"/>
    <w:rsid w:val="00B91991"/>
    <w:rsid w:val="00BB4B77"/>
    <w:rsid w:val="00BC185C"/>
    <w:rsid w:val="00BD1453"/>
    <w:rsid w:val="00BD370A"/>
    <w:rsid w:val="00BD77B3"/>
    <w:rsid w:val="00BE7297"/>
    <w:rsid w:val="00BF1E0B"/>
    <w:rsid w:val="00C0091F"/>
    <w:rsid w:val="00C07D58"/>
    <w:rsid w:val="00C10567"/>
    <w:rsid w:val="00C203E5"/>
    <w:rsid w:val="00C2160F"/>
    <w:rsid w:val="00C34074"/>
    <w:rsid w:val="00C34146"/>
    <w:rsid w:val="00C34A1B"/>
    <w:rsid w:val="00C35636"/>
    <w:rsid w:val="00C40A8D"/>
    <w:rsid w:val="00C42C8D"/>
    <w:rsid w:val="00C47BC6"/>
    <w:rsid w:val="00C578CF"/>
    <w:rsid w:val="00C612C2"/>
    <w:rsid w:val="00C63645"/>
    <w:rsid w:val="00C752C1"/>
    <w:rsid w:val="00C81061"/>
    <w:rsid w:val="00C8254A"/>
    <w:rsid w:val="00C85B55"/>
    <w:rsid w:val="00C86FBB"/>
    <w:rsid w:val="00CA7718"/>
    <w:rsid w:val="00CB02B7"/>
    <w:rsid w:val="00CB2FF9"/>
    <w:rsid w:val="00CB437A"/>
    <w:rsid w:val="00CC7A89"/>
    <w:rsid w:val="00CD3861"/>
    <w:rsid w:val="00CE3B33"/>
    <w:rsid w:val="00CE5887"/>
    <w:rsid w:val="00D061DA"/>
    <w:rsid w:val="00D17FD7"/>
    <w:rsid w:val="00D31813"/>
    <w:rsid w:val="00D36B2C"/>
    <w:rsid w:val="00D467E9"/>
    <w:rsid w:val="00D53D7C"/>
    <w:rsid w:val="00D57B6D"/>
    <w:rsid w:val="00D67493"/>
    <w:rsid w:val="00D74569"/>
    <w:rsid w:val="00D74F95"/>
    <w:rsid w:val="00D75C62"/>
    <w:rsid w:val="00D8087D"/>
    <w:rsid w:val="00D92AF1"/>
    <w:rsid w:val="00DA1F1D"/>
    <w:rsid w:val="00DA3A42"/>
    <w:rsid w:val="00DA6761"/>
    <w:rsid w:val="00DC1981"/>
    <w:rsid w:val="00DC6244"/>
    <w:rsid w:val="00DC6282"/>
    <w:rsid w:val="00DC642B"/>
    <w:rsid w:val="00DD2804"/>
    <w:rsid w:val="00DE240B"/>
    <w:rsid w:val="00DF39FD"/>
    <w:rsid w:val="00DF7D57"/>
    <w:rsid w:val="00E00030"/>
    <w:rsid w:val="00E02204"/>
    <w:rsid w:val="00E02523"/>
    <w:rsid w:val="00E20602"/>
    <w:rsid w:val="00E403DF"/>
    <w:rsid w:val="00E4496C"/>
    <w:rsid w:val="00E465A9"/>
    <w:rsid w:val="00E525FA"/>
    <w:rsid w:val="00E53ADF"/>
    <w:rsid w:val="00E70CE2"/>
    <w:rsid w:val="00E754FC"/>
    <w:rsid w:val="00E87544"/>
    <w:rsid w:val="00E90F70"/>
    <w:rsid w:val="00E911DB"/>
    <w:rsid w:val="00EB63B1"/>
    <w:rsid w:val="00EB6568"/>
    <w:rsid w:val="00EC08B3"/>
    <w:rsid w:val="00EC24D5"/>
    <w:rsid w:val="00ED474E"/>
    <w:rsid w:val="00ED72D1"/>
    <w:rsid w:val="00EF5830"/>
    <w:rsid w:val="00F214BD"/>
    <w:rsid w:val="00F214FC"/>
    <w:rsid w:val="00F2368D"/>
    <w:rsid w:val="00F409F5"/>
    <w:rsid w:val="00F412F8"/>
    <w:rsid w:val="00F55EDF"/>
    <w:rsid w:val="00F6159A"/>
    <w:rsid w:val="00F7130D"/>
    <w:rsid w:val="00F832F2"/>
    <w:rsid w:val="00F92F70"/>
    <w:rsid w:val="00F97F66"/>
    <w:rsid w:val="00FA5183"/>
    <w:rsid w:val="00FA53FD"/>
    <w:rsid w:val="00FA753F"/>
    <w:rsid w:val="00FB6E26"/>
    <w:rsid w:val="00FB764F"/>
    <w:rsid w:val="00FC09A5"/>
    <w:rsid w:val="00FC360E"/>
    <w:rsid w:val="00FC3DE9"/>
    <w:rsid w:val="00FE0AE7"/>
    <w:rsid w:val="00FE5639"/>
    <w:rsid w:val="00FE72BE"/>
    <w:rsid w:val="00FF3775"/>
    <w:rsid w:val="00FF4F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A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 w:type="character" w:styleId="Strong">
    <w:name w:val="Strong"/>
    <w:basedOn w:val="DefaultParagraphFont"/>
    <w:uiPriority w:val="22"/>
    <w:qFormat/>
    <w:rsid w:val="00AE351F"/>
    <w:rPr>
      <w:b/>
      <w:bCs/>
    </w:rPr>
  </w:style>
  <w:style w:type="character" w:customStyle="1" w:styleId="footnote0020referencechar">
    <w:name w:val="footnote_0020reference__char"/>
    <w:basedOn w:val="DefaultParagraphFont"/>
    <w:rsid w:val="00E44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 w:type="character" w:styleId="Strong">
    <w:name w:val="Strong"/>
    <w:basedOn w:val="DefaultParagraphFont"/>
    <w:uiPriority w:val="22"/>
    <w:qFormat/>
    <w:rsid w:val="00AE351F"/>
    <w:rPr>
      <w:b/>
      <w:bCs/>
    </w:rPr>
  </w:style>
  <w:style w:type="character" w:customStyle="1" w:styleId="footnote0020referencechar">
    <w:name w:val="footnote_0020reference__char"/>
    <w:basedOn w:val="DefaultParagraphFont"/>
    <w:rsid w:val="00E4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edu/Human-Resources/Benefits/Healthy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m.Lynch@nau.edu" TargetMode="External"/><Relationship Id="rId5" Type="http://schemas.openxmlformats.org/officeDocument/2006/relationships/webSettings" Target="webSettings.xml"/><Relationship Id="rId10" Type="http://schemas.openxmlformats.org/officeDocument/2006/relationships/hyperlink" Target="mailto:elc-help@nau.edu" TargetMode="External"/><Relationship Id="rId4" Type="http://schemas.openxmlformats.org/officeDocument/2006/relationships/settings" Target="settings.xml"/><Relationship Id="rId9" Type="http://schemas.openxmlformats.org/officeDocument/2006/relationships/hyperlink" Target="http://nau.edu/Human-Resources/Announcements/2014/10/Benefits-Open-Enrollment-Starts-October-27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609</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Ellis</dc:creator>
  <cp:lastModifiedBy>Pamela Jeanne Lynchvanwyck</cp:lastModifiedBy>
  <cp:revision>2</cp:revision>
  <cp:lastPrinted>2013-12-05T08:49:00Z</cp:lastPrinted>
  <dcterms:created xsi:type="dcterms:W3CDTF">2014-10-08T16:53:00Z</dcterms:created>
  <dcterms:modified xsi:type="dcterms:W3CDTF">2014-10-08T16:53:00Z</dcterms:modified>
</cp:coreProperties>
</file>