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A9E0" w14:textId="77777777" w:rsidR="00082766" w:rsidRPr="001229F9" w:rsidRDefault="00082766" w:rsidP="00082766">
      <w:pPr>
        <w:pStyle w:val="Heading1"/>
        <w:spacing w:before="0"/>
        <w:jc w:val="center"/>
        <w:rPr>
          <w:color w:val="auto"/>
          <w:sz w:val="22"/>
          <w:szCs w:val="22"/>
        </w:rPr>
      </w:pPr>
      <w:bookmarkStart w:id="0" w:name="_GoBack"/>
      <w:bookmarkEnd w:id="0"/>
      <w:r w:rsidRPr="001229F9">
        <w:rPr>
          <w:color w:val="auto"/>
          <w:sz w:val="22"/>
          <w:szCs w:val="22"/>
        </w:rPr>
        <w:t xml:space="preserve">A Revised Proposal:  </w:t>
      </w:r>
    </w:p>
    <w:p w14:paraId="5FAEB730" w14:textId="77777777" w:rsidR="00082766" w:rsidRPr="001229F9" w:rsidRDefault="00082766" w:rsidP="00082766">
      <w:pPr>
        <w:pStyle w:val="Heading1"/>
        <w:spacing w:before="0"/>
        <w:jc w:val="center"/>
        <w:rPr>
          <w:color w:val="auto"/>
          <w:sz w:val="22"/>
          <w:szCs w:val="22"/>
        </w:rPr>
      </w:pPr>
      <w:r w:rsidRPr="001229F9">
        <w:rPr>
          <w:color w:val="auto"/>
          <w:sz w:val="22"/>
          <w:szCs w:val="22"/>
        </w:rPr>
        <w:t>Expectations for Degree Program Curriculum and Re-designed Campus Processes</w:t>
      </w:r>
    </w:p>
    <w:p w14:paraId="4CB68AD9" w14:textId="77777777" w:rsidR="00E441F9" w:rsidRPr="001229F9" w:rsidRDefault="00E441F9" w:rsidP="0029342E">
      <w:pPr>
        <w:rPr>
          <w:rFonts w:asciiTheme="majorHAnsi" w:hAnsiTheme="majorHAnsi"/>
          <w:sz w:val="20"/>
          <w:szCs w:val="20"/>
        </w:rPr>
      </w:pPr>
    </w:p>
    <w:p w14:paraId="11F97B94" w14:textId="77777777" w:rsidR="000D739D" w:rsidRPr="001229F9" w:rsidRDefault="00CA6DB7" w:rsidP="000D739D">
      <w:pPr>
        <w:jc w:val="center"/>
        <w:rPr>
          <w:rFonts w:asciiTheme="majorHAnsi" w:hAnsiTheme="majorHAnsi"/>
          <w:sz w:val="20"/>
          <w:szCs w:val="20"/>
        </w:rPr>
      </w:pPr>
      <w:r w:rsidRPr="001229F9">
        <w:rPr>
          <w:rFonts w:asciiTheme="majorHAnsi" w:hAnsiTheme="majorHAnsi"/>
          <w:sz w:val="20"/>
          <w:szCs w:val="20"/>
        </w:rPr>
        <w:t xml:space="preserve">Presented by </w:t>
      </w:r>
      <w:r w:rsidRPr="001229F9">
        <w:rPr>
          <w:rFonts w:asciiTheme="majorHAnsi" w:hAnsiTheme="majorHAnsi"/>
          <w:b/>
          <w:sz w:val="20"/>
          <w:szCs w:val="20"/>
        </w:rPr>
        <w:t>Bruce Fox</w:t>
      </w:r>
      <w:r w:rsidRPr="001229F9">
        <w:rPr>
          <w:rFonts w:asciiTheme="majorHAnsi" w:hAnsiTheme="majorHAnsi"/>
          <w:sz w:val="20"/>
          <w:szCs w:val="20"/>
        </w:rPr>
        <w:t>, Chai</w:t>
      </w:r>
      <w:r w:rsidR="00E6722F" w:rsidRPr="001229F9">
        <w:rPr>
          <w:rFonts w:asciiTheme="majorHAnsi" w:hAnsiTheme="majorHAnsi"/>
          <w:sz w:val="20"/>
          <w:szCs w:val="20"/>
        </w:rPr>
        <w:t xml:space="preserve">r of Liberal Studies Committee and </w:t>
      </w:r>
      <w:r w:rsidRPr="001229F9">
        <w:rPr>
          <w:rFonts w:asciiTheme="majorHAnsi" w:hAnsiTheme="majorHAnsi"/>
          <w:sz w:val="20"/>
          <w:szCs w:val="20"/>
        </w:rPr>
        <w:t>member of University Assessment Committee;</w:t>
      </w:r>
    </w:p>
    <w:p w14:paraId="2B06A0F4" w14:textId="77777777" w:rsidR="00CA6DB7" w:rsidRPr="001229F9" w:rsidRDefault="00CA6DB7" w:rsidP="000D739D">
      <w:pPr>
        <w:jc w:val="center"/>
        <w:rPr>
          <w:rFonts w:asciiTheme="majorHAnsi" w:hAnsiTheme="majorHAnsi"/>
          <w:sz w:val="20"/>
          <w:szCs w:val="20"/>
        </w:rPr>
      </w:pPr>
      <w:r w:rsidRPr="001229F9">
        <w:rPr>
          <w:rFonts w:asciiTheme="majorHAnsi" w:hAnsiTheme="majorHAnsi"/>
          <w:b/>
          <w:sz w:val="20"/>
          <w:szCs w:val="20"/>
        </w:rPr>
        <w:t>Rob Till</w:t>
      </w:r>
      <w:r w:rsidR="0029342E" w:rsidRPr="001229F9">
        <w:rPr>
          <w:rFonts w:asciiTheme="majorHAnsi" w:hAnsiTheme="majorHAnsi"/>
          <w:sz w:val="20"/>
          <w:szCs w:val="20"/>
        </w:rPr>
        <w:t xml:space="preserve">, </w:t>
      </w:r>
      <w:r w:rsidRPr="001229F9">
        <w:rPr>
          <w:rFonts w:asciiTheme="majorHAnsi" w:hAnsiTheme="majorHAnsi"/>
          <w:sz w:val="20"/>
          <w:szCs w:val="20"/>
        </w:rPr>
        <w:t xml:space="preserve">Chair of University Assessment Committee; </w:t>
      </w:r>
      <w:r w:rsidRPr="001229F9">
        <w:rPr>
          <w:rFonts w:asciiTheme="majorHAnsi" w:hAnsiTheme="majorHAnsi"/>
          <w:b/>
          <w:sz w:val="20"/>
          <w:szCs w:val="20"/>
        </w:rPr>
        <w:t>Craig Bain</w:t>
      </w:r>
      <w:r w:rsidRPr="001229F9">
        <w:rPr>
          <w:rFonts w:asciiTheme="majorHAnsi" w:hAnsiTheme="majorHAnsi"/>
          <w:sz w:val="20"/>
          <w:szCs w:val="20"/>
        </w:rPr>
        <w:t>, Chair of University Curriculum Committee, and</w:t>
      </w:r>
    </w:p>
    <w:p w14:paraId="38596F5B" w14:textId="77777777" w:rsidR="00CA6DB7" w:rsidRPr="001229F9" w:rsidRDefault="00CA6DB7" w:rsidP="000D739D">
      <w:pPr>
        <w:jc w:val="center"/>
        <w:rPr>
          <w:rFonts w:asciiTheme="majorHAnsi" w:hAnsiTheme="majorHAnsi"/>
          <w:sz w:val="20"/>
          <w:szCs w:val="20"/>
        </w:rPr>
      </w:pPr>
      <w:r w:rsidRPr="001229F9">
        <w:rPr>
          <w:rFonts w:asciiTheme="majorHAnsi" w:hAnsiTheme="majorHAnsi"/>
          <w:b/>
          <w:sz w:val="20"/>
          <w:szCs w:val="20"/>
        </w:rPr>
        <w:t>Niranjan Venkatraman</w:t>
      </w:r>
      <w:r w:rsidRPr="001229F9">
        <w:rPr>
          <w:rFonts w:asciiTheme="majorHAnsi" w:hAnsiTheme="majorHAnsi"/>
          <w:sz w:val="20"/>
          <w:szCs w:val="20"/>
        </w:rPr>
        <w:t>, member o</w:t>
      </w:r>
      <w:r w:rsidR="00E6722F" w:rsidRPr="001229F9">
        <w:rPr>
          <w:rFonts w:asciiTheme="majorHAnsi" w:hAnsiTheme="majorHAnsi"/>
          <w:sz w:val="20"/>
          <w:szCs w:val="20"/>
        </w:rPr>
        <w:t>f University Graduate Committee and</w:t>
      </w:r>
      <w:r w:rsidRPr="001229F9">
        <w:rPr>
          <w:rFonts w:asciiTheme="majorHAnsi" w:hAnsiTheme="majorHAnsi"/>
          <w:sz w:val="20"/>
          <w:szCs w:val="20"/>
        </w:rPr>
        <w:t xml:space="preserve"> University Assessment Committee</w:t>
      </w:r>
    </w:p>
    <w:p w14:paraId="5A11D12C" w14:textId="77777777" w:rsidR="00206A88" w:rsidRPr="001229F9" w:rsidRDefault="00206A88" w:rsidP="000D739D">
      <w:pPr>
        <w:jc w:val="center"/>
        <w:rPr>
          <w:rFonts w:asciiTheme="majorHAnsi" w:eastAsiaTheme="majorEastAsia" w:hAnsiTheme="majorHAnsi" w:cstheme="majorBidi"/>
          <w:bCs/>
          <w:iCs/>
        </w:rPr>
      </w:pPr>
      <w:r w:rsidRPr="001229F9">
        <w:rPr>
          <w:rFonts w:asciiTheme="majorHAnsi" w:eastAsiaTheme="majorEastAsia" w:hAnsiTheme="majorHAnsi" w:cstheme="majorBidi"/>
          <w:bCs/>
          <w:iCs/>
        </w:rPr>
        <w:t>Feedback can be sent directly to:</w:t>
      </w:r>
    </w:p>
    <w:p w14:paraId="78925A06" w14:textId="77777777" w:rsidR="00206A88" w:rsidRPr="001229F9" w:rsidRDefault="00250B74" w:rsidP="000D739D">
      <w:pPr>
        <w:jc w:val="center"/>
        <w:rPr>
          <w:rFonts w:asciiTheme="majorHAnsi" w:hAnsiTheme="majorHAnsi"/>
        </w:rPr>
      </w:pPr>
      <w:hyperlink r:id="rId9" w:history="1">
        <w:r w:rsidR="00206A88" w:rsidRPr="001229F9">
          <w:rPr>
            <w:rStyle w:val="Hyperlink"/>
            <w:rFonts w:asciiTheme="majorHAnsi" w:hAnsiTheme="majorHAnsi"/>
          </w:rPr>
          <w:t>Bruce.Fox@nau.edu</w:t>
        </w:r>
      </w:hyperlink>
      <w:r w:rsidR="00206A88" w:rsidRPr="001229F9">
        <w:rPr>
          <w:rFonts w:asciiTheme="majorHAnsi" w:hAnsiTheme="majorHAnsi"/>
        </w:rPr>
        <w:t xml:space="preserve">, </w:t>
      </w:r>
      <w:hyperlink r:id="rId10" w:history="1">
        <w:r w:rsidR="00206A88" w:rsidRPr="001229F9">
          <w:rPr>
            <w:rStyle w:val="Hyperlink"/>
            <w:rFonts w:asciiTheme="majorHAnsi" w:hAnsiTheme="majorHAnsi"/>
          </w:rPr>
          <w:t>Robert.Till@nau.edu</w:t>
        </w:r>
      </w:hyperlink>
      <w:r w:rsidR="00206A88" w:rsidRPr="001229F9">
        <w:rPr>
          <w:rFonts w:asciiTheme="majorHAnsi" w:hAnsiTheme="majorHAnsi"/>
        </w:rPr>
        <w:t xml:space="preserve">, </w:t>
      </w:r>
      <w:hyperlink r:id="rId11" w:history="1">
        <w:r w:rsidR="00206A88" w:rsidRPr="001229F9">
          <w:rPr>
            <w:rStyle w:val="Hyperlink"/>
            <w:rFonts w:asciiTheme="majorHAnsi" w:hAnsiTheme="majorHAnsi"/>
          </w:rPr>
          <w:t>Craig.Bain@nau.edu</w:t>
        </w:r>
      </w:hyperlink>
      <w:r w:rsidR="00206A88" w:rsidRPr="001229F9">
        <w:rPr>
          <w:rFonts w:asciiTheme="majorHAnsi" w:hAnsiTheme="majorHAnsi"/>
        </w:rPr>
        <w:t xml:space="preserve">, </w:t>
      </w:r>
      <w:hyperlink r:id="rId12" w:history="1">
        <w:r w:rsidR="00206A88" w:rsidRPr="001229F9">
          <w:rPr>
            <w:rStyle w:val="Hyperlink"/>
            <w:rFonts w:asciiTheme="majorHAnsi" w:hAnsiTheme="majorHAnsi"/>
          </w:rPr>
          <w:t>Niranjan.Venkatraman@nau.edu</w:t>
        </w:r>
      </w:hyperlink>
    </w:p>
    <w:p w14:paraId="21949E9A" w14:textId="77777777" w:rsidR="00CF3588" w:rsidRPr="001229F9" w:rsidRDefault="00CF3588" w:rsidP="00206A88">
      <w:pPr>
        <w:rPr>
          <w:rFonts w:asciiTheme="majorHAnsi" w:hAnsiTheme="majorHAnsi"/>
        </w:rPr>
      </w:pPr>
    </w:p>
    <w:p w14:paraId="5D954EB0" w14:textId="77777777" w:rsidR="00CF3588" w:rsidRPr="001229F9" w:rsidRDefault="00CF3588" w:rsidP="00CF3588">
      <w:pPr>
        <w:rPr>
          <w:rFonts w:asciiTheme="majorHAnsi" w:hAnsiTheme="majorHAnsi"/>
          <w:b/>
        </w:rPr>
      </w:pPr>
      <w:r w:rsidRPr="001229F9">
        <w:rPr>
          <w:rFonts w:asciiTheme="majorHAnsi" w:hAnsiTheme="majorHAnsi"/>
          <w:b/>
        </w:rPr>
        <w:t>Introduction</w:t>
      </w:r>
    </w:p>
    <w:p w14:paraId="43F8A07C" w14:textId="77777777" w:rsidR="008413FB" w:rsidRPr="001229F9" w:rsidRDefault="008413FB" w:rsidP="008413FB">
      <w:pPr>
        <w:jc w:val="both"/>
        <w:rPr>
          <w:rFonts w:asciiTheme="majorHAnsi" w:hAnsiTheme="majorHAnsi"/>
        </w:rPr>
      </w:pPr>
      <w:r w:rsidRPr="001229F9">
        <w:rPr>
          <w:rFonts w:asciiTheme="majorHAnsi" w:hAnsiTheme="majorHAnsi"/>
        </w:rPr>
        <w:t xml:space="preserve">We offer this document to the Faculty Senate as part of a campus-wide process of collaboratively designing and refining a proposal entitled “Expectations for Degree Program Curriculum and Re-designed Campus Processes”.  We begin by providing background for the proposal and summarizing the impetus for and key ideas of the original proposal.  We continue with describing the process of gathering feedback on the original proposal and then revising the proposal based on strengths and areas of concern identified by the University community.  Next, we present the revised proposal that outlines shared curricular expectations for quality degree programs, how these expectations would frame review of degree programs as part of the Academic Program Review process, and re-designed campus processes that support these expectations.  Finally, we detail our request for action by the Faculty Senate regarding the revised proposal. </w:t>
      </w:r>
    </w:p>
    <w:p w14:paraId="34319A20" w14:textId="77777777" w:rsidR="00400B00" w:rsidRPr="001229F9" w:rsidRDefault="00400B00" w:rsidP="000D739D">
      <w:pPr>
        <w:rPr>
          <w:rFonts w:asciiTheme="majorHAnsi" w:hAnsiTheme="majorHAnsi"/>
        </w:rPr>
      </w:pPr>
    </w:p>
    <w:p w14:paraId="6DF298BC" w14:textId="77777777" w:rsidR="00680B3C" w:rsidRPr="001229F9" w:rsidRDefault="00680B3C" w:rsidP="00680B3C">
      <w:pPr>
        <w:rPr>
          <w:rFonts w:asciiTheme="majorHAnsi" w:hAnsiTheme="majorHAnsi"/>
          <w:b/>
        </w:rPr>
      </w:pPr>
      <w:r w:rsidRPr="001229F9">
        <w:rPr>
          <w:rFonts w:asciiTheme="majorHAnsi" w:hAnsiTheme="majorHAnsi"/>
          <w:b/>
        </w:rPr>
        <w:t>Background</w:t>
      </w:r>
    </w:p>
    <w:p w14:paraId="0EDA5FB5" w14:textId="77777777" w:rsidR="00680B3C" w:rsidRPr="001229F9" w:rsidRDefault="00680B3C" w:rsidP="00680B3C">
      <w:pPr>
        <w:jc w:val="both"/>
        <w:rPr>
          <w:rFonts w:asciiTheme="majorHAnsi" w:hAnsiTheme="majorHAnsi"/>
        </w:rPr>
      </w:pPr>
      <w:r w:rsidRPr="001229F9">
        <w:rPr>
          <w:rFonts w:asciiTheme="majorHAnsi" w:hAnsiTheme="majorHAnsi"/>
        </w:rPr>
        <w:t>Faculty members, as part of a Curriculum and Assessment Work Group</w:t>
      </w:r>
      <w:r w:rsidRPr="001229F9">
        <w:rPr>
          <w:rStyle w:val="FootnoteReference"/>
          <w:rFonts w:asciiTheme="majorHAnsi" w:hAnsiTheme="majorHAnsi"/>
        </w:rPr>
        <w:footnoteReference w:id="1"/>
      </w:r>
      <w:r w:rsidRPr="001229F9">
        <w:rPr>
          <w:rFonts w:asciiTheme="majorHAnsi" w:hAnsiTheme="majorHAnsi"/>
        </w:rPr>
        <w:t xml:space="preserve">, convened in the summer of 2013 to discuss enhancing excellence in teaching and learning on campus. The faculty work group recognized a compelling need to integrate curriculum, assessment, and program review processes on campus. Doing so, will: </w:t>
      </w:r>
    </w:p>
    <w:p w14:paraId="6A965C85" w14:textId="77777777" w:rsidR="00680B3C" w:rsidRPr="001229F9" w:rsidRDefault="00680B3C" w:rsidP="00680B3C">
      <w:pPr>
        <w:pStyle w:val="ListParagraph"/>
        <w:numPr>
          <w:ilvl w:val="0"/>
          <w:numId w:val="4"/>
        </w:numPr>
        <w:jc w:val="both"/>
        <w:rPr>
          <w:rFonts w:asciiTheme="majorHAnsi" w:hAnsiTheme="majorHAnsi"/>
        </w:rPr>
      </w:pPr>
      <w:r w:rsidRPr="001229F9">
        <w:rPr>
          <w:rFonts w:asciiTheme="majorHAnsi" w:hAnsiTheme="majorHAnsi"/>
        </w:rPr>
        <w:t xml:space="preserve">Provide opportunities for faculty in degree programs to clearly articulate how degree requirements facilitate their students’ learning and to demonstrate what their students are learning (especially in their designated field of study); </w:t>
      </w:r>
    </w:p>
    <w:p w14:paraId="25685C3E" w14:textId="77777777" w:rsidR="00680B3C" w:rsidRPr="001229F9" w:rsidRDefault="00680B3C" w:rsidP="00680B3C">
      <w:pPr>
        <w:pStyle w:val="ListParagraph"/>
        <w:numPr>
          <w:ilvl w:val="0"/>
          <w:numId w:val="4"/>
        </w:numPr>
        <w:jc w:val="both"/>
        <w:rPr>
          <w:rFonts w:asciiTheme="majorHAnsi" w:hAnsiTheme="majorHAnsi"/>
        </w:rPr>
      </w:pPr>
      <w:r w:rsidRPr="001229F9">
        <w:rPr>
          <w:rFonts w:asciiTheme="majorHAnsi" w:hAnsiTheme="majorHAnsi"/>
        </w:rPr>
        <w:t>Provide opportunities for faculty in degree programs to clearly and meaningfully examine the quality of student learning duri</w:t>
      </w:r>
      <w:r w:rsidR="000D739D" w:rsidRPr="001229F9">
        <w:rPr>
          <w:rFonts w:asciiTheme="majorHAnsi" w:hAnsiTheme="majorHAnsi"/>
        </w:rPr>
        <w:t>ng Academic Program Review; and</w:t>
      </w:r>
    </w:p>
    <w:p w14:paraId="2FA78F04" w14:textId="77777777" w:rsidR="00680B3C" w:rsidRPr="001229F9" w:rsidRDefault="00680B3C" w:rsidP="00680B3C">
      <w:pPr>
        <w:pStyle w:val="ListParagraph"/>
        <w:numPr>
          <w:ilvl w:val="0"/>
          <w:numId w:val="4"/>
        </w:numPr>
        <w:jc w:val="both"/>
        <w:rPr>
          <w:rFonts w:asciiTheme="majorHAnsi" w:hAnsiTheme="majorHAnsi"/>
        </w:rPr>
      </w:pPr>
      <w:r w:rsidRPr="001229F9">
        <w:rPr>
          <w:rFonts w:asciiTheme="majorHAnsi" w:hAnsiTheme="majorHAnsi"/>
        </w:rPr>
        <w:t>Ensure that we have institutional practices that satisfy the requirement of NAU’s regional accreditor (the Higher Learning Commission) that all accredited institutions engage in practices of assessment of student learning for continual improvement.</w:t>
      </w:r>
    </w:p>
    <w:p w14:paraId="4A2653C9" w14:textId="77777777" w:rsidR="00FC5E81" w:rsidRPr="001229F9" w:rsidRDefault="00FC5E81" w:rsidP="00680B3C">
      <w:pPr>
        <w:pStyle w:val="ListParagraph"/>
        <w:ind w:left="0"/>
        <w:jc w:val="both"/>
        <w:rPr>
          <w:rFonts w:asciiTheme="majorHAnsi" w:hAnsiTheme="majorHAnsi"/>
        </w:rPr>
      </w:pPr>
    </w:p>
    <w:p w14:paraId="3B691CDD" w14:textId="77777777" w:rsidR="00680B3C" w:rsidRPr="001229F9" w:rsidRDefault="00F14E82" w:rsidP="00FC5E81">
      <w:pPr>
        <w:pStyle w:val="ListParagraph"/>
        <w:ind w:left="0"/>
        <w:jc w:val="both"/>
        <w:rPr>
          <w:rFonts w:asciiTheme="majorHAnsi" w:hAnsiTheme="majorHAnsi"/>
          <w:b/>
        </w:rPr>
      </w:pPr>
      <w:r w:rsidRPr="001229F9">
        <w:rPr>
          <w:rFonts w:asciiTheme="majorHAnsi" w:hAnsiTheme="majorHAnsi"/>
          <w:b/>
        </w:rPr>
        <w:t xml:space="preserve">As a result of our discussions, we think </w:t>
      </w:r>
      <w:r w:rsidR="00FC5E81" w:rsidRPr="001229F9">
        <w:rPr>
          <w:rFonts w:asciiTheme="majorHAnsi" w:hAnsiTheme="majorHAnsi"/>
          <w:b/>
        </w:rPr>
        <w:t>that</w:t>
      </w:r>
      <w:r w:rsidR="00680B3C" w:rsidRPr="001229F9">
        <w:rPr>
          <w:rFonts w:asciiTheme="majorHAnsi" w:hAnsiTheme="majorHAnsi"/>
          <w:b/>
        </w:rPr>
        <w:t xml:space="preserve"> to enhance and strengthen faculty stewardship of the outstanding education provided at NAU we must clearly articulate expectations for degree program curriculum and re-structure campus curriculum and assessment processes to support these expectations</w:t>
      </w:r>
      <w:r w:rsidR="00FC5E81" w:rsidRPr="001229F9">
        <w:rPr>
          <w:rFonts w:asciiTheme="majorHAnsi" w:hAnsiTheme="majorHAnsi"/>
          <w:b/>
        </w:rPr>
        <w:t xml:space="preserve">. </w:t>
      </w:r>
      <w:r w:rsidR="00680B3C" w:rsidRPr="001229F9">
        <w:rPr>
          <w:rFonts w:asciiTheme="majorHAnsi" w:hAnsiTheme="majorHAnsi"/>
          <w:b/>
        </w:rPr>
        <w:t xml:space="preserve">These shared expectations should drive the </w:t>
      </w:r>
      <w:r w:rsidR="004B12D8" w:rsidRPr="001229F9">
        <w:rPr>
          <w:rFonts w:asciiTheme="majorHAnsi" w:hAnsiTheme="majorHAnsi"/>
          <w:b/>
        </w:rPr>
        <w:t xml:space="preserve">development, approval, and </w:t>
      </w:r>
      <w:r w:rsidR="00680B3C" w:rsidRPr="001229F9">
        <w:rPr>
          <w:rFonts w:asciiTheme="majorHAnsi" w:hAnsiTheme="majorHAnsi"/>
          <w:b/>
        </w:rPr>
        <w:t xml:space="preserve">review of curricula. </w:t>
      </w:r>
    </w:p>
    <w:p w14:paraId="4A8511C4" w14:textId="77777777" w:rsidR="00400B00" w:rsidRPr="001229F9" w:rsidRDefault="00400B00" w:rsidP="00CA6DB7">
      <w:pPr>
        <w:jc w:val="both"/>
        <w:rPr>
          <w:rFonts w:asciiTheme="majorHAnsi" w:hAnsiTheme="majorHAnsi"/>
        </w:rPr>
      </w:pPr>
    </w:p>
    <w:p w14:paraId="6E0770FB" w14:textId="77777777" w:rsidR="00400B00" w:rsidRPr="001229F9" w:rsidRDefault="00400B00" w:rsidP="00400B00">
      <w:pPr>
        <w:jc w:val="both"/>
        <w:rPr>
          <w:rFonts w:asciiTheme="majorHAnsi" w:hAnsiTheme="majorHAnsi"/>
          <w:b/>
        </w:rPr>
      </w:pPr>
      <w:r w:rsidRPr="001229F9">
        <w:rPr>
          <w:rFonts w:asciiTheme="majorHAnsi" w:hAnsiTheme="majorHAnsi"/>
          <w:b/>
        </w:rPr>
        <w:t>Summary of the Original Proposal</w:t>
      </w:r>
    </w:p>
    <w:p w14:paraId="2E8632CA" w14:textId="77777777" w:rsidR="00400B00" w:rsidRPr="001229F9" w:rsidRDefault="00400B00" w:rsidP="00F71891">
      <w:pPr>
        <w:jc w:val="both"/>
        <w:rPr>
          <w:rFonts w:asciiTheme="majorHAnsi" w:hAnsiTheme="majorHAnsi"/>
        </w:rPr>
      </w:pPr>
      <w:r w:rsidRPr="001229F9">
        <w:rPr>
          <w:rFonts w:asciiTheme="majorHAnsi" w:hAnsiTheme="majorHAnsi"/>
        </w:rPr>
        <w:t>The original proposal identifi</w:t>
      </w:r>
      <w:r w:rsidR="00BF5CB9" w:rsidRPr="001229F9">
        <w:rPr>
          <w:rFonts w:asciiTheme="majorHAnsi" w:hAnsiTheme="majorHAnsi"/>
        </w:rPr>
        <w:t xml:space="preserve">ed that concepts of </w:t>
      </w:r>
      <w:r w:rsidRPr="001229F9">
        <w:rPr>
          <w:rFonts w:asciiTheme="majorHAnsi" w:hAnsiTheme="majorHAnsi"/>
        </w:rPr>
        <w:t>curricular design should drive the development, approval, and periodic review of curricula.  Broadly speaking, a faculty committee would collectively set the expectations for curricular design (not content) of degree programs.  Faculty committees would apply those expectations in decision making regarding curriculum proposals, and faculty committees and academic leaders would utilize those expectations in providing feedback during periodic degree program reviews (Academic Program Review/ Accreditation).</w:t>
      </w:r>
      <w:r w:rsidR="00F71891" w:rsidRPr="001229F9">
        <w:rPr>
          <w:rFonts w:asciiTheme="majorHAnsi" w:hAnsiTheme="majorHAnsi"/>
        </w:rPr>
        <w:t xml:space="preserve"> </w:t>
      </w:r>
      <w:r w:rsidRPr="001229F9">
        <w:rPr>
          <w:rFonts w:asciiTheme="majorHAnsi" w:hAnsiTheme="majorHAnsi"/>
        </w:rPr>
        <w:t xml:space="preserve">In addition, the work group recommended re-designing the </w:t>
      </w:r>
      <w:r w:rsidR="00E6722F" w:rsidRPr="001229F9">
        <w:rPr>
          <w:rFonts w:asciiTheme="majorHAnsi" w:hAnsiTheme="majorHAnsi"/>
        </w:rPr>
        <w:t xml:space="preserve">curricular-focused </w:t>
      </w:r>
      <w:r w:rsidRPr="001229F9">
        <w:rPr>
          <w:rFonts w:asciiTheme="majorHAnsi" w:hAnsiTheme="majorHAnsi"/>
        </w:rPr>
        <w:t xml:space="preserve">committee structures and reporting processes to ensure consistency in the enhancement of excellent student learning at NAU.  </w:t>
      </w:r>
      <w:r w:rsidRPr="001229F9">
        <w:rPr>
          <w:rFonts w:asciiTheme="majorHAnsi" w:hAnsiTheme="majorHAnsi"/>
          <w:bCs/>
          <w:color w:val="000000" w:themeColor="text1"/>
          <w:kern w:val="24"/>
        </w:rPr>
        <w:t xml:space="preserve">Recommended elements included </w:t>
      </w:r>
      <w:r w:rsidRPr="001229F9">
        <w:rPr>
          <w:rFonts w:asciiTheme="majorHAnsi" w:hAnsiTheme="majorHAnsi"/>
          <w:color w:val="000000" w:themeColor="text1"/>
          <w:kern w:val="24"/>
        </w:rPr>
        <w:t xml:space="preserve">incorporating </w:t>
      </w:r>
      <w:r w:rsidRPr="001229F9">
        <w:rPr>
          <w:rFonts w:asciiTheme="majorHAnsi" w:hAnsiTheme="majorHAnsi"/>
          <w:color w:val="000000" w:themeColor="text1"/>
          <w:kern w:val="24"/>
        </w:rPr>
        <w:lastRenderedPageBreak/>
        <w:t>findings from faculty reflections on classroom practices and student learning (Continuous Course Improvement Documents) into faculty Statements of Expectations (SOEs), peer feedback on curriculum proposals based on curricular expectations, consistent periodic reviews of curriculum and assessment as part of Academic Program Review/</w:t>
      </w:r>
      <w:r w:rsidRPr="001229F9">
        <w:rPr>
          <w:rFonts w:asciiTheme="majorHAnsi" w:hAnsiTheme="majorHAnsi"/>
        </w:rPr>
        <w:t xml:space="preserve"> </w:t>
      </w:r>
      <w:r w:rsidRPr="001229F9">
        <w:rPr>
          <w:rFonts w:asciiTheme="majorHAnsi" w:hAnsiTheme="majorHAnsi"/>
          <w:color w:val="000000" w:themeColor="text1"/>
          <w:kern w:val="24"/>
        </w:rPr>
        <w:t xml:space="preserve">Accreditation (with peer feedback provided to the degree program and leadership), and connected </w:t>
      </w:r>
      <w:r w:rsidRPr="001229F9">
        <w:rPr>
          <w:rFonts w:asciiTheme="majorHAnsi" w:hAnsiTheme="majorHAnsi"/>
        </w:rPr>
        <w:t>annual and periodic reporting.</w:t>
      </w:r>
    </w:p>
    <w:p w14:paraId="6D572E8C" w14:textId="77777777" w:rsidR="00400B00" w:rsidRPr="001229F9" w:rsidRDefault="00400B00" w:rsidP="00CA6DB7">
      <w:pPr>
        <w:jc w:val="both"/>
        <w:rPr>
          <w:rFonts w:asciiTheme="majorHAnsi" w:hAnsiTheme="majorHAnsi"/>
        </w:rPr>
      </w:pPr>
    </w:p>
    <w:p w14:paraId="44A18F6B" w14:textId="77777777" w:rsidR="00215099" w:rsidRPr="001229F9" w:rsidRDefault="0011295A" w:rsidP="00CA6DB7">
      <w:pPr>
        <w:jc w:val="both"/>
        <w:rPr>
          <w:rFonts w:asciiTheme="majorHAnsi" w:hAnsiTheme="majorHAnsi"/>
          <w:b/>
        </w:rPr>
      </w:pPr>
      <w:r w:rsidRPr="001229F9">
        <w:rPr>
          <w:rFonts w:asciiTheme="majorHAnsi" w:hAnsiTheme="majorHAnsi"/>
          <w:b/>
        </w:rPr>
        <w:t>Process of Soliciting Feedback</w:t>
      </w:r>
    </w:p>
    <w:p w14:paraId="0507DEB5" w14:textId="77777777" w:rsidR="0023125D" w:rsidRPr="001229F9" w:rsidRDefault="00BF5CB9" w:rsidP="000464E4">
      <w:pPr>
        <w:jc w:val="both"/>
        <w:rPr>
          <w:rFonts w:asciiTheme="majorHAnsi" w:hAnsiTheme="majorHAnsi"/>
        </w:rPr>
      </w:pPr>
      <w:r w:rsidRPr="001229F9">
        <w:rPr>
          <w:rFonts w:asciiTheme="majorHAnsi" w:hAnsiTheme="majorHAnsi"/>
        </w:rPr>
        <w:t>We</w:t>
      </w:r>
      <w:r w:rsidR="003C249E" w:rsidRPr="001229F9">
        <w:rPr>
          <w:rFonts w:asciiTheme="majorHAnsi" w:hAnsiTheme="majorHAnsi"/>
        </w:rPr>
        <w:t xml:space="preserve"> </w:t>
      </w:r>
      <w:r w:rsidR="004E098F" w:rsidRPr="001229F9">
        <w:rPr>
          <w:rFonts w:asciiTheme="majorHAnsi" w:hAnsiTheme="majorHAnsi"/>
        </w:rPr>
        <w:t>solicit</w:t>
      </w:r>
      <w:r w:rsidR="00F57325" w:rsidRPr="001229F9">
        <w:rPr>
          <w:rFonts w:asciiTheme="majorHAnsi" w:hAnsiTheme="majorHAnsi"/>
        </w:rPr>
        <w:t>ed</w:t>
      </w:r>
      <w:r w:rsidR="004E098F" w:rsidRPr="001229F9">
        <w:rPr>
          <w:rFonts w:asciiTheme="majorHAnsi" w:hAnsiTheme="majorHAnsi"/>
        </w:rPr>
        <w:t xml:space="preserve"> </w:t>
      </w:r>
      <w:r w:rsidR="000F1084" w:rsidRPr="001229F9">
        <w:rPr>
          <w:rFonts w:asciiTheme="majorHAnsi" w:hAnsiTheme="majorHAnsi"/>
        </w:rPr>
        <w:t xml:space="preserve">and integrated feedback </w:t>
      </w:r>
      <w:r w:rsidR="004E098F" w:rsidRPr="001229F9">
        <w:rPr>
          <w:rFonts w:asciiTheme="majorHAnsi" w:hAnsiTheme="majorHAnsi"/>
        </w:rPr>
        <w:t xml:space="preserve">from </w:t>
      </w:r>
      <w:r w:rsidRPr="001229F9">
        <w:rPr>
          <w:rFonts w:asciiTheme="majorHAnsi" w:hAnsiTheme="majorHAnsi"/>
        </w:rPr>
        <w:t xml:space="preserve">the following groups: </w:t>
      </w:r>
      <w:r w:rsidR="004E098F" w:rsidRPr="001229F9">
        <w:rPr>
          <w:rFonts w:asciiTheme="majorHAnsi" w:hAnsiTheme="majorHAnsi"/>
        </w:rPr>
        <w:t>Advisory Council on Curriculum &amp;Assessment (ACCA)</w:t>
      </w:r>
      <w:r w:rsidR="000464E4" w:rsidRPr="001229F9">
        <w:rPr>
          <w:rFonts w:asciiTheme="majorHAnsi" w:hAnsiTheme="majorHAnsi"/>
        </w:rPr>
        <w:t xml:space="preserve">; </w:t>
      </w:r>
      <w:r w:rsidR="004E098F" w:rsidRPr="001229F9">
        <w:rPr>
          <w:rFonts w:asciiTheme="majorHAnsi" w:hAnsiTheme="majorHAnsi"/>
        </w:rPr>
        <w:t>Faculty Senate Executive Committee</w:t>
      </w:r>
      <w:r w:rsidR="000464E4" w:rsidRPr="001229F9">
        <w:rPr>
          <w:rFonts w:asciiTheme="majorHAnsi" w:hAnsiTheme="majorHAnsi"/>
        </w:rPr>
        <w:t xml:space="preserve">; </w:t>
      </w:r>
      <w:r w:rsidR="004E098F" w:rsidRPr="001229F9">
        <w:rPr>
          <w:rFonts w:asciiTheme="majorHAnsi" w:hAnsiTheme="majorHAnsi"/>
        </w:rPr>
        <w:t>Provost’s Academic Leadership Council (PALC)</w:t>
      </w:r>
      <w:r w:rsidR="000464E4" w:rsidRPr="001229F9">
        <w:rPr>
          <w:rFonts w:asciiTheme="majorHAnsi" w:hAnsiTheme="majorHAnsi"/>
        </w:rPr>
        <w:t xml:space="preserve">; </w:t>
      </w:r>
      <w:r w:rsidR="004E098F" w:rsidRPr="001229F9">
        <w:rPr>
          <w:rFonts w:asciiTheme="majorHAnsi" w:hAnsiTheme="majorHAnsi"/>
        </w:rPr>
        <w:t>A</w:t>
      </w:r>
      <w:r w:rsidR="00932A1E" w:rsidRPr="001229F9">
        <w:rPr>
          <w:rFonts w:asciiTheme="majorHAnsi" w:hAnsiTheme="majorHAnsi"/>
        </w:rPr>
        <w:t>cademic Associate Deans Academy</w:t>
      </w:r>
      <w:r w:rsidR="004E098F" w:rsidRPr="001229F9">
        <w:rPr>
          <w:rFonts w:asciiTheme="majorHAnsi" w:hAnsiTheme="majorHAnsi"/>
        </w:rPr>
        <w:t xml:space="preserve"> (ACADA)</w:t>
      </w:r>
      <w:r w:rsidR="000464E4" w:rsidRPr="001229F9">
        <w:rPr>
          <w:rFonts w:asciiTheme="majorHAnsi" w:hAnsiTheme="majorHAnsi"/>
        </w:rPr>
        <w:t xml:space="preserve">; </w:t>
      </w:r>
      <w:r w:rsidR="0023125D" w:rsidRPr="001229F9">
        <w:rPr>
          <w:rFonts w:asciiTheme="majorHAnsi" w:hAnsiTheme="majorHAnsi"/>
        </w:rPr>
        <w:t>University Assessment Committee (UAC)</w:t>
      </w:r>
      <w:r w:rsidR="000464E4" w:rsidRPr="001229F9">
        <w:rPr>
          <w:rFonts w:asciiTheme="majorHAnsi" w:hAnsiTheme="majorHAnsi"/>
        </w:rPr>
        <w:t xml:space="preserve">; </w:t>
      </w:r>
      <w:r w:rsidR="004E098F" w:rsidRPr="001229F9">
        <w:rPr>
          <w:rFonts w:asciiTheme="majorHAnsi" w:hAnsiTheme="majorHAnsi"/>
        </w:rPr>
        <w:t>Faculty Senate</w:t>
      </w:r>
      <w:r w:rsidR="000464E4" w:rsidRPr="001229F9">
        <w:rPr>
          <w:rFonts w:asciiTheme="majorHAnsi" w:hAnsiTheme="majorHAnsi"/>
        </w:rPr>
        <w:t xml:space="preserve">; </w:t>
      </w:r>
      <w:r w:rsidR="0023125D" w:rsidRPr="001229F9">
        <w:rPr>
          <w:rFonts w:asciiTheme="majorHAnsi" w:hAnsiTheme="majorHAnsi"/>
        </w:rPr>
        <w:t>Liberal Studies Committee (LSC)</w:t>
      </w:r>
      <w:r w:rsidR="000464E4" w:rsidRPr="001229F9">
        <w:rPr>
          <w:rFonts w:asciiTheme="majorHAnsi" w:hAnsiTheme="majorHAnsi"/>
        </w:rPr>
        <w:t xml:space="preserve">; </w:t>
      </w:r>
      <w:r w:rsidR="004E098F" w:rsidRPr="001229F9">
        <w:rPr>
          <w:rFonts w:asciiTheme="majorHAnsi" w:hAnsiTheme="majorHAnsi"/>
        </w:rPr>
        <w:t>University Curriculum Committee (UCC)</w:t>
      </w:r>
      <w:r w:rsidR="000464E4" w:rsidRPr="001229F9">
        <w:rPr>
          <w:rFonts w:asciiTheme="majorHAnsi" w:hAnsiTheme="majorHAnsi"/>
        </w:rPr>
        <w:t xml:space="preserve">; </w:t>
      </w:r>
      <w:r w:rsidR="004E098F" w:rsidRPr="001229F9">
        <w:rPr>
          <w:rFonts w:asciiTheme="majorHAnsi" w:hAnsiTheme="majorHAnsi"/>
        </w:rPr>
        <w:t>Academic Chair’s Council (ACC)</w:t>
      </w:r>
      <w:r w:rsidR="000464E4" w:rsidRPr="001229F9">
        <w:rPr>
          <w:rFonts w:asciiTheme="majorHAnsi" w:hAnsiTheme="majorHAnsi"/>
        </w:rPr>
        <w:t xml:space="preserve">; </w:t>
      </w:r>
      <w:r w:rsidR="0023125D" w:rsidRPr="001229F9">
        <w:rPr>
          <w:rFonts w:asciiTheme="majorHAnsi" w:hAnsiTheme="majorHAnsi"/>
        </w:rPr>
        <w:t>University Graduate Committee (UGC)</w:t>
      </w:r>
      <w:r w:rsidR="000464E4" w:rsidRPr="001229F9">
        <w:rPr>
          <w:rFonts w:asciiTheme="majorHAnsi" w:hAnsiTheme="majorHAnsi"/>
        </w:rPr>
        <w:t>.</w:t>
      </w:r>
    </w:p>
    <w:p w14:paraId="19F76946" w14:textId="77777777" w:rsidR="003C249E" w:rsidRPr="001229F9" w:rsidRDefault="003C249E" w:rsidP="003E7800">
      <w:pPr>
        <w:jc w:val="both"/>
        <w:rPr>
          <w:rFonts w:asciiTheme="majorHAnsi" w:hAnsiTheme="majorHAnsi"/>
        </w:rPr>
      </w:pPr>
    </w:p>
    <w:p w14:paraId="438E59A7" w14:textId="77777777" w:rsidR="00765DD0" w:rsidRPr="001229F9" w:rsidRDefault="00237372" w:rsidP="00765DD0">
      <w:pPr>
        <w:jc w:val="both"/>
        <w:rPr>
          <w:rFonts w:asciiTheme="majorHAnsi" w:hAnsiTheme="majorHAnsi"/>
          <w:i/>
        </w:rPr>
      </w:pPr>
      <w:r w:rsidRPr="001229F9">
        <w:rPr>
          <w:rFonts w:asciiTheme="majorHAnsi" w:hAnsiTheme="majorHAnsi"/>
          <w:b/>
        </w:rPr>
        <w:t>Summary of</w:t>
      </w:r>
      <w:r w:rsidR="00765DD0" w:rsidRPr="001229F9">
        <w:rPr>
          <w:rFonts w:asciiTheme="majorHAnsi" w:hAnsiTheme="majorHAnsi"/>
          <w:b/>
        </w:rPr>
        <w:t xml:space="preserve"> Feedback on the Original Proposal </w:t>
      </w:r>
    </w:p>
    <w:p w14:paraId="4712307D" w14:textId="77777777" w:rsidR="00765DD0" w:rsidRPr="001229F9" w:rsidRDefault="0075586E" w:rsidP="00765DD0">
      <w:pPr>
        <w:jc w:val="both"/>
        <w:rPr>
          <w:rFonts w:asciiTheme="majorHAnsi" w:hAnsiTheme="majorHAnsi"/>
        </w:rPr>
      </w:pPr>
      <w:r w:rsidRPr="001229F9">
        <w:rPr>
          <w:rFonts w:asciiTheme="majorHAnsi" w:hAnsiTheme="majorHAnsi"/>
        </w:rPr>
        <w:t xml:space="preserve">Input from the University community </w:t>
      </w:r>
      <w:r w:rsidR="00765DD0" w:rsidRPr="001229F9">
        <w:rPr>
          <w:rFonts w:asciiTheme="majorHAnsi" w:hAnsiTheme="majorHAnsi"/>
        </w:rPr>
        <w:t>included strengths and areas of concern.</w:t>
      </w:r>
    </w:p>
    <w:p w14:paraId="1FDAF691" w14:textId="77777777" w:rsidR="00747F5D" w:rsidRPr="001229F9" w:rsidRDefault="00747F5D" w:rsidP="00765DD0">
      <w:pPr>
        <w:jc w:val="both"/>
        <w:rPr>
          <w:rFonts w:asciiTheme="majorHAnsi" w:hAnsiTheme="majorHAnsi"/>
        </w:rPr>
      </w:pPr>
    </w:p>
    <w:p w14:paraId="2E31D345" w14:textId="77777777" w:rsidR="00765DD0" w:rsidRPr="001229F9" w:rsidRDefault="00765DD0" w:rsidP="00765DD0">
      <w:pPr>
        <w:jc w:val="both"/>
        <w:rPr>
          <w:rFonts w:asciiTheme="majorHAnsi" w:hAnsiTheme="majorHAnsi"/>
        </w:rPr>
      </w:pPr>
      <w:r w:rsidRPr="001229F9">
        <w:rPr>
          <w:rFonts w:asciiTheme="majorHAnsi" w:hAnsiTheme="majorHAnsi"/>
        </w:rPr>
        <w:t>Strengths of the proposal:</w:t>
      </w:r>
    </w:p>
    <w:p w14:paraId="4882D98E" w14:textId="77777777" w:rsidR="00765DD0" w:rsidRPr="001229F9" w:rsidRDefault="00765DD0" w:rsidP="00765DD0">
      <w:pPr>
        <w:pStyle w:val="ListParagraph"/>
        <w:numPr>
          <w:ilvl w:val="0"/>
          <w:numId w:val="5"/>
        </w:numPr>
        <w:jc w:val="both"/>
        <w:rPr>
          <w:rFonts w:asciiTheme="majorHAnsi" w:hAnsiTheme="majorHAnsi"/>
        </w:rPr>
      </w:pPr>
      <w:r w:rsidRPr="001229F9">
        <w:rPr>
          <w:rFonts w:asciiTheme="majorHAnsi" w:hAnsiTheme="majorHAnsi"/>
        </w:rPr>
        <w:t>Formal adoption of expectations for cur</w:t>
      </w:r>
      <w:r w:rsidR="0075586E" w:rsidRPr="001229F9">
        <w:rPr>
          <w:rFonts w:asciiTheme="majorHAnsi" w:hAnsiTheme="majorHAnsi"/>
        </w:rPr>
        <w:t>riculum design and assessment;</w:t>
      </w:r>
    </w:p>
    <w:p w14:paraId="5EE0EE1B" w14:textId="77777777" w:rsidR="00765DD0" w:rsidRPr="001229F9" w:rsidRDefault="0075586E" w:rsidP="00765DD0">
      <w:pPr>
        <w:pStyle w:val="ListParagraph"/>
        <w:numPr>
          <w:ilvl w:val="0"/>
          <w:numId w:val="5"/>
        </w:numPr>
        <w:jc w:val="both"/>
        <w:rPr>
          <w:rFonts w:asciiTheme="majorHAnsi" w:hAnsiTheme="majorHAnsi"/>
        </w:rPr>
      </w:pPr>
      <w:r w:rsidRPr="001229F9">
        <w:rPr>
          <w:rFonts w:asciiTheme="majorHAnsi" w:hAnsiTheme="majorHAnsi"/>
        </w:rPr>
        <w:t>Merging</w:t>
      </w:r>
      <w:r w:rsidR="00765DD0" w:rsidRPr="001229F9">
        <w:rPr>
          <w:rFonts w:asciiTheme="majorHAnsi" w:hAnsiTheme="majorHAnsi"/>
        </w:rPr>
        <w:t xml:space="preserve"> of curriculum and assessment processes, since useful data about students’ ability to achieve learning outcomes</w:t>
      </w:r>
      <w:r w:rsidRPr="001229F9">
        <w:rPr>
          <w:rFonts w:asciiTheme="majorHAnsi" w:hAnsiTheme="majorHAnsi"/>
        </w:rPr>
        <w:t xml:space="preserve"> (assessment)</w:t>
      </w:r>
      <w:r w:rsidR="00765DD0" w:rsidRPr="001229F9">
        <w:rPr>
          <w:rFonts w:asciiTheme="majorHAnsi" w:hAnsiTheme="majorHAnsi"/>
        </w:rPr>
        <w:t xml:space="preserve"> should drive curriculum design;</w:t>
      </w:r>
    </w:p>
    <w:p w14:paraId="761B739F" w14:textId="77777777" w:rsidR="00765DD0" w:rsidRPr="001229F9" w:rsidRDefault="00765DD0" w:rsidP="00765DD0">
      <w:pPr>
        <w:pStyle w:val="ListParagraph"/>
        <w:numPr>
          <w:ilvl w:val="0"/>
          <w:numId w:val="5"/>
        </w:numPr>
        <w:jc w:val="both"/>
        <w:rPr>
          <w:rFonts w:asciiTheme="majorHAnsi" w:hAnsiTheme="majorHAnsi"/>
        </w:rPr>
      </w:pPr>
      <w:r w:rsidRPr="001229F9">
        <w:rPr>
          <w:rFonts w:asciiTheme="majorHAnsi" w:hAnsiTheme="majorHAnsi"/>
        </w:rPr>
        <w:t>Incorporation of a review of curriculum design and assessment of student learning into the Academic Program Review process; and</w:t>
      </w:r>
    </w:p>
    <w:p w14:paraId="162F9798" w14:textId="77777777" w:rsidR="00680B3C" w:rsidRPr="001229F9" w:rsidRDefault="00680B3C" w:rsidP="00680B3C">
      <w:pPr>
        <w:pStyle w:val="ListParagraph"/>
        <w:numPr>
          <w:ilvl w:val="0"/>
          <w:numId w:val="5"/>
        </w:numPr>
        <w:jc w:val="both"/>
        <w:rPr>
          <w:rFonts w:asciiTheme="majorHAnsi" w:hAnsiTheme="majorHAnsi"/>
        </w:rPr>
      </w:pPr>
      <w:r w:rsidRPr="001229F9">
        <w:rPr>
          <w:rFonts w:asciiTheme="majorHAnsi" w:hAnsiTheme="majorHAnsi"/>
        </w:rPr>
        <w:t>Assurance that we ha</w:t>
      </w:r>
      <w:r w:rsidR="001F606F" w:rsidRPr="001229F9">
        <w:rPr>
          <w:rFonts w:asciiTheme="majorHAnsi" w:hAnsiTheme="majorHAnsi"/>
        </w:rPr>
        <w:t xml:space="preserve">ve institutional practices that </w:t>
      </w:r>
      <w:r w:rsidRPr="001229F9">
        <w:rPr>
          <w:rFonts w:asciiTheme="majorHAnsi" w:hAnsiTheme="majorHAnsi"/>
        </w:rPr>
        <w:t>satisfy the requirement of NAU’s regional accreditor (the Higher Learning Commission) that all accredited institutions engage in practices of assessment of student learning for continual improvement.</w:t>
      </w:r>
    </w:p>
    <w:p w14:paraId="3AD76D5F" w14:textId="77777777" w:rsidR="00765DD0" w:rsidRPr="001229F9" w:rsidRDefault="00765DD0" w:rsidP="00765DD0">
      <w:pPr>
        <w:jc w:val="both"/>
        <w:rPr>
          <w:rFonts w:asciiTheme="majorHAnsi" w:hAnsiTheme="majorHAnsi"/>
        </w:rPr>
      </w:pPr>
    </w:p>
    <w:p w14:paraId="758BB677" w14:textId="77777777" w:rsidR="00765DD0" w:rsidRPr="001229F9" w:rsidRDefault="00765DD0" w:rsidP="00765DD0">
      <w:pPr>
        <w:jc w:val="both"/>
        <w:rPr>
          <w:rFonts w:asciiTheme="majorHAnsi" w:hAnsiTheme="majorHAnsi"/>
        </w:rPr>
      </w:pPr>
      <w:r w:rsidRPr="001229F9">
        <w:rPr>
          <w:rFonts w:asciiTheme="majorHAnsi" w:hAnsiTheme="majorHAnsi"/>
        </w:rPr>
        <w:t>Areas of concern included the following:</w:t>
      </w:r>
    </w:p>
    <w:p w14:paraId="0BE3F516" w14:textId="77777777" w:rsidR="00765DD0" w:rsidRPr="001229F9" w:rsidRDefault="00765DD0" w:rsidP="00765DD0">
      <w:pPr>
        <w:pStyle w:val="ListParagraph"/>
        <w:numPr>
          <w:ilvl w:val="0"/>
          <w:numId w:val="6"/>
        </w:numPr>
        <w:jc w:val="both"/>
        <w:rPr>
          <w:rFonts w:asciiTheme="majorHAnsi" w:hAnsiTheme="majorHAnsi"/>
        </w:rPr>
      </w:pPr>
      <w:r w:rsidRPr="001229F9">
        <w:rPr>
          <w:rFonts w:asciiTheme="majorHAnsi" w:hAnsiTheme="majorHAnsi"/>
        </w:rPr>
        <w:t>Implementation issues (</w:t>
      </w:r>
      <w:r w:rsidRPr="001229F9">
        <w:rPr>
          <w:rFonts w:asciiTheme="majorHAnsi" w:hAnsiTheme="majorHAnsi"/>
          <w:i/>
        </w:rPr>
        <w:t>i.e.,</w:t>
      </w:r>
      <w:r w:rsidRPr="001229F9">
        <w:rPr>
          <w:rFonts w:asciiTheme="majorHAnsi" w:hAnsiTheme="majorHAnsi"/>
        </w:rPr>
        <w:t xml:space="preserve"> “too much, too fast”);</w:t>
      </w:r>
    </w:p>
    <w:p w14:paraId="433DF83A" w14:textId="77777777" w:rsidR="00765DD0" w:rsidRPr="001229F9" w:rsidRDefault="00765DD0" w:rsidP="00765DD0">
      <w:pPr>
        <w:pStyle w:val="ListParagraph"/>
        <w:numPr>
          <w:ilvl w:val="0"/>
          <w:numId w:val="6"/>
        </w:numPr>
        <w:jc w:val="both"/>
        <w:rPr>
          <w:rFonts w:asciiTheme="majorHAnsi" w:hAnsiTheme="majorHAnsi"/>
        </w:rPr>
      </w:pPr>
      <w:r w:rsidRPr="001229F9">
        <w:rPr>
          <w:rFonts w:asciiTheme="majorHAnsi" w:hAnsiTheme="majorHAnsi"/>
        </w:rPr>
        <w:t>Workload for chairs and faculty;</w:t>
      </w:r>
    </w:p>
    <w:p w14:paraId="3B689B7E" w14:textId="77777777" w:rsidR="00765DD0" w:rsidRPr="001229F9" w:rsidRDefault="00765DD0" w:rsidP="00765DD0">
      <w:pPr>
        <w:pStyle w:val="ListParagraph"/>
        <w:numPr>
          <w:ilvl w:val="0"/>
          <w:numId w:val="6"/>
        </w:numPr>
        <w:jc w:val="both"/>
        <w:rPr>
          <w:rFonts w:asciiTheme="majorHAnsi" w:hAnsiTheme="majorHAnsi"/>
        </w:rPr>
      </w:pPr>
      <w:r w:rsidRPr="001229F9">
        <w:rPr>
          <w:rFonts w:asciiTheme="majorHAnsi" w:hAnsiTheme="majorHAnsi"/>
        </w:rPr>
        <w:t>Workload and training of committee members to quickly adapt and learn a new process;</w:t>
      </w:r>
    </w:p>
    <w:p w14:paraId="3722031F" w14:textId="77777777" w:rsidR="00765DD0" w:rsidRPr="001229F9" w:rsidRDefault="00765DD0" w:rsidP="00765DD0">
      <w:pPr>
        <w:pStyle w:val="ListParagraph"/>
        <w:numPr>
          <w:ilvl w:val="0"/>
          <w:numId w:val="6"/>
        </w:numPr>
        <w:jc w:val="both"/>
        <w:rPr>
          <w:rFonts w:asciiTheme="majorHAnsi" w:hAnsiTheme="majorHAnsi"/>
        </w:rPr>
      </w:pPr>
      <w:r w:rsidRPr="001229F9">
        <w:rPr>
          <w:rFonts w:asciiTheme="majorHAnsi" w:hAnsiTheme="majorHAnsi"/>
        </w:rPr>
        <w:t>Requirement of the Continuous Course Improvement Documents (seen as “busywork”);</w:t>
      </w:r>
    </w:p>
    <w:p w14:paraId="2EDE87A4" w14:textId="77777777" w:rsidR="00765DD0" w:rsidRPr="001229F9" w:rsidRDefault="00765DD0" w:rsidP="00765DD0">
      <w:pPr>
        <w:pStyle w:val="ListParagraph"/>
        <w:numPr>
          <w:ilvl w:val="0"/>
          <w:numId w:val="6"/>
        </w:numPr>
        <w:jc w:val="both"/>
        <w:rPr>
          <w:rFonts w:asciiTheme="majorHAnsi" w:hAnsiTheme="majorHAnsi"/>
        </w:rPr>
      </w:pPr>
      <w:r w:rsidRPr="001229F9">
        <w:rPr>
          <w:rFonts w:asciiTheme="majorHAnsi" w:hAnsiTheme="majorHAnsi"/>
        </w:rPr>
        <w:t xml:space="preserve">Perceived duplication of reporting requirements for </w:t>
      </w:r>
      <w:r w:rsidRPr="001229F9">
        <w:rPr>
          <w:rFonts w:asciiTheme="majorHAnsi" w:hAnsiTheme="majorHAnsi" w:cs="Cambria"/>
        </w:rPr>
        <w:t>programs that have discipline-specific accreditation; and</w:t>
      </w:r>
    </w:p>
    <w:p w14:paraId="2A066E14" w14:textId="77777777" w:rsidR="00765DD0" w:rsidRPr="001229F9" w:rsidRDefault="00765DD0" w:rsidP="00765DD0">
      <w:pPr>
        <w:pStyle w:val="ListParagraph"/>
        <w:numPr>
          <w:ilvl w:val="0"/>
          <w:numId w:val="6"/>
        </w:numPr>
        <w:jc w:val="both"/>
        <w:rPr>
          <w:rFonts w:asciiTheme="majorHAnsi" w:hAnsiTheme="majorHAnsi"/>
        </w:rPr>
      </w:pPr>
      <w:r w:rsidRPr="001229F9">
        <w:rPr>
          <w:rFonts w:asciiTheme="majorHAnsi" w:hAnsiTheme="majorHAnsi" w:cs="Cambria"/>
        </w:rPr>
        <w:t>Perceived limit</w:t>
      </w:r>
      <w:r w:rsidR="00136835" w:rsidRPr="001229F9">
        <w:rPr>
          <w:rFonts w:asciiTheme="majorHAnsi" w:hAnsiTheme="majorHAnsi" w:cs="Cambria"/>
        </w:rPr>
        <w:t xml:space="preserve">ations </w:t>
      </w:r>
      <w:r w:rsidR="00CE66A3" w:rsidRPr="001229F9">
        <w:rPr>
          <w:rFonts w:asciiTheme="majorHAnsi" w:hAnsiTheme="majorHAnsi" w:cs="Cambria"/>
        </w:rPr>
        <w:t>on</w:t>
      </w:r>
      <w:r w:rsidR="00136835" w:rsidRPr="001229F9">
        <w:rPr>
          <w:rFonts w:asciiTheme="majorHAnsi" w:hAnsiTheme="majorHAnsi" w:cs="Cambria"/>
        </w:rPr>
        <w:t xml:space="preserve"> curricular design (</w:t>
      </w:r>
      <w:r w:rsidR="00136835" w:rsidRPr="001229F9">
        <w:rPr>
          <w:rFonts w:asciiTheme="majorHAnsi" w:hAnsiTheme="majorHAnsi" w:cs="Cambria"/>
          <w:i/>
        </w:rPr>
        <w:t>i.e.</w:t>
      </w:r>
      <w:r w:rsidR="00136835" w:rsidRPr="001229F9">
        <w:rPr>
          <w:rFonts w:asciiTheme="majorHAnsi" w:hAnsiTheme="majorHAnsi" w:cs="Cambria"/>
        </w:rPr>
        <w:t xml:space="preserve">, </w:t>
      </w:r>
      <w:r w:rsidRPr="001229F9">
        <w:rPr>
          <w:rFonts w:asciiTheme="majorHAnsi" w:hAnsiTheme="majorHAnsi" w:cs="Cambria"/>
        </w:rPr>
        <w:t>standardization of curricula</w:t>
      </w:r>
      <w:r w:rsidR="00136835" w:rsidRPr="001229F9">
        <w:rPr>
          <w:rFonts w:asciiTheme="majorHAnsi" w:hAnsiTheme="majorHAnsi" w:cs="Cambria"/>
        </w:rPr>
        <w:t>)</w:t>
      </w:r>
      <w:r w:rsidRPr="001229F9">
        <w:rPr>
          <w:rFonts w:asciiTheme="majorHAnsi" w:hAnsiTheme="majorHAnsi" w:cs="Cambria"/>
        </w:rPr>
        <w:t>.</w:t>
      </w:r>
    </w:p>
    <w:p w14:paraId="53B9C464" w14:textId="77777777" w:rsidR="00765DD0" w:rsidRPr="001229F9" w:rsidRDefault="00765DD0" w:rsidP="00765DD0">
      <w:pPr>
        <w:jc w:val="both"/>
        <w:rPr>
          <w:rFonts w:asciiTheme="majorHAnsi" w:hAnsiTheme="majorHAnsi"/>
        </w:rPr>
      </w:pPr>
    </w:p>
    <w:p w14:paraId="18B002FA" w14:textId="77777777" w:rsidR="00765DD0" w:rsidRPr="001229F9" w:rsidRDefault="00765DD0" w:rsidP="00765DD0">
      <w:pPr>
        <w:jc w:val="both"/>
        <w:rPr>
          <w:rFonts w:asciiTheme="majorHAnsi" w:hAnsiTheme="majorHAnsi"/>
          <w:b/>
        </w:rPr>
      </w:pPr>
      <w:r w:rsidRPr="001229F9">
        <w:rPr>
          <w:rFonts w:asciiTheme="majorHAnsi" w:hAnsiTheme="majorHAnsi"/>
          <w:b/>
        </w:rPr>
        <w:t>Changes to the Proposal Based on the Feedback</w:t>
      </w:r>
    </w:p>
    <w:p w14:paraId="336EF1B6" w14:textId="77777777" w:rsidR="00765DD0" w:rsidRPr="001229F9" w:rsidRDefault="00765DD0" w:rsidP="00765DD0">
      <w:pPr>
        <w:jc w:val="both"/>
        <w:rPr>
          <w:rFonts w:asciiTheme="majorHAnsi" w:hAnsiTheme="majorHAnsi"/>
        </w:rPr>
      </w:pPr>
      <w:r w:rsidRPr="001229F9">
        <w:rPr>
          <w:rFonts w:asciiTheme="majorHAnsi" w:hAnsiTheme="majorHAnsi"/>
        </w:rPr>
        <w:t xml:space="preserve">In response to campus feedback, </w:t>
      </w:r>
      <w:r w:rsidR="0019725C" w:rsidRPr="001229F9">
        <w:rPr>
          <w:rFonts w:asciiTheme="majorHAnsi" w:hAnsiTheme="majorHAnsi"/>
        </w:rPr>
        <w:t xml:space="preserve">the proposal was revised.  </w:t>
      </w:r>
      <w:r w:rsidR="009A047B" w:rsidRPr="001229F9">
        <w:rPr>
          <w:rFonts w:asciiTheme="majorHAnsi" w:hAnsiTheme="majorHAnsi"/>
        </w:rPr>
        <w:t>With t</w:t>
      </w:r>
      <w:r w:rsidR="0019725C" w:rsidRPr="001229F9">
        <w:rPr>
          <w:rFonts w:asciiTheme="majorHAnsi" w:hAnsiTheme="majorHAnsi"/>
        </w:rPr>
        <w:t>he revised</w:t>
      </w:r>
      <w:r w:rsidRPr="001229F9">
        <w:rPr>
          <w:rFonts w:asciiTheme="majorHAnsi" w:hAnsiTheme="majorHAnsi"/>
        </w:rPr>
        <w:t xml:space="preserve"> proposal</w:t>
      </w:r>
      <w:r w:rsidR="009A047B" w:rsidRPr="001229F9">
        <w:rPr>
          <w:rFonts w:asciiTheme="majorHAnsi" w:hAnsiTheme="majorHAnsi"/>
        </w:rPr>
        <w:t>, we</w:t>
      </w:r>
      <w:r w:rsidRPr="001229F9">
        <w:rPr>
          <w:rFonts w:asciiTheme="majorHAnsi" w:hAnsiTheme="majorHAnsi"/>
        </w:rPr>
        <w:t>:</w:t>
      </w:r>
    </w:p>
    <w:p w14:paraId="423B9222" w14:textId="77777777" w:rsidR="005E25EF" w:rsidRPr="001229F9" w:rsidRDefault="00EF5C56" w:rsidP="00D51358">
      <w:pPr>
        <w:pStyle w:val="ListParagraph"/>
        <w:numPr>
          <w:ilvl w:val="0"/>
          <w:numId w:val="13"/>
        </w:numPr>
        <w:jc w:val="both"/>
        <w:rPr>
          <w:rFonts w:asciiTheme="majorHAnsi" w:hAnsiTheme="majorHAnsi"/>
        </w:rPr>
      </w:pPr>
      <w:r w:rsidRPr="001229F9">
        <w:rPr>
          <w:rFonts w:asciiTheme="majorHAnsi" w:hAnsiTheme="majorHAnsi"/>
        </w:rPr>
        <w:t>A</w:t>
      </w:r>
      <w:r w:rsidR="00765DD0" w:rsidRPr="001229F9">
        <w:rPr>
          <w:rFonts w:asciiTheme="majorHAnsi" w:hAnsiTheme="majorHAnsi"/>
        </w:rPr>
        <w:t>ddress</w:t>
      </w:r>
      <w:r w:rsidR="002B5A50" w:rsidRPr="001229F9">
        <w:rPr>
          <w:rFonts w:asciiTheme="majorHAnsi" w:hAnsiTheme="majorHAnsi"/>
        </w:rPr>
        <w:t xml:space="preserve"> the concerns of “too much, too fast” </w:t>
      </w:r>
      <w:r w:rsidR="00765DD0" w:rsidRPr="001229F9">
        <w:rPr>
          <w:rFonts w:asciiTheme="majorHAnsi" w:hAnsiTheme="majorHAnsi"/>
        </w:rPr>
        <w:t>and workload for faculty, chairs, and committee members</w:t>
      </w:r>
      <w:r w:rsidRPr="001229F9">
        <w:rPr>
          <w:rFonts w:asciiTheme="majorHAnsi" w:hAnsiTheme="majorHAnsi"/>
        </w:rPr>
        <w:t xml:space="preserve"> by clarifying the timeline for implementation</w:t>
      </w:r>
      <w:r w:rsidR="00690B9A" w:rsidRPr="001229F9">
        <w:rPr>
          <w:rFonts w:asciiTheme="majorHAnsi" w:hAnsiTheme="majorHAnsi"/>
        </w:rPr>
        <w:t xml:space="preserve">, </w:t>
      </w:r>
      <w:r w:rsidR="002B5A50" w:rsidRPr="001229F9">
        <w:rPr>
          <w:rFonts w:asciiTheme="majorHAnsi" w:hAnsiTheme="majorHAnsi"/>
        </w:rPr>
        <w:t>removing</w:t>
      </w:r>
      <w:r w:rsidR="00A3607F" w:rsidRPr="001229F9">
        <w:rPr>
          <w:rFonts w:asciiTheme="majorHAnsi" w:hAnsiTheme="majorHAnsi"/>
        </w:rPr>
        <w:t xml:space="preserve"> the Continuous Course Improveme</w:t>
      </w:r>
      <w:r w:rsidR="00690B9A" w:rsidRPr="001229F9">
        <w:rPr>
          <w:rFonts w:asciiTheme="majorHAnsi" w:hAnsiTheme="majorHAnsi"/>
        </w:rPr>
        <w:t xml:space="preserve">nt Document from the proposal, and reducing the workload of University Curriculum and Assessment Committee members by removing the responsibility of reviewing and providing feedback as part of </w:t>
      </w:r>
      <w:r w:rsidR="00CE66A3" w:rsidRPr="001229F9">
        <w:rPr>
          <w:rFonts w:asciiTheme="majorHAnsi" w:hAnsiTheme="majorHAnsi"/>
        </w:rPr>
        <w:t xml:space="preserve">the </w:t>
      </w:r>
      <w:r w:rsidR="00690B9A" w:rsidRPr="001229F9">
        <w:rPr>
          <w:rFonts w:asciiTheme="majorHAnsi" w:hAnsiTheme="majorHAnsi"/>
        </w:rPr>
        <w:t xml:space="preserve">review of degree programs within </w:t>
      </w:r>
      <w:r w:rsidR="00CE66A3" w:rsidRPr="001229F9">
        <w:rPr>
          <w:rFonts w:asciiTheme="majorHAnsi" w:hAnsiTheme="majorHAnsi"/>
        </w:rPr>
        <w:t xml:space="preserve">the </w:t>
      </w:r>
      <w:r w:rsidR="00690B9A" w:rsidRPr="001229F9">
        <w:rPr>
          <w:rFonts w:asciiTheme="majorHAnsi" w:hAnsiTheme="majorHAnsi"/>
        </w:rPr>
        <w:t>Academic Program Review</w:t>
      </w:r>
      <w:r w:rsidR="00CE66A3" w:rsidRPr="001229F9">
        <w:rPr>
          <w:rFonts w:asciiTheme="majorHAnsi" w:hAnsiTheme="majorHAnsi"/>
        </w:rPr>
        <w:t xml:space="preserve"> process</w:t>
      </w:r>
      <w:r w:rsidR="00690B9A" w:rsidRPr="001229F9">
        <w:rPr>
          <w:rFonts w:asciiTheme="majorHAnsi" w:hAnsiTheme="majorHAnsi"/>
        </w:rPr>
        <w:t>.</w:t>
      </w:r>
    </w:p>
    <w:p w14:paraId="0261F2FA" w14:textId="77777777" w:rsidR="001F606F" w:rsidRPr="001229F9" w:rsidRDefault="001F606F" w:rsidP="001F606F">
      <w:pPr>
        <w:pStyle w:val="ListParagraph"/>
        <w:numPr>
          <w:ilvl w:val="0"/>
          <w:numId w:val="13"/>
        </w:numPr>
        <w:jc w:val="both"/>
        <w:rPr>
          <w:rFonts w:asciiTheme="majorHAnsi" w:hAnsiTheme="majorHAnsi"/>
        </w:rPr>
      </w:pPr>
      <w:r w:rsidRPr="001229F9">
        <w:rPr>
          <w:rFonts w:asciiTheme="majorHAnsi" w:hAnsiTheme="majorHAnsi"/>
        </w:rPr>
        <w:t xml:space="preserve">Clarify that the Expectations for Degree Program Curriculum will be used as a framework for review of degree programs during </w:t>
      </w:r>
      <w:r w:rsidR="008B3FBC" w:rsidRPr="001229F9">
        <w:rPr>
          <w:rFonts w:asciiTheme="majorHAnsi" w:hAnsiTheme="majorHAnsi"/>
        </w:rPr>
        <w:t>A</w:t>
      </w:r>
      <w:r w:rsidRPr="001229F9">
        <w:rPr>
          <w:rFonts w:asciiTheme="majorHAnsi" w:hAnsiTheme="majorHAnsi"/>
        </w:rPr>
        <w:t xml:space="preserve">cademic </w:t>
      </w:r>
      <w:r w:rsidR="008B3FBC" w:rsidRPr="001229F9">
        <w:rPr>
          <w:rFonts w:asciiTheme="majorHAnsi" w:hAnsiTheme="majorHAnsi"/>
        </w:rPr>
        <w:t>Program R</w:t>
      </w:r>
      <w:r w:rsidRPr="001229F9">
        <w:rPr>
          <w:rFonts w:asciiTheme="majorHAnsi" w:hAnsiTheme="majorHAnsi"/>
        </w:rPr>
        <w:t>eview and these expectations will guide the development and review of curricula.</w:t>
      </w:r>
    </w:p>
    <w:p w14:paraId="02B32562" w14:textId="77777777" w:rsidR="00AB0F50" w:rsidRPr="001229F9" w:rsidRDefault="00AB0F50" w:rsidP="00AB0F50">
      <w:pPr>
        <w:pStyle w:val="ListParagraph"/>
        <w:numPr>
          <w:ilvl w:val="0"/>
          <w:numId w:val="13"/>
        </w:numPr>
        <w:jc w:val="both"/>
        <w:rPr>
          <w:rFonts w:asciiTheme="majorHAnsi" w:hAnsiTheme="majorHAnsi"/>
        </w:rPr>
      </w:pPr>
      <w:r w:rsidRPr="001229F9">
        <w:rPr>
          <w:rFonts w:asciiTheme="majorHAnsi" w:hAnsiTheme="majorHAnsi"/>
        </w:rPr>
        <w:t xml:space="preserve">Recognize that it will take time for all degree programs to achieve the stated expectations and that </w:t>
      </w:r>
      <w:r w:rsidR="00A04942" w:rsidRPr="001229F9">
        <w:rPr>
          <w:rFonts w:asciiTheme="majorHAnsi" w:hAnsiTheme="majorHAnsi"/>
        </w:rPr>
        <w:t>it is necessary to have</w:t>
      </w:r>
      <w:r w:rsidRPr="001229F9">
        <w:rPr>
          <w:rFonts w:asciiTheme="majorHAnsi" w:hAnsiTheme="majorHAnsi"/>
        </w:rPr>
        <w:t xml:space="preserve"> </w:t>
      </w:r>
      <w:r w:rsidR="00A04942" w:rsidRPr="001229F9">
        <w:rPr>
          <w:rFonts w:asciiTheme="majorHAnsi" w:hAnsiTheme="majorHAnsi"/>
        </w:rPr>
        <w:t xml:space="preserve">campus processes and </w:t>
      </w:r>
      <w:r w:rsidRPr="001229F9">
        <w:rPr>
          <w:rFonts w:asciiTheme="majorHAnsi" w:hAnsiTheme="majorHAnsi"/>
        </w:rPr>
        <w:t xml:space="preserve">Academic Program Review </w:t>
      </w:r>
      <w:r w:rsidR="00306E77" w:rsidRPr="001229F9">
        <w:rPr>
          <w:rFonts w:asciiTheme="majorHAnsi" w:hAnsiTheme="majorHAnsi"/>
        </w:rPr>
        <w:t>A</w:t>
      </w:r>
      <w:r w:rsidRPr="001229F9">
        <w:rPr>
          <w:rFonts w:asciiTheme="majorHAnsi" w:hAnsiTheme="majorHAnsi"/>
        </w:rPr>
        <w:t xml:space="preserve">ction </w:t>
      </w:r>
      <w:r w:rsidR="00306E77" w:rsidRPr="001229F9">
        <w:rPr>
          <w:rFonts w:asciiTheme="majorHAnsi" w:hAnsiTheme="majorHAnsi"/>
        </w:rPr>
        <w:t>P</w:t>
      </w:r>
      <w:r w:rsidRPr="001229F9">
        <w:rPr>
          <w:rFonts w:asciiTheme="majorHAnsi" w:hAnsiTheme="majorHAnsi"/>
        </w:rPr>
        <w:t xml:space="preserve">lans </w:t>
      </w:r>
      <w:r w:rsidR="001F606F" w:rsidRPr="001229F9">
        <w:rPr>
          <w:rFonts w:asciiTheme="majorHAnsi" w:hAnsiTheme="majorHAnsi"/>
        </w:rPr>
        <w:t xml:space="preserve">that are </w:t>
      </w:r>
      <w:r w:rsidRPr="001229F9">
        <w:rPr>
          <w:rFonts w:asciiTheme="majorHAnsi" w:hAnsiTheme="majorHAnsi"/>
        </w:rPr>
        <w:t xml:space="preserve">based on these </w:t>
      </w:r>
      <w:r w:rsidR="001F606F" w:rsidRPr="001229F9">
        <w:rPr>
          <w:rFonts w:asciiTheme="majorHAnsi" w:hAnsiTheme="majorHAnsi"/>
        </w:rPr>
        <w:t xml:space="preserve">shared </w:t>
      </w:r>
      <w:r w:rsidRPr="001229F9">
        <w:rPr>
          <w:rFonts w:asciiTheme="majorHAnsi" w:hAnsiTheme="majorHAnsi"/>
        </w:rPr>
        <w:t>expectations.</w:t>
      </w:r>
      <w:r w:rsidR="00587AB9" w:rsidRPr="001229F9">
        <w:rPr>
          <w:rFonts w:asciiTheme="majorHAnsi" w:hAnsiTheme="majorHAnsi"/>
        </w:rPr>
        <w:t xml:space="preserve">  In so doing, degree programs can actively work towards achieving the expectations prior to Academic Program Review and utilize their </w:t>
      </w:r>
      <w:r w:rsidR="00306E77" w:rsidRPr="001229F9">
        <w:rPr>
          <w:rFonts w:asciiTheme="majorHAnsi" w:hAnsiTheme="majorHAnsi"/>
        </w:rPr>
        <w:t>A</w:t>
      </w:r>
      <w:r w:rsidR="00587AB9" w:rsidRPr="001229F9">
        <w:rPr>
          <w:rFonts w:asciiTheme="majorHAnsi" w:hAnsiTheme="majorHAnsi"/>
        </w:rPr>
        <w:t xml:space="preserve">ction </w:t>
      </w:r>
      <w:r w:rsidR="00306E77" w:rsidRPr="001229F9">
        <w:rPr>
          <w:rFonts w:asciiTheme="majorHAnsi" w:hAnsiTheme="majorHAnsi"/>
        </w:rPr>
        <w:t>P</w:t>
      </w:r>
      <w:r w:rsidR="00587AB9" w:rsidRPr="001229F9">
        <w:rPr>
          <w:rFonts w:asciiTheme="majorHAnsi" w:hAnsiTheme="majorHAnsi"/>
        </w:rPr>
        <w:t xml:space="preserve">lans to </w:t>
      </w:r>
      <w:r w:rsidR="00405FC6" w:rsidRPr="001229F9">
        <w:rPr>
          <w:rFonts w:asciiTheme="majorHAnsi" w:hAnsiTheme="majorHAnsi"/>
        </w:rPr>
        <w:t>sustain</w:t>
      </w:r>
      <w:r w:rsidR="00587AB9" w:rsidRPr="001229F9">
        <w:rPr>
          <w:rFonts w:asciiTheme="majorHAnsi" w:hAnsiTheme="majorHAnsi"/>
        </w:rPr>
        <w:t xml:space="preserve"> momentum between </w:t>
      </w:r>
      <w:r w:rsidR="00405FC6" w:rsidRPr="001229F9">
        <w:rPr>
          <w:rFonts w:asciiTheme="majorHAnsi" w:hAnsiTheme="majorHAnsi"/>
        </w:rPr>
        <w:t xml:space="preserve">their </w:t>
      </w:r>
      <w:r w:rsidR="00587AB9" w:rsidRPr="001229F9">
        <w:rPr>
          <w:rFonts w:asciiTheme="majorHAnsi" w:hAnsiTheme="majorHAnsi"/>
        </w:rPr>
        <w:t>Academic Program Review processes.</w:t>
      </w:r>
    </w:p>
    <w:p w14:paraId="2DADDBCC" w14:textId="77777777" w:rsidR="00930DB9" w:rsidRPr="001229F9" w:rsidRDefault="009A047B" w:rsidP="00D51358">
      <w:pPr>
        <w:pStyle w:val="ListParagraph"/>
        <w:numPr>
          <w:ilvl w:val="0"/>
          <w:numId w:val="13"/>
        </w:numPr>
        <w:jc w:val="both"/>
        <w:rPr>
          <w:rFonts w:asciiTheme="majorHAnsi" w:hAnsiTheme="majorHAnsi"/>
        </w:rPr>
      </w:pPr>
      <w:r w:rsidRPr="001229F9">
        <w:rPr>
          <w:rFonts w:asciiTheme="majorHAnsi" w:hAnsiTheme="majorHAnsi" w:cs="Cambria"/>
        </w:rPr>
        <w:t>Clarify</w:t>
      </w:r>
      <w:r w:rsidR="00930DB9" w:rsidRPr="001229F9">
        <w:rPr>
          <w:rFonts w:asciiTheme="majorHAnsi" w:hAnsiTheme="majorHAnsi" w:cs="Cambria"/>
        </w:rPr>
        <w:t xml:space="preserve"> that the frequency of “reporting” will </w:t>
      </w:r>
      <w:r w:rsidR="00930DB9" w:rsidRPr="001229F9">
        <w:rPr>
          <w:rFonts w:asciiTheme="majorHAnsi" w:hAnsiTheme="majorHAnsi" w:cs="Cambria"/>
          <w:u w:val="single"/>
        </w:rPr>
        <w:t>not</w:t>
      </w:r>
      <w:r w:rsidR="00930DB9" w:rsidRPr="001229F9">
        <w:rPr>
          <w:rFonts w:asciiTheme="majorHAnsi" w:hAnsiTheme="majorHAnsi" w:cs="Cambria"/>
        </w:rPr>
        <w:t xml:space="preserve"> differ from current requirements. </w:t>
      </w:r>
    </w:p>
    <w:p w14:paraId="01D5FE9F" w14:textId="77777777" w:rsidR="00930DB9" w:rsidRPr="001229F9" w:rsidRDefault="00930DB9" w:rsidP="00642CFD">
      <w:pPr>
        <w:pStyle w:val="ListParagraph"/>
        <w:numPr>
          <w:ilvl w:val="1"/>
          <w:numId w:val="13"/>
        </w:numPr>
        <w:jc w:val="both"/>
        <w:rPr>
          <w:rFonts w:asciiTheme="majorHAnsi" w:hAnsiTheme="majorHAnsi"/>
        </w:rPr>
      </w:pPr>
      <w:r w:rsidRPr="001229F9">
        <w:rPr>
          <w:rFonts w:asciiTheme="majorHAnsi" w:hAnsiTheme="majorHAnsi"/>
        </w:rPr>
        <w:lastRenderedPageBreak/>
        <w:t>Annual Assessm</w:t>
      </w:r>
      <w:r w:rsidR="00237372" w:rsidRPr="001229F9">
        <w:rPr>
          <w:rFonts w:asciiTheme="majorHAnsi" w:hAnsiTheme="majorHAnsi"/>
        </w:rPr>
        <w:t>ent Reporting requirements will</w:t>
      </w:r>
      <w:r w:rsidRPr="001229F9">
        <w:rPr>
          <w:rFonts w:asciiTheme="majorHAnsi" w:hAnsiTheme="majorHAnsi"/>
        </w:rPr>
        <w:t xml:space="preserve"> remain the same</w:t>
      </w:r>
      <w:r w:rsidR="00CE66A3" w:rsidRPr="001229F9">
        <w:rPr>
          <w:rFonts w:asciiTheme="majorHAnsi" w:hAnsiTheme="majorHAnsi"/>
        </w:rPr>
        <w:t>.  A</w:t>
      </w:r>
      <w:r w:rsidRPr="001229F9">
        <w:rPr>
          <w:rFonts w:asciiTheme="majorHAnsi" w:hAnsiTheme="majorHAnsi"/>
        </w:rPr>
        <w:t xml:space="preserve">s set forth in the </w:t>
      </w:r>
      <w:r w:rsidR="00CE66A3" w:rsidRPr="001229F9">
        <w:rPr>
          <w:rFonts w:asciiTheme="majorHAnsi" w:hAnsiTheme="majorHAnsi"/>
        </w:rPr>
        <w:t>p</w:t>
      </w:r>
      <w:r w:rsidRPr="001229F9">
        <w:rPr>
          <w:rFonts w:asciiTheme="majorHAnsi" w:hAnsiTheme="majorHAnsi"/>
        </w:rPr>
        <w:t xml:space="preserve">olicy </w:t>
      </w:r>
      <w:r w:rsidR="00CE66A3" w:rsidRPr="001229F9">
        <w:rPr>
          <w:rFonts w:asciiTheme="majorHAnsi" w:hAnsiTheme="majorHAnsi"/>
        </w:rPr>
        <w:t xml:space="preserve">originally </w:t>
      </w:r>
      <w:r w:rsidRPr="001229F9">
        <w:rPr>
          <w:rFonts w:asciiTheme="majorHAnsi" w:hAnsiTheme="majorHAnsi"/>
        </w:rPr>
        <w:t xml:space="preserve">passed by the Faculty Senate in 2002-3, and renewed in 2012-13, all degree programs, regardless of whether the degree program has </w:t>
      </w:r>
      <w:r w:rsidRPr="001229F9">
        <w:rPr>
          <w:rFonts w:asciiTheme="majorHAnsi" w:hAnsiTheme="majorHAnsi" w:cs="Cambria"/>
        </w:rPr>
        <w:t>discipline-specific accreditation,</w:t>
      </w:r>
      <w:r w:rsidRPr="001229F9">
        <w:rPr>
          <w:rFonts w:asciiTheme="majorHAnsi" w:hAnsiTheme="majorHAnsi"/>
        </w:rPr>
        <w:t xml:space="preserve"> are required to submit an Annual Assessment Report providing documentation of at least one of the three phases of the assessment process [Phase I-Planning, Phase II-Data Collection, Phase III-Use of findin</w:t>
      </w:r>
      <w:r w:rsidR="00237372" w:rsidRPr="001229F9">
        <w:rPr>
          <w:rFonts w:asciiTheme="majorHAnsi" w:hAnsiTheme="majorHAnsi"/>
        </w:rPr>
        <w:t xml:space="preserve">gs for continual improvement]. </w:t>
      </w:r>
      <w:r w:rsidR="000572F2" w:rsidRPr="001229F9">
        <w:rPr>
          <w:rFonts w:asciiTheme="majorHAnsi" w:hAnsiTheme="majorHAnsi"/>
        </w:rPr>
        <w:t>Degree programs are already expected to utilize their assessment findings for the continual improvement of their curriculum.</w:t>
      </w:r>
    </w:p>
    <w:p w14:paraId="0995B99C" w14:textId="77777777" w:rsidR="00C82E2C" w:rsidRPr="001229F9" w:rsidRDefault="00406CD1" w:rsidP="00C82E2C">
      <w:pPr>
        <w:pStyle w:val="ListParagraph"/>
        <w:numPr>
          <w:ilvl w:val="1"/>
          <w:numId w:val="13"/>
        </w:numPr>
        <w:jc w:val="both"/>
        <w:rPr>
          <w:rFonts w:asciiTheme="majorHAnsi" w:hAnsiTheme="majorHAnsi"/>
        </w:rPr>
      </w:pPr>
      <w:r w:rsidRPr="001229F9">
        <w:rPr>
          <w:rFonts w:asciiTheme="majorHAnsi" w:hAnsiTheme="majorHAnsi" w:cs="Cambria"/>
        </w:rPr>
        <w:t>Non-accredited d</w:t>
      </w:r>
      <w:r w:rsidR="00C82E2C" w:rsidRPr="001229F9">
        <w:rPr>
          <w:rFonts w:asciiTheme="majorHAnsi" w:hAnsiTheme="majorHAnsi" w:cs="Cambria"/>
        </w:rPr>
        <w:t xml:space="preserve">egree programs </w:t>
      </w:r>
      <w:r w:rsidR="00623881" w:rsidRPr="001229F9">
        <w:rPr>
          <w:rFonts w:asciiTheme="majorHAnsi" w:hAnsiTheme="majorHAnsi" w:cs="Cambria"/>
        </w:rPr>
        <w:t xml:space="preserve">will continue to </w:t>
      </w:r>
      <w:r w:rsidR="00C82E2C" w:rsidRPr="001229F9">
        <w:rPr>
          <w:rFonts w:asciiTheme="majorHAnsi" w:hAnsiTheme="majorHAnsi" w:cs="Cambria"/>
        </w:rPr>
        <w:t xml:space="preserve">participate in NAU’s </w:t>
      </w:r>
      <w:r w:rsidR="00405FC6" w:rsidRPr="001229F9">
        <w:rPr>
          <w:rFonts w:asciiTheme="majorHAnsi" w:hAnsiTheme="majorHAnsi" w:cs="Cambria"/>
        </w:rPr>
        <w:t>A</w:t>
      </w:r>
      <w:r w:rsidR="00C82E2C" w:rsidRPr="001229F9">
        <w:rPr>
          <w:rFonts w:asciiTheme="majorHAnsi" w:hAnsiTheme="majorHAnsi" w:cs="Cambria"/>
        </w:rPr>
        <w:t xml:space="preserve">cademic </w:t>
      </w:r>
      <w:r w:rsidR="00405FC6" w:rsidRPr="001229F9">
        <w:rPr>
          <w:rFonts w:asciiTheme="majorHAnsi" w:hAnsiTheme="majorHAnsi" w:cs="Cambria"/>
        </w:rPr>
        <w:t>P</w:t>
      </w:r>
      <w:r w:rsidR="00C82E2C" w:rsidRPr="001229F9">
        <w:rPr>
          <w:rFonts w:asciiTheme="majorHAnsi" w:hAnsiTheme="majorHAnsi" w:cs="Cambria"/>
        </w:rPr>
        <w:t xml:space="preserve">rogram </w:t>
      </w:r>
      <w:r w:rsidR="00405FC6" w:rsidRPr="001229F9">
        <w:rPr>
          <w:rFonts w:asciiTheme="majorHAnsi" w:hAnsiTheme="majorHAnsi" w:cs="Cambria"/>
        </w:rPr>
        <w:t>R</w:t>
      </w:r>
      <w:r w:rsidR="00C82E2C" w:rsidRPr="001229F9">
        <w:rPr>
          <w:rFonts w:asciiTheme="majorHAnsi" w:hAnsiTheme="majorHAnsi" w:cs="Cambria"/>
        </w:rPr>
        <w:t>eview process</w:t>
      </w:r>
      <w:r w:rsidR="00862047" w:rsidRPr="001229F9">
        <w:rPr>
          <w:rFonts w:asciiTheme="majorHAnsi" w:hAnsiTheme="majorHAnsi" w:cs="Cambria"/>
        </w:rPr>
        <w:t xml:space="preserve"> (every 7 years)</w:t>
      </w:r>
      <w:r w:rsidR="00C82E2C" w:rsidRPr="001229F9">
        <w:rPr>
          <w:rFonts w:asciiTheme="majorHAnsi" w:hAnsiTheme="majorHAnsi" w:cs="Cambria"/>
        </w:rPr>
        <w:t xml:space="preserve">. </w:t>
      </w:r>
      <w:r w:rsidR="00862047" w:rsidRPr="001229F9">
        <w:rPr>
          <w:rFonts w:asciiTheme="majorHAnsi" w:hAnsiTheme="majorHAnsi" w:cs="Cambria"/>
        </w:rPr>
        <w:t xml:space="preserve"> Following </w:t>
      </w:r>
      <w:r w:rsidR="00405FC6" w:rsidRPr="001229F9">
        <w:rPr>
          <w:rFonts w:asciiTheme="majorHAnsi" w:hAnsiTheme="majorHAnsi" w:cs="Cambria"/>
        </w:rPr>
        <w:t>A</w:t>
      </w:r>
      <w:r w:rsidR="00862047" w:rsidRPr="001229F9">
        <w:rPr>
          <w:rFonts w:asciiTheme="majorHAnsi" w:hAnsiTheme="majorHAnsi" w:cs="Cambria"/>
        </w:rPr>
        <w:t xml:space="preserve">cademic </w:t>
      </w:r>
      <w:r w:rsidR="00405FC6" w:rsidRPr="001229F9">
        <w:rPr>
          <w:rFonts w:asciiTheme="majorHAnsi" w:hAnsiTheme="majorHAnsi" w:cs="Cambria"/>
        </w:rPr>
        <w:t>P</w:t>
      </w:r>
      <w:r w:rsidR="00862047" w:rsidRPr="001229F9">
        <w:rPr>
          <w:rFonts w:asciiTheme="majorHAnsi" w:hAnsiTheme="majorHAnsi" w:cs="Cambria"/>
        </w:rPr>
        <w:t xml:space="preserve">rogram </w:t>
      </w:r>
      <w:r w:rsidR="00405FC6" w:rsidRPr="001229F9">
        <w:rPr>
          <w:rFonts w:asciiTheme="majorHAnsi" w:hAnsiTheme="majorHAnsi" w:cs="Cambria"/>
        </w:rPr>
        <w:t>R</w:t>
      </w:r>
      <w:r w:rsidR="00862047" w:rsidRPr="001229F9">
        <w:rPr>
          <w:rFonts w:asciiTheme="majorHAnsi" w:hAnsiTheme="majorHAnsi" w:cs="Cambria"/>
        </w:rPr>
        <w:t xml:space="preserve">eview, units </w:t>
      </w:r>
      <w:r w:rsidR="00405FC6" w:rsidRPr="001229F9">
        <w:rPr>
          <w:rFonts w:asciiTheme="majorHAnsi" w:hAnsiTheme="majorHAnsi" w:cs="Cambria"/>
        </w:rPr>
        <w:t xml:space="preserve">will continue to be </w:t>
      </w:r>
      <w:r w:rsidR="00862047" w:rsidRPr="001229F9">
        <w:rPr>
          <w:rFonts w:asciiTheme="majorHAnsi" w:hAnsiTheme="majorHAnsi" w:cs="Cambria"/>
        </w:rPr>
        <w:t xml:space="preserve">required to develop an </w:t>
      </w:r>
      <w:r w:rsidR="00CE66A3" w:rsidRPr="001229F9">
        <w:rPr>
          <w:rFonts w:asciiTheme="majorHAnsi" w:hAnsiTheme="majorHAnsi" w:cs="Cambria"/>
        </w:rPr>
        <w:t>A</w:t>
      </w:r>
      <w:r w:rsidR="00862047" w:rsidRPr="001229F9">
        <w:rPr>
          <w:rFonts w:asciiTheme="majorHAnsi" w:hAnsiTheme="majorHAnsi" w:cs="Cambria"/>
        </w:rPr>
        <w:t xml:space="preserve">ction </w:t>
      </w:r>
      <w:r w:rsidR="00CE66A3" w:rsidRPr="001229F9">
        <w:rPr>
          <w:rFonts w:asciiTheme="majorHAnsi" w:hAnsiTheme="majorHAnsi" w:cs="Cambria"/>
        </w:rPr>
        <w:t>P</w:t>
      </w:r>
      <w:r w:rsidR="00862047" w:rsidRPr="001229F9">
        <w:rPr>
          <w:rFonts w:asciiTheme="majorHAnsi" w:hAnsiTheme="majorHAnsi" w:cs="Cambria"/>
        </w:rPr>
        <w:t>lan that sets strategic plans for continual improvement</w:t>
      </w:r>
      <w:r w:rsidR="00A46067" w:rsidRPr="001229F9">
        <w:rPr>
          <w:rFonts w:asciiTheme="majorHAnsi" w:hAnsiTheme="majorHAnsi" w:cs="Cambria"/>
        </w:rPr>
        <w:t>, including curriculum</w:t>
      </w:r>
      <w:r w:rsidR="00862047" w:rsidRPr="001229F9">
        <w:rPr>
          <w:rFonts w:asciiTheme="majorHAnsi" w:hAnsiTheme="majorHAnsi" w:cs="Cambria"/>
        </w:rPr>
        <w:t>.</w:t>
      </w:r>
    </w:p>
    <w:p w14:paraId="4FFE50B8" w14:textId="77777777" w:rsidR="00862047" w:rsidRPr="001229F9" w:rsidRDefault="00131D62" w:rsidP="00862047">
      <w:pPr>
        <w:pStyle w:val="ListParagraph"/>
        <w:numPr>
          <w:ilvl w:val="1"/>
          <w:numId w:val="13"/>
        </w:numPr>
        <w:jc w:val="both"/>
        <w:rPr>
          <w:rFonts w:ascii="Cambria" w:hAnsi="Cambria"/>
        </w:rPr>
      </w:pPr>
      <w:r w:rsidRPr="001229F9">
        <w:rPr>
          <w:rFonts w:asciiTheme="majorHAnsi" w:hAnsiTheme="majorHAnsi"/>
        </w:rPr>
        <w:t xml:space="preserve">Currently, </w:t>
      </w:r>
      <w:r w:rsidR="00185B73" w:rsidRPr="001229F9">
        <w:rPr>
          <w:rFonts w:asciiTheme="majorHAnsi" w:hAnsiTheme="majorHAnsi"/>
        </w:rPr>
        <w:t xml:space="preserve">accredited </w:t>
      </w:r>
      <w:r w:rsidR="00406CD1" w:rsidRPr="001229F9">
        <w:rPr>
          <w:rFonts w:asciiTheme="majorHAnsi" w:hAnsiTheme="majorHAnsi"/>
        </w:rPr>
        <w:t xml:space="preserve">degree </w:t>
      </w:r>
      <w:r w:rsidR="00FA6317" w:rsidRPr="001229F9">
        <w:rPr>
          <w:rFonts w:asciiTheme="majorHAnsi" w:hAnsiTheme="majorHAnsi"/>
        </w:rPr>
        <w:t>programs must assemble evidence that they have achieved certain standards in the design of their curriculum and the achievement of student learning outcomes (</w:t>
      </w:r>
      <w:r w:rsidR="00CE66A3" w:rsidRPr="001229F9">
        <w:rPr>
          <w:rFonts w:asciiTheme="majorHAnsi" w:hAnsiTheme="majorHAnsi"/>
          <w:i/>
        </w:rPr>
        <w:t>i.e.</w:t>
      </w:r>
      <w:r w:rsidR="00237372" w:rsidRPr="001229F9">
        <w:rPr>
          <w:rFonts w:asciiTheme="majorHAnsi" w:hAnsiTheme="majorHAnsi"/>
          <w:i/>
        </w:rPr>
        <w:t>,</w:t>
      </w:r>
      <w:r w:rsidR="00CE66A3" w:rsidRPr="001229F9">
        <w:rPr>
          <w:rFonts w:asciiTheme="majorHAnsi" w:hAnsiTheme="majorHAnsi"/>
          <w:i/>
        </w:rPr>
        <w:t xml:space="preserve"> </w:t>
      </w:r>
      <w:r w:rsidR="00FA6317" w:rsidRPr="001229F9">
        <w:rPr>
          <w:rFonts w:asciiTheme="majorHAnsi" w:hAnsiTheme="majorHAnsi"/>
        </w:rPr>
        <w:t xml:space="preserve">assessment).  </w:t>
      </w:r>
      <w:r w:rsidR="00680B3C" w:rsidRPr="001229F9">
        <w:rPr>
          <w:rFonts w:asciiTheme="majorHAnsi" w:hAnsiTheme="majorHAnsi" w:cs="Cambria"/>
        </w:rPr>
        <w:t>For this reason, d</w:t>
      </w:r>
      <w:r w:rsidR="00406CD1" w:rsidRPr="001229F9">
        <w:rPr>
          <w:rFonts w:asciiTheme="majorHAnsi" w:hAnsiTheme="majorHAnsi" w:cs="Cambria"/>
        </w:rPr>
        <w:t>egree programs that have disci</w:t>
      </w:r>
      <w:r w:rsidRPr="001229F9">
        <w:rPr>
          <w:rFonts w:asciiTheme="majorHAnsi" w:hAnsiTheme="majorHAnsi" w:cs="Cambria"/>
        </w:rPr>
        <w:t xml:space="preserve">pline-specific </w:t>
      </w:r>
      <w:r w:rsidRPr="001229F9">
        <w:rPr>
          <w:rFonts w:ascii="Cambria" w:hAnsi="Cambria" w:cs="Cambria"/>
        </w:rPr>
        <w:t xml:space="preserve">accreditation generally do </w:t>
      </w:r>
      <w:r w:rsidR="00406CD1" w:rsidRPr="001229F9">
        <w:rPr>
          <w:rFonts w:ascii="Cambria" w:hAnsi="Cambria" w:cs="Cambria"/>
        </w:rPr>
        <w:t xml:space="preserve">not participate in NAU’s </w:t>
      </w:r>
      <w:r w:rsidR="008B3FBC" w:rsidRPr="001229F9">
        <w:rPr>
          <w:rFonts w:ascii="Cambria" w:hAnsi="Cambria" w:cs="Cambria"/>
        </w:rPr>
        <w:t>A</w:t>
      </w:r>
      <w:r w:rsidR="00406CD1" w:rsidRPr="001229F9">
        <w:rPr>
          <w:rFonts w:ascii="Cambria" w:hAnsi="Cambria" w:cs="Cambria"/>
        </w:rPr>
        <w:t xml:space="preserve">cademic </w:t>
      </w:r>
      <w:r w:rsidR="008B3FBC" w:rsidRPr="001229F9">
        <w:rPr>
          <w:rFonts w:ascii="Cambria" w:hAnsi="Cambria" w:cs="Cambria"/>
        </w:rPr>
        <w:t>P</w:t>
      </w:r>
      <w:r w:rsidR="00406CD1" w:rsidRPr="001229F9">
        <w:rPr>
          <w:rFonts w:ascii="Cambria" w:hAnsi="Cambria" w:cs="Cambria"/>
        </w:rPr>
        <w:t xml:space="preserve">rogram </w:t>
      </w:r>
      <w:r w:rsidR="008B3FBC" w:rsidRPr="001229F9">
        <w:rPr>
          <w:rFonts w:ascii="Cambria" w:hAnsi="Cambria" w:cs="Cambria"/>
        </w:rPr>
        <w:t>R</w:t>
      </w:r>
      <w:r w:rsidR="00406CD1" w:rsidRPr="001229F9">
        <w:rPr>
          <w:rFonts w:ascii="Cambria" w:hAnsi="Cambria" w:cs="Cambria"/>
        </w:rPr>
        <w:t>eview process</w:t>
      </w:r>
      <w:r w:rsidRPr="001229F9">
        <w:rPr>
          <w:rFonts w:ascii="Cambria" w:hAnsi="Cambria" w:cs="Cambria"/>
        </w:rPr>
        <w:t xml:space="preserve">, </w:t>
      </w:r>
      <w:r w:rsidRPr="001229F9">
        <w:rPr>
          <w:rFonts w:ascii="Cambria" w:hAnsi="Cambria"/>
        </w:rPr>
        <w:t xml:space="preserve">per discretion of the Provost.  </w:t>
      </w:r>
    </w:p>
    <w:p w14:paraId="6A6B7268" w14:textId="77777777" w:rsidR="00530C75" w:rsidRPr="001229F9" w:rsidRDefault="009A047B" w:rsidP="00D51358">
      <w:pPr>
        <w:pStyle w:val="ListParagraph"/>
        <w:numPr>
          <w:ilvl w:val="0"/>
          <w:numId w:val="13"/>
        </w:numPr>
        <w:jc w:val="both"/>
        <w:rPr>
          <w:rFonts w:asciiTheme="majorHAnsi" w:hAnsiTheme="majorHAnsi"/>
        </w:rPr>
      </w:pPr>
      <w:r w:rsidRPr="001229F9">
        <w:rPr>
          <w:rFonts w:asciiTheme="majorHAnsi" w:hAnsiTheme="majorHAnsi"/>
        </w:rPr>
        <w:t>Highlight</w:t>
      </w:r>
      <w:r w:rsidR="00530C75" w:rsidRPr="001229F9">
        <w:rPr>
          <w:rFonts w:asciiTheme="majorHAnsi" w:hAnsiTheme="majorHAnsi"/>
        </w:rPr>
        <w:t xml:space="preserve"> that four of the six expectations (Mission; Learning Outcomes; Systematic Assessment; Using Assessment Findings) set forth in the proposal are required</w:t>
      </w:r>
      <w:r w:rsidR="00344CC3" w:rsidRPr="001229F9">
        <w:rPr>
          <w:rFonts w:asciiTheme="majorHAnsi" w:hAnsiTheme="majorHAnsi"/>
        </w:rPr>
        <w:t xml:space="preserve"> aspects of the Annual Assessment Reporting and Academic Program Review processes</w:t>
      </w:r>
      <w:r w:rsidR="00530C75" w:rsidRPr="001229F9">
        <w:rPr>
          <w:rFonts w:asciiTheme="majorHAnsi" w:hAnsiTheme="majorHAnsi"/>
        </w:rPr>
        <w:t>. The remaining two expectations (Curriculum Design with a Curriculum Map; Strategic Course Learning</w:t>
      </w:r>
      <w:r w:rsidR="006F536A" w:rsidRPr="001229F9">
        <w:rPr>
          <w:rFonts w:asciiTheme="majorHAnsi" w:hAnsiTheme="majorHAnsi"/>
        </w:rPr>
        <w:t xml:space="preserve"> Design) ensure</w:t>
      </w:r>
      <w:r w:rsidR="00530C75" w:rsidRPr="001229F9">
        <w:rPr>
          <w:rFonts w:asciiTheme="majorHAnsi" w:hAnsiTheme="majorHAnsi"/>
        </w:rPr>
        <w:t xml:space="preserve"> quality curriculum and meaningful assessment (using evidence of student learning to drive changes in c</w:t>
      </w:r>
      <w:r w:rsidR="00344CC3" w:rsidRPr="001229F9">
        <w:rPr>
          <w:rFonts w:asciiTheme="majorHAnsi" w:hAnsiTheme="majorHAnsi"/>
        </w:rPr>
        <w:t>urriculum and learning design).</w:t>
      </w:r>
    </w:p>
    <w:p w14:paraId="3710ECF4" w14:textId="77777777" w:rsidR="00530C75" w:rsidRPr="001229F9" w:rsidRDefault="00530C75" w:rsidP="00D51358">
      <w:pPr>
        <w:pStyle w:val="ListParagraph"/>
        <w:numPr>
          <w:ilvl w:val="1"/>
          <w:numId w:val="13"/>
        </w:numPr>
        <w:jc w:val="both"/>
        <w:rPr>
          <w:rFonts w:asciiTheme="majorHAnsi" w:hAnsiTheme="majorHAnsi"/>
          <w:u w:val="single"/>
        </w:rPr>
      </w:pPr>
      <w:r w:rsidRPr="001229F9">
        <w:rPr>
          <w:rFonts w:asciiTheme="majorHAnsi" w:hAnsiTheme="majorHAnsi"/>
        </w:rPr>
        <w:t xml:space="preserve">These expectations do </w:t>
      </w:r>
      <w:r w:rsidRPr="001229F9">
        <w:rPr>
          <w:rFonts w:asciiTheme="majorHAnsi" w:hAnsiTheme="majorHAnsi"/>
          <w:u w:val="single"/>
        </w:rPr>
        <w:t>not</w:t>
      </w:r>
      <w:r w:rsidR="00185B73" w:rsidRPr="001229F9">
        <w:rPr>
          <w:rFonts w:asciiTheme="majorHAnsi" w:hAnsiTheme="majorHAnsi"/>
        </w:rPr>
        <w:t xml:space="preserve"> </w:t>
      </w:r>
      <w:r w:rsidRPr="001229F9">
        <w:rPr>
          <w:rFonts w:asciiTheme="majorHAnsi" w:hAnsiTheme="majorHAnsi"/>
        </w:rPr>
        <w:t xml:space="preserve">prescribe how faculty </w:t>
      </w:r>
      <w:r w:rsidR="00344CC3" w:rsidRPr="001229F9">
        <w:rPr>
          <w:rFonts w:asciiTheme="majorHAnsi" w:hAnsiTheme="majorHAnsi"/>
        </w:rPr>
        <w:t xml:space="preserve">will </w:t>
      </w:r>
      <w:r w:rsidRPr="001229F9">
        <w:rPr>
          <w:rFonts w:asciiTheme="majorHAnsi" w:hAnsiTheme="majorHAnsi"/>
        </w:rPr>
        <w:t>structure their degree prog</w:t>
      </w:r>
      <w:r w:rsidR="00FA6317" w:rsidRPr="001229F9">
        <w:rPr>
          <w:rFonts w:asciiTheme="majorHAnsi" w:hAnsiTheme="majorHAnsi"/>
        </w:rPr>
        <w:t>rams or their courses</w:t>
      </w:r>
      <w:r w:rsidR="00680B3C" w:rsidRPr="001229F9">
        <w:rPr>
          <w:rFonts w:asciiTheme="majorHAnsi" w:hAnsiTheme="majorHAnsi"/>
        </w:rPr>
        <w:t xml:space="preserve"> nor do they prescribe the content of the degree or any courses. Rather </w:t>
      </w:r>
      <w:r w:rsidR="00680B3C" w:rsidRPr="001229F9">
        <w:rPr>
          <w:rFonts w:asciiTheme="majorHAnsi" w:hAnsiTheme="majorHAnsi"/>
          <w:u w:val="single"/>
        </w:rPr>
        <w:t>they require</w:t>
      </w:r>
      <w:r w:rsidR="00FA6317" w:rsidRPr="001229F9">
        <w:rPr>
          <w:rFonts w:asciiTheme="majorHAnsi" w:hAnsiTheme="majorHAnsi"/>
          <w:u w:val="single"/>
        </w:rPr>
        <w:t xml:space="preserve"> </w:t>
      </w:r>
      <w:r w:rsidR="007C6505" w:rsidRPr="001229F9">
        <w:rPr>
          <w:rFonts w:asciiTheme="majorHAnsi" w:hAnsiTheme="majorHAnsi"/>
          <w:u w:val="single"/>
        </w:rPr>
        <w:t xml:space="preserve">that </w:t>
      </w:r>
      <w:r w:rsidRPr="001229F9">
        <w:rPr>
          <w:rFonts w:asciiTheme="majorHAnsi" w:hAnsiTheme="majorHAnsi"/>
          <w:u w:val="single"/>
        </w:rPr>
        <w:t>degree programs are explicit and transparent about how their curriculum facilitates students’ achievement of degree program student learning outcomes.</w:t>
      </w:r>
    </w:p>
    <w:p w14:paraId="1F5F1912" w14:textId="77777777" w:rsidR="00366A6B" w:rsidRPr="001229F9" w:rsidRDefault="0033036F" w:rsidP="00366A6B">
      <w:pPr>
        <w:pStyle w:val="ListParagraph"/>
        <w:numPr>
          <w:ilvl w:val="1"/>
          <w:numId w:val="13"/>
        </w:numPr>
        <w:rPr>
          <w:rFonts w:asciiTheme="majorHAnsi" w:hAnsiTheme="majorHAnsi"/>
        </w:rPr>
      </w:pPr>
      <w:r w:rsidRPr="001229F9">
        <w:rPr>
          <w:rFonts w:asciiTheme="majorHAnsi" w:hAnsiTheme="majorHAnsi"/>
        </w:rPr>
        <w:t xml:space="preserve">These expectations </w:t>
      </w:r>
      <w:r w:rsidR="001A5654" w:rsidRPr="001229F9">
        <w:rPr>
          <w:rFonts w:asciiTheme="majorHAnsi" w:hAnsiTheme="majorHAnsi"/>
        </w:rPr>
        <w:t>emphasize the current requirement of</w:t>
      </w:r>
      <w:r w:rsidRPr="001229F9">
        <w:rPr>
          <w:rFonts w:asciiTheme="majorHAnsi" w:hAnsiTheme="majorHAnsi"/>
        </w:rPr>
        <w:t xml:space="preserve"> the incorporation of</w:t>
      </w:r>
      <w:r w:rsidR="00107D4C" w:rsidRPr="001229F9">
        <w:rPr>
          <w:rFonts w:asciiTheme="majorHAnsi" w:hAnsiTheme="majorHAnsi"/>
        </w:rPr>
        <w:t xml:space="preserve"> regular assessment into curricular processes with the </w:t>
      </w:r>
      <w:r w:rsidR="00CE66A3" w:rsidRPr="001229F9">
        <w:rPr>
          <w:rFonts w:asciiTheme="majorHAnsi" w:hAnsiTheme="majorHAnsi"/>
        </w:rPr>
        <w:t>goal</w:t>
      </w:r>
      <w:r w:rsidR="00107D4C" w:rsidRPr="001229F9">
        <w:rPr>
          <w:rFonts w:asciiTheme="majorHAnsi" w:hAnsiTheme="majorHAnsi"/>
        </w:rPr>
        <w:t xml:space="preserve"> of identifying where and how to improve degree programs </w:t>
      </w:r>
      <w:r w:rsidR="00B65C50" w:rsidRPr="001229F9">
        <w:rPr>
          <w:rFonts w:asciiTheme="majorHAnsi" w:hAnsiTheme="majorHAnsi"/>
        </w:rPr>
        <w:t>through the engagement of</w:t>
      </w:r>
      <w:r w:rsidR="00107D4C" w:rsidRPr="001229F9">
        <w:rPr>
          <w:rFonts w:asciiTheme="majorHAnsi" w:hAnsiTheme="majorHAnsi"/>
        </w:rPr>
        <w:t xml:space="preserve"> faculty collectively in discussions and broader strategies to intentionally design curriculu</w:t>
      </w:r>
      <w:r w:rsidR="001A5654" w:rsidRPr="001229F9">
        <w:rPr>
          <w:rFonts w:asciiTheme="majorHAnsi" w:hAnsiTheme="majorHAnsi"/>
        </w:rPr>
        <w:t>m to enhance student learning.</w:t>
      </w:r>
    </w:p>
    <w:p w14:paraId="1E518582" w14:textId="77777777" w:rsidR="00B217BB" w:rsidRPr="001229F9" w:rsidRDefault="00B217BB" w:rsidP="00C96652">
      <w:pPr>
        <w:pStyle w:val="ListParagraph"/>
        <w:numPr>
          <w:ilvl w:val="0"/>
          <w:numId w:val="13"/>
        </w:numPr>
        <w:jc w:val="both"/>
        <w:rPr>
          <w:rFonts w:asciiTheme="majorHAnsi" w:hAnsiTheme="majorHAnsi"/>
        </w:rPr>
      </w:pPr>
      <w:r w:rsidRPr="001229F9">
        <w:rPr>
          <w:rFonts w:asciiTheme="majorHAnsi" w:eastAsia="Times New Roman" w:hAnsiTheme="majorHAnsi"/>
        </w:rPr>
        <w:t xml:space="preserve">Merge the curriculum and assessment committees at the university level, and incorporate curriculum expectations and a peer-review feedback process at both the college and university committee levels.  </w:t>
      </w:r>
      <w:r w:rsidR="00BE3E49" w:rsidRPr="001229F9">
        <w:rPr>
          <w:rFonts w:asciiTheme="majorHAnsi" w:eastAsia="Times New Roman" w:hAnsiTheme="majorHAnsi"/>
        </w:rPr>
        <w:t>The</w:t>
      </w:r>
      <w:r w:rsidR="00EB686E" w:rsidRPr="001229F9">
        <w:rPr>
          <w:rFonts w:asciiTheme="majorHAnsi" w:hAnsiTheme="majorHAnsi"/>
        </w:rPr>
        <w:t xml:space="preserve"> University Curriculum and Assessment Committee (UCAC)</w:t>
      </w:r>
      <w:r w:rsidR="00BE3E49" w:rsidRPr="001229F9">
        <w:rPr>
          <w:rFonts w:asciiTheme="majorHAnsi" w:hAnsiTheme="majorHAnsi"/>
        </w:rPr>
        <w:t xml:space="preserve"> would coordinate </w:t>
      </w:r>
      <w:r w:rsidR="00BE3E49" w:rsidRPr="001229F9">
        <w:rPr>
          <w:rFonts w:asciiTheme="majorHAnsi" w:hAnsiTheme="majorHAnsi"/>
          <w:color w:val="000000" w:themeColor="text1"/>
          <w:kern w:val="24"/>
        </w:rPr>
        <w:t xml:space="preserve">the Undergraduate, Graduate, and Liberal Studies Program </w:t>
      </w:r>
      <w:r w:rsidR="00BE3E49" w:rsidRPr="001229F9">
        <w:rPr>
          <w:rFonts w:asciiTheme="majorHAnsi" w:hAnsiTheme="majorHAnsi"/>
        </w:rPr>
        <w:t xml:space="preserve">Committees’ </w:t>
      </w:r>
      <w:r w:rsidR="00366A6B" w:rsidRPr="001229F9">
        <w:rPr>
          <w:rFonts w:asciiTheme="majorHAnsi" w:hAnsiTheme="majorHAnsi"/>
        </w:rPr>
        <w:t xml:space="preserve">review of curricular proposals </w:t>
      </w:r>
      <w:r w:rsidR="00BE3E49" w:rsidRPr="001229F9">
        <w:rPr>
          <w:rFonts w:asciiTheme="majorHAnsi" w:hAnsiTheme="majorHAnsi"/>
        </w:rPr>
        <w:t>and oversee and coordinate</w:t>
      </w:r>
      <w:r w:rsidR="00EB686E" w:rsidRPr="001229F9">
        <w:rPr>
          <w:rFonts w:asciiTheme="majorHAnsi" w:hAnsiTheme="majorHAnsi"/>
        </w:rPr>
        <w:t xml:space="preserve"> </w:t>
      </w:r>
      <w:r w:rsidR="00366A6B" w:rsidRPr="001229F9">
        <w:rPr>
          <w:rFonts w:asciiTheme="majorHAnsi" w:hAnsiTheme="majorHAnsi"/>
        </w:rPr>
        <w:t xml:space="preserve">the </w:t>
      </w:r>
      <w:r w:rsidR="00EB686E" w:rsidRPr="001229F9">
        <w:rPr>
          <w:rFonts w:asciiTheme="majorHAnsi" w:hAnsiTheme="majorHAnsi"/>
        </w:rPr>
        <w:t>college-level Curriculum and Assessment Committees (CCAC)</w:t>
      </w:r>
      <w:r w:rsidR="00AA5025" w:rsidRPr="001229F9">
        <w:rPr>
          <w:rFonts w:asciiTheme="majorHAnsi" w:hAnsiTheme="majorHAnsi"/>
        </w:rPr>
        <w:t xml:space="preserve"> to ensure consistent application of expectations in the </w:t>
      </w:r>
      <w:r w:rsidRPr="001229F9">
        <w:rPr>
          <w:rFonts w:asciiTheme="majorHAnsi" w:hAnsiTheme="majorHAnsi"/>
        </w:rPr>
        <w:t xml:space="preserve">peer </w:t>
      </w:r>
      <w:r w:rsidR="00AA5025" w:rsidRPr="001229F9">
        <w:rPr>
          <w:rFonts w:asciiTheme="majorHAnsi" w:hAnsiTheme="majorHAnsi"/>
        </w:rPr>
        <w:t>review process</w:t>
      </w:r>
      <w:r w:rsidR="00EB686E" w:rsidRPr="001229F9">
        <w:rPr>
          <w:rFonts w:asciiTheme="majorHAnsi" w:hAnsiTheme="majorHAnsi"/>
        </w:rPr>
        <w:t>.</w:t>
      </w:r>
      <w:r w:rsidR="002377EF" w:rsidRPr="001229F9">
        <w:rPr>
          <w:rFonts w:asciiTheme="majorHAnsi" w:hAnsiTheme="majorHAnsi"/>
        </w:rPr>
        <w:t xml:space="preserve"> </w:t>
      </w:r>
      <w:r w:rsidR="00366A6B" w:rsidRPr="001229F9">
        <w:rPr>
          <w:rFonts w:asciiTheme="majorHAnsi" w:hAnsiTheme="majorHAnsi"/>
        </w:rPr>
        <w:t xml:space="preserve"> We recognize that the Undergraduate, Graduate, and Liberal Studies Program Committees have responsibilities beyond the review of curricula.  This model proposes that the UCAC supports the committees’ responsibility related to the review of curricular proposals, not the other important responsibilities that these committees have.</w:t>
      </w:r>
      <w:r w:rsidR="00E172B9" w:rsidRPr="001229F9">
        <w:rPr>
          <w:rFonts w:asciiTheme="majorHAnsi" w:hAnsiTheme="majorHAnsi"/>
        </w:rPr>
        <w:t xml:space="preserve">  </w:t>
      </w:r>
      <w:r w:rsidRPr="001229F9">
        <w:rPr>
          <w:rFonts w:asciiTheme="majorHAnsi" w:hAnsiTheme="majorHAnsi"/>
        </w:rPr>
        <w:t>The timeline for implementation of changes in com</w:t>
      </w:r>
      <w:r w:rsidR="00E172B9" w:rsidRPr="001229F9">
        <w:rPr>
          <w:rFonts w:asciiTheme="majorHAnsi" w:hAnsiTheme="majorHAnsi"/>
        </w:rPr>
        <w:t xml:space="preserve">mittees </w:t>
      </w:r>
      <w:r w:rsidR="003D12DF" w:rsidRPr="001229F9">
        <w:rPr>
          <w:rFonts w:asciiTheme="majorHAnsi" w:hAnsiTheme="majorHAnsi"/>
        </w:rPr>
        <w:t>is</w:t>
      </w:r>
      <w:r w:rsidR="00E172B9" w:rsidRPr="001229F9">
        <w:rPr>
          <w:rFonts w:asciiTheme="majorHAnsi" w:hAnsiTheme="majorHAnsi"/>
        </w:rPr>
        <w:t xml:space="preserve"> dependent upon the capacity to train and support committees in adapting to new processes.</w:t>
      </w:r>
    </w:p>
    <w:p w14:paraId="387B8805" w14:textId="77777777" w:rsidR="00765DD0" w:rsidRPr="001229F9" w:rsidRDefault="009A047B" w:rsidP="00D51358">
      <w:pPr>
        <w:pStyle w:val="ListParagraph"/>
        <w:numPr>
          <w:ilvl w:val="0"/>
          <w:numId w:val="13"/>
        </w:numPr>
        <w:jc w:val="both"/>
        <w:rPr>
          <w:rFonts w:asciiTheme="majorHAnsi" w:hAnsiTheme="majorHAnsi"/>
        </w:rPr>
      </w:pPr>
      <w:r w:rsidRPr="001229F9">
        <w:rPr>
          <w:rFonts w:asciiTheme="majorHAnsi" w:hAnsiTheme="majorHAnsi"/>
        </w:rPr>
        <w:t>Continue</w:t>
      </w:r>
      <w:r w:rsidR="00765DD0" w:rsidRPr="001229F9">
        <w:rPr>
          <w:rFonts w:asciiTheme="majorHAnsi" w:hAnsiTheme="majorHAnsi"/>
        </w:rPr>
        <w:t xml:space="preserve"> to maintain that the Faculty Senate </w:t>
      </w:r>
      <w:r w:rsidR="00CA2262" w:rsidRPr="001229F9">
        <w:rPr>
          <w:rFonts w:asciiTheme="majorHAnsi" w:hAnsiTheme="majorHAnsi"/>
        </w:rPr>
        <w:t>charge</w:t>
      </w:r>
      <w:r w:rsidR="00765DD0" w:rsidRPr="001229F9">
        <w:rPr>
          <w:rFonts w:asciiTheme="majorHAnsi" w:hAnsiTheme="majorHAnsi"/>
        </w:rPr>
        <w:t xml:space="preserve"> academic leaders with identifying and providing support to degree programs to prepare for their Academic Program Reviews, as well as providing support for implementing Action Plans following the Academic Program Review process.</w:t>
      </w:r>
    </w:p>
    <w:p w14:paraId="761DFFB4" w14:textId="77777777" w:rsidR="00BE3E49" w:rsidRPr="001229F9" w:rsidRDefault="00680B3C" w:rsidP="00BE3E49">
      <w:pPr>
        <w:pStyle w:val="ListParagraph"/>
        <w:numPr>
          <w:ilvl w:val="0"/>
          <w:numId w:val="13"/>
        </w:numPr>
        <w:jc w:val="both"/>
        <w:rPr>
          <w:rFonts w:asciiTheme="majorHAnsi" w:hAnsiTheme="majorHAnsi"/>
        </w:rPr>
      </w:pPr>
      <w:r w:rsidRPr="001229F9">
        <w:rPr>
          <w:rFonts w:asciiTheme="majorHAnsi" w:hAnsiTheme="majorHAnsi"/>
        </w:rPr>
        <w:t xml:space="preserve">Continue to address the requirement of NAU’s regional accreditor (Higher Learning Commission) that all accredited institutions engage in practices of assessment of student learning for continual improvement. </w:t>
      </w:r>
    </w:p>
    <w:p w14:paraId="77E79F10" w14:textId="77777777" w:rsidR="0069067B" w:rsidRPr="001229F9" w:rsidRDefault="0069067B" w:rsidP="0069394C">
      <w:pPr>
        <w:rPr>
          <w:rFonts w:asciiTheme="majorHAnsi" w:hAnsiTheme="majorHAnsi"/>
          <w:b/>
        </w:rPr>
      </w:pPr>
    </w:p>
    <w:p w14:paraId="0BCE20A0" w14:textId="77777777" w:rsidR="00E119FD" w:rsidRPr="001229F9" w:rsidRDefault="00E119FD">
      <w:pPr>
        <w:rPr>
          <w:rFonts w:asciiTheme="majorHAnsi" w:hAnsiTheme="majorHAnsi"/>
          <w:b/>
          <w:sz w:val="28"/>
          <w:szCs w:val="28"/>
        </w:rPr>
      </w:pPr>
      <w:r w:rsidRPr="001229F9">
        <w:rPr>
          <w:rFonts w:asciiTheme="majorHAnsi" w:hAnsiTheme="majorHAnsi"/>
          <w:b/>
          <w:sz w:val="28"/>
          <w:szCs w:val="28"/>
        </w:rPr>
        <w:br w:type="page"/>
      </w:r>
    </w:p>
    <w:p w14:paraId="7DC65EAE" w14:textId="77777777" w:rsidR="00351D05" w:rsidRPr="001229F9" w:rsidRDefault="00351D05" w:rsidP="00351D05">
      <w:pPr>
        <w:jc w:val="center"/>
        <w:rPr>
          <w:rFonts w:asciiTheme="majorHAnsi" w:hAnsiTheme="majorHAnsi"/>
          <w:b/>
          <w:sz w:val="28"/>
          <w:szCs w:val="28"/>
        </w:rPr>
      </w:pPr>
      <w:r w:rsidRPr="001229F9">
        <w:rPr>
          <w:rFonts w:asciiTheme="majorHAnsi" w:hAnsiTheme="majorHAnsi"/>
          <w:b/>
          <w:sz w:val="28"/>
          <w:szCs w:val="28"/>
        </w:rPr>
        <w:lastRenderedPageBreak/>
        <w:t>Expectations for Degree Program Curriculum</w:t>
      </w:r>
    </w:p>
    <w:p w14:paraId="3E2B4122" w14:textId="77777777" w:rsidR="00765DD0" w:rsidRPr="001229F9" w:rsidRDefault="00765DD0" w:rsidP="00765DD0">
      <w:pPr>
        <w:jc w:val="both"/>
        <w:rPr>
          <w:rFonts w:asciiTheme="majorHAnsi" w:hAnsiTheme="majorHAnsi"/>
        </w:rPr>
      </w:pPr>
    </w:p>
    <w:p w14:paraId="1C6E7C03" w14:textId="77777777" w:rsidR="004F0A5D" w:rsidRPr="001229F9" w:rsidRDefault="004F0A5D" w:rsidP="00172DE4">
      <w:pPr>
        <w:jc w:val="both"/>
        <w:rPr>
          <w:rFonts w:asciiTheme="majorHAnsi" w:hAnsiTheme="majorHAnsi" w:cs="Cambria"/>
        </w:rPr>
      </w:pPr>
      <w:r w:rsidRPr="001229F9">
        <w:rPr>
          <w:rFonts w:asciiTheme="majorHAnsi" w:hAnsiTheme="majorHAnsi"/>
        </w:rPr>
        <w:t>Expectations for Degree Program Curriculum</w:t>
      </w:r>
      <w:r w:rsidRPr="001229F9">
        <w:rPr>
          <w:rFonts w:asciiTheme="majorHAnsi" w:hAnsiTheme="majorHAnsi"/>
          <w:b/>
        </w:rPr>
        <w:t xml:space="preserve"> </w:t>
      </w:r>
      <w:r w:rsidR="0037293E" w:rsidRPr="001229F9">
        <w:rPr>
          <w:rFonts w:asciiTheme="majorHAnsi" w:hAnsiTheme="majorHAnsi"/>
        </w:rPr>
        <w:t>will guide</w:t>
      </w:r>
      <w:r w:rsidRPr="001229F9">
        <w:rPr>
          <w:rFonts w:asciiTheme="majorHAnsi" w:hAnsiTheme="majorHAnsi"/>
        </w:rPr>
        <w:t xml:space="preserve"> the development, approval, and review o</w:t>
      </w:r>
      <w:r w:rsidR="00AD3A62" w:rsidRPr="001229F9">
        <w:rPr>
          <w:rFonts w:asciiTheme="majorHAnsi" w:hAnsiTheme="majorHAnsi"/>
        </w:rPr>
        <w:t xml:space="preserve">f curricula. </w:t>
      </w:r>
      <w:r w:rsidR="00623EA2" w:rsidRPr="001229F9">
        <w:rPr>
          <w:rFonts w:asciiTheme="majorHAnsi" w:hAnsiTheme="majorHAnsi"/>
        </w:rPr>
        <w:t>T</w:t>
      </w:r>
      <w:r w:rsidR="006F536A" w:rsidRPr="001229F9">
        <w:rPr>
          <w:rFonts w:ascii="Cambria" w:hAnsi="Cambria"/>
        </w:rPr>
        <w:t xml:space="preserve">he </w:t>
      </w:r>
      <w:r w:rsidR="00AD3A62" w:rsidRPr="001229F9">
        <w:rPr>
          <w:rFonts w:ascii="Cambria" w:hAnsi="Cambria"/>
        </w:rPr>
        <w:t xml:space="preserve">University Curriculum and Assessment Committee </w:t>
      </w:r>
      <w:r w:rsidR="00623EA2" w:rsidRPr="001229F9">
        <w:rPr>
          <w:rFonts w:ascii="Cambria" w:hAnsi="Cambria"/>
        </w:rPr>
        <w:t>will</w:t>
      </w:r>
      <w:r w:rsidRPr="001229F9">
        <w:rPr>
          <w:rFonts w:ascii="Cambria" w:hAnsi="Cambria"/>
        </w:rPr>
        <w:t xml:space="preserve"> collectively set the expectations for degree programs.</w:t>
      </w:r>
      <w:r w:rsidR="0037293E" w:rsidRPr="001229F9">
        <w:rPr>
          <w:rFonts w:ascii="Cambria" w:hAnsi="Cambria"/>
        </w:rPr>
        <w:t xml:space="preserve"> </w:t>
      </w:r>
      <w:r w:rsidR="00F032F1" w:rsidRPr="001229F9">
        <w:rPr>
          <w:rFonts w:ascii="Cambria" w:hAnsi="Cambria"/>
        </w:rPr>
        <w:t xml:space="preserve">University and </w:t>
      </w:r>
      <w:r w:rsidR="00BE2BF6" w:rsidRPr="001229F9">
        <w:rPr>
          <w:rFonts w:ascii="Cambria" w:hAnsi="Cambria"/>
        </w:rPr>
        <w:t>College Curriculum and Assessment Committees will apply the expectations in decision-making</w:t>
      </w:r>
      <w:r w:rsidR="00BE2BF6" w:rsidRPr="001229F9">
        <w:rPr>
          <w:rFonts w:asciiTheme="majorHAnsi" w:hAnsiTheme="majorHAnsi"/>
        </w:rPr>
        <w:t xml:space="preserve"> regarding curriculum proposals and provide peer reviewed feedback to programs. </w:t>
      </w:r>
      <w:r w:rsidR="00AD3A62" w:rsidRPr="001229F9">
        <w:rPr>
          <w:rFonts w:asciiTheme="majorHAnsi" w:hAnsiTheme="majorHAnsi"/>
        </w:rPr>
        <w:t>A</w:t>
      </w:r>
      <w:r w:rsidRPr="001229F9">
        <w:rPr>
          <w:rFonts w:asciiTheme="majorHAnsi" w:hAnsiTheme="majorHAnsi"/>
        </w:rPr>
        <w:t xml:space="preserve">cademic leaders </w:t>
      </w:r>
      <w:r w:rsidR="00AD3A62" w:rsidRPr="001229F9">
        <w:rPr>
          <w:rFonts w:asciiTheme="majorHAnsi" w:hAnsiTheme="majorHAnsi"/>
        </w:rPr>
        <w:t xml:space="preserve">and degree program faculty </w:t>
      </w:r>
      <w:r w:rsidR="00D62D7A" w:rsidRPr="001229F9">
        <w:rPr>
          <w:rFonts w:asciiTheme="majorHAnsi" w:hAnsiTheme="majorHAnsi"/>
        </w:rPr>
        <w:t>will utilize th</w:t>
      </w:r>
      <w:r w:rsidRPr="001229F9">
        <w:rPr>
          <w:rFonts w:asciiTheme="majorHAnsi" w:hAnsiTheme="majorHAnsi"/>
        </w:rPr>
        <w:t xml:space="preserve">e expectations in </w:t>
      </w:r>
      <w:r w:rsidR="00AD3A62" w:rsidRPr="001229F9">
        <w:rPr>
          <w:rFonts w:asciiTheme="majorHAnsi" w:hAnsiTheme="majorHAnsi"/>
        </w:rPr>
        <w:t xml:space="preserve">developing </w:t>
      </w:r>
      <w:r w:rsidRPr="001229F9">
        <w:rPr>
          <w:rFonts w:asciiTheme="majorHAnsi" w:hAnsiTheme="majorHAnsi" w:cs="Cambria"/>
        </w:rPr>
        <w:t xml:space="preserve">strategic plans for the improvement of student learning </w:t>
      </w:r>
      <w:r w:rsidR="002C66C4" w:rsidRPr="001229F9">
        <w:rPr>
          <w:rFonts w:asciiTheme="majorHAnsi" w:hAnsiTheme="majorHAnsi" w:cs="Cambria"/>
        </w:rPr>
        <w:t>as part of t</w:t>
      </w:r>
      <w:r w:rsidRPr="001229F9">
        <w:rPr>
          <w:rFonts w:asciiTheme="majorHAnsi" w:hAnsiTheme="majorHAnsi" w:cs="Cambria"/>
        </w:rPr>
        <w:t xml:space="preserve">he Academic Program Review’s Action Plan. </w:t>
      </w:r>
      <w:r w:rsidR="00EF4D08" w:rsidRPr="001229F9">
        <w:rPr>
          <w:rFonts w:asciiTheme="majorHAnsi" w:hAnsiTheme="majorHAnsi" w:cs="Cambria"/>
        </w:rPr>
        <w:t xml:space="preserve">Similarly, </w:t>
      </w:r>
      <w:r w:rsidR="00EF4D08" w:rsidRPr="001229F9">
        <w:rPr>
          <w:rFonts w:asciiTheme="majorHAnsi" w:hAnsiTheme="majorHAnsi"/>
        </w:rPr>
        <w:t>accredited degree programs will continue to use their accreditation process to demonstrate that they have achieved standards in the design of their curriculum and the achievement of student learning outcomes (</w:t>
      </w:r>
      <w:r w:rsidR="00EF4D08" w:rsidRPr="001229F9">
        <w:rPr>
          <w:rFonts w:asciiTheme="majorHAnsi" w:hAnsiTheme="majorHAnsi"/>
          <w:i/>
        </w:rPr>
        <w:t xml:space="preserve">i.e., </w:t>
      </w:r>
      <w:r w:rsidR="00EF4D08" w:rsidRPr="001229F9">
        <w:rPr>
          <w:rFonts w:asciiTheme="majorHAnsi" w:hAnsiTheme="majorHAnsi"/>
        </w:rPr>
        <w:t xml:space="preserve">assessment).  </w:t>
      </w:r>
      <w:r w:rsidR="00BE2BF6" w:rsidRPr="001229F9">
        <w:rPr>
          <w:rFonts w:ascii="Cambria" w:hAnsi="Cambria"/>
        </w:rPr>
        <w:t>D</w:t>
      </w:r>
      <w:r w:rsidR="00BE2BF6" w:rsidRPr="001229F9">
        <w:rPr>
          <w:rFonts w:ascii="Cambria" w:hAnsi="Cambria"/>
          <w:bCs/>
          <w:color w:val="000000" w:themeColor="text1"/>
          <w:kern w:val="24"/>
        </w:rPr>
        <w:t>epartment chairs/ directors will e</w:t>
      </w:r>
      <w:r w:rsidR="00BE2BF6" w:rsidRPr="001229F9">
        <w:rPr>
          <w:rFonts w:ascii="Cambria" w:hAnsi="Cambria"/>
          <w:color w:val="000000" w:themeColor="text1"/>
          <w:kern w:val="24"/>
        </w:rPr>
        <w:t>ngage degree program faculty in activities to align degree programs with expectations and collaborate with a</w:t>
      </w:r>
      <w:r w:rsidR="00BE2BF6" w:rsidRPr="001229F9">
        <w:rPr>
          <w:rFonts w:asciiTheme="majorHAnsi" w:hAnsiTheme="majorHAnsi" w:cs="Cambria"/>
        </w:rPr>
        <w:t>cademic leaders to identify methods for providing support to adapt degree programs so they achieve expectations.</w:t>
      </w:r>
      <w:r w:rsidR="00EF4D08" w:rsidRPr="001229F9">
        <w:rPr>
          <w:rFonts w:asciiTheme="majorHAnsi" w:hAnsiTheme="majorHAnsi" w:cs="Cambria"/>
        </w:rPr>
        <w:t xml:space="preserve"> </w:t>
      </w:r>
    </w:p>
    <w:p w14:paraId="55983D94" w14:textId="77777777" w:rsidR="004F0A5D" w:rsidRPr="001229F9" w:rsidRDefault="004F0A5D" w:rsidP="00765DD0">
      <w:pPr>
        <w:jc w:val="both"/>
        <w:rPr>
          <w:rFonts w:asciiTheme="majorHAnsi" w:hAnsiTheme="majorHAnsi"/>
        </w:rPr>
      </w:pPr>
    </w:p>
    <w:p w14:paraId="4C7F4356" w14:textId="77777777" w:rsidR="00765DD0" w:rsidRPr="001229F9" w:rsidRDefault="00765DD0" w:rsidP="00765DD0">
      <w:pPr>
        <w:jc w:val="both"/>
        <w:rPr>
          <w:rFonts w:asciiTheme="majorHAnsi" w:hAnsiTheme="majorHAnsi"/>
        </w:rPr>
      </w:pPr>
      <w:r w:rsidRPr="001229F9">
        <w:rPr>
          <w:rFonts w:asciiTheme="majorHAnsi" w:hAnsiTheme="majorHAnsi"/>
        </w:rPr>
        <w:t xml:space="preserve">A successful, high-quality academic </w:t>
      </w:r>
      <w:r w:rsidRPr="001229F9">
        <w:rPr>
          <w:rFonts w:asciiTheme="majorHAnsi" w:hAnsiTheme="majorHAnsi"/>
          <w:b/>
          <w:i/>
          <w:u w:val="single"/>
        </w:rPr>
        <w:t>degree program</w:t>
      </w:r>
      <w:r w:rsidRPr="001229F9">
        <w:rPr>
          <w:rFonts w:asciiTheme="majorHAnsi" w:hAnsiTheme="majorHAnsi"/>
        </w:rPr>
        <w:t xml:space="preserve"> requires degree program faculty members to demonstrate a shared vision of their curriculum goals and to ensure that their curricular structures assist students in achieving the stated learning outcomes of the degree program. F</w:t>
      </w:r>
      <w:r w:rsidR="00E35ED8" w:rsidRPr="001229F9">
        <w:rPr>
          <w:rFonts w:asciiTheme="majorHAnsi" w:hAnsiTheme="majorHAnsi"/>
        </w:rPr>
        <w:t>aculty will</w:t>
      </w:r>
      <w:r w:rsidRPr="001229F9">
        <w:rPr>
          <w:rFonts w:asciiTheme="majorHAnsi" w:hAnsiTheme="majorHAnsi"/>
        </w:rPr>
        <w:t xml:space="preserve"> ensure implementation of the following:</w:t>
      </w:r>
    </w:p>
    <w:p w14:paraId="49471BA6" w14:textId="77777777" w:rsidR="00765DD0" w:rsidRPr="001229F9" w:rsidRDefault="00765DD0" w:rsidP="00765DD0">
      <w:pPr>
        <w:jc w:val="both"/>
        <w:rPr>
          <w:rFonts w:asciiTheme="majorHAnsi" w:hAnsiTheme="majorHAnsi"/>
        </w:rPr>
      </w:pPr>
    </w:p>
    <w:p w14:paraId="47FC8E3D" w14:textId="77777777" w:rsidR="00765DD0" w:rsidRPr="001229F9" w:rsidRDefault="00765DD0" w:rsidP="00765DD0">
      <w:pPr>
        <w:pStyle w:val="ListParagraph"/>
        <w:numPr>
          <w:ilvl w:val="0"/>
          <w:numId w:val="1"/>
        </w:numPr>
        <w:ind w:left="360"/>
        <w:jc w:val="both"/>
        <w:rPr>
          <w:rFonts w:asciiTheme="majorHAnsi" w:hAnsiTheme="majorHAnsi"/>
          <w:b/>
        </w:rPr>
      </w:pPr>
      <w:r w:rsidRPr="001229F9">
        <w:rPr>
          <w:rFonts w:asciiTheme="majorHAnsi" w:hAnsiTheme="majorHAnsi"/>
          <w:b/>
        </w:rPr>
        <w:t>Mission &amp; Purpose of a Degree Program</w:t>
      </w:r>
      <w:r w:rsidRPr="001229F9">
        <w:rPr>
          <w:rFonts w:asciiTheme="majorHAnsi" w:hAnsiTheme="majorHAnsi"/>
        </w:rPr>
        <w:t xml:space="preserve"> </w:t>
      </w:r>
    </w:p>
    <w:p w14:paraId="3EE99952" w14:textId="77777777" w:rsidR="00765DD0" w:rsidRPr="001229F9" w:rsidRDefault="00765DD0" w:rsidP="00765DD0">
      <w:pPr>
        <w:pStyle w:val="ListParagraph"/>
        <w:numPr>
          <w:ilvl w:val="1"/>
          <w:numId w:val="1"/>
        </w:numPr>
        <w:ind w:left="720"/>
        <w:jc w:val="both"/>
        <w:rPr>
          <w:rFonts w:asciiTheme="majorHAnsi" w:hAnsiTheme="majorHAnsi"/>
        </w:rPr>
      </w:pPr>
      <w:r w:rsidRPr="001229F9">
        <w:rPr>
          <w:rFonts w:asciiTheme="majorHAnsi" w:hAnsiTheme="majorHAnsi"/>
        </w:rPr>
        <w:t>Broadly describes how and for what purpose the degree program prepares students</w:t>
      </w:r>
    </w:p>
    <w:p w14:paraId="22ABAC7E" w14:textId="77777777" w:rsidR="00765DD0" w:rsidRPr="001229F9" w:rsidRDefault="00765DD0" w:rsidP="00765DD0">
      <w:pPr>
        <w:pStyle w:val="ListParagraph"/>
        <w:numPr>
          <w:ilvl w:val="0"/>
          <w:numId w:val="1"/>
        </w:numPr>
        <w:ind w:left="360"/>
        <w:jc w:val="both"/>
        <w:rPr>
          <w:rFonts w:asciiTheme="majorHAnsi" w:hAnsiTheme="majorHAnsi"/>
          <w:b/>
        </w:rPr>
      </w:pPr>
      <w:r w:rsidRPr="001229F9">
        <w:rPr>
          <w:rFonts w:asciiTheme="majorHAnsi" w:hAnsiTheme="majorHAnsi"/>
          <w:b/>
        </w:rPr>
        <w:t>Degree Program Student Learning Outcomes</w:t>
      </w:r>
      <w:r w:rsidRPr="001229F9">
        <w:rPr>
          <w:rFonts w:asciiTheme="majorHAnsi" w:hAnsiTheme="majorHAnsi"/>
        </w:rPr>
        <w:t xml:space="preserve"> </w:t>
      </w:r>
    </w:p>
    <w:p w14:paraId="2F051F1D" w14:textId="77777777" w:rsidR="00765DD0" w:rsidRPr="001229F9" w:rsidRDefault="00765DD0" w:rsidP="00765DD0">
      <w:pPr>
        <w:pStyle w:val="ListParagraph"/>
        <w:numPr>
          <w:ilvl w:val="1"/>
          <w:numId w:val="1"/>
        </w:numPr>
        <w:tabs>
          <w:tab w:val="left" w:pos="810"/>
        </w:tabs>
        <w:ind w:left="720"/>
        <w:jc w:val="both"/>
        <w:rPr>
          <w:rFonts w:asciiTheme="majorHAnsi" w:hAnsiTheme="majorHAnsi"/>
        </w:rPr>
      </w:pPr>
      <w:r w:rsidRPr="001229F9">
        <w:rPr>
          <w:rFonts w:asciiTheme="majorHAnsi" w:hAnsiTheme="majorHAnsi"/>
        </w:rPr>
        <w:t xml:space="preserve">Explicitly articulates what students will know and be able to do upon </w:t>
      </w:r>
      <w:r w:rsidR="002377EF" w:rsidRPr="001229F9">
        <w:rPr>
          <w:rFonts w:asciiTheme="majorHAnsi" w:hAnsiTheme="majorHAnsi"/>
        </w:rPr>
        <w:t xml:space="preserve">completion of the degree </w:t>
      </w:r>
    </w:p>
    <w:p w14:paraId="72875DFE" w14:textId="77777777" w:rsidR="00765DD0" w:rsidRPr="001229F9" w:rsidRDefault="00765DD0" w:rsidP="00765DD0">
      <w:pPr>
        <w:pStyle w:val="ListParagraph"/>
        <w:numPr>
          <w:ilvl w:val="0"/>
          <w:numId w:val="1"/>
        </w:numPr>
        <w:ind w:left="360"/>
        <w:jc w:val="both"/>
        <w:rPr>
          <w:rFonts w:asciiTheme="majorHAnsi" w:hAnsiTheme="majorHAnsi"/>
          <w:b/>
        </w:rPr>
      </w:pPr>
      <w:r w:rsidRPr="001229F9">
        <w:rPr>
          <w:rFonts w:asciiTheme="majorHAnsi" w:hAnsiTheme="majorHAnsi"/>
          <w:b/>
        </w:rPr>
        <w:t>Curriculum Design with a Curriculum Map</w:t>
      </w:r>
      <w:r w:rsidRPr="001229F9">
        <w:rPr>
          <w:rFonts w:asciiTheme="majorHAnsi" w:hAnsiTheme="majorHAnsi"/>
        </w:rPr>
        <w:t xml:space="preserve"> </w:t>
      </w:r>
    </w:p>
    <w:p w14:paraId="4E2DDDE5" w14:textId="77777777" w:rsidR="00765DD0" w:rsidRPr="001229F9" w:rsidRDefault="00765DD0" w:rsidP="00765DD0">
      <w:pPr>
        <w:pStyle w:val="ListParagraph"/>
        <w:numPr>
          <w:ilvl w:val="1"/>
          <w:numId w:val="1"/>
        </w:numPr>
        <w:tabs>
          <w:tab w:val="left" w:pos="720"/>
        </w:tabs>
        <w:ind w:left="720"/>
        <w:jc w:val="both"/>
        <w:rPr>
          <w:rFonts w:asciiTheme="majorHAnsi" w:hAnsiTheme="majorHAnsi"/>
        </w:rPr>
      </w:pPr>
      <w:r w:rsidRPr="001229F9">
        <w:rPr>
          <w:rFonts w:asciiTheme="majorHAnsi" w:hAnsiTheme="majorHAnsi"/>
        </w:rPr>
        <w:t>Clearly describes why and how learning opportunities are structured in a particular manner, including:</w:t>
      </w:r>
    </w:p>
    <w:p w14:paraId="50A68783" w14:textId="77777777" w:rsidR="00765DD0" w:rsidRPr="001229F9" w:rsidRDefault="00765DD0" w:rsidP="00765DD0">
      <w:pPr>
        <w:pStyle w:val="ListParagraph"/>
        <w:numPr>
          <w:ilvl w:val="2"/>
          <w:numId w:val="1"/>
        </w:numPr>
        <w:tabs>
          <w:tab w:val="left" w:pos="900"/>
        </w:tabs>
        <w:ind w:left="900"/>
        <w:jc w:val="both"/>
        <w:rPr>
          <w:rFonts w:asciiTheme="majorHAnsi" w:hAnsiTheme="majorHAnsi"/>
        </w:rPr>
      </w:pPr>
      <w:r w:rsidRPr="001229F9">
        <w:rPr>
          <w:rFonts w:asciiTheme="majorHAnsi" w:hAnsiTheme="majorHAnsi"/>
        </w:rPr>
        <w:t>Scope: Breadth and depth of the degree program;</w:t>
      </w:r>
    </w:p>
    <w:p w14:paraId="1FA986F5" w14:textId="77777777" w:rsidR="00765DD0" w:rsidRPr="001229F9" w:rsidRDefault="00765DD0" w:rsidP="00765DD0">
      <w:pPr>
        <w:pStyle w:val="ListParagraph"/>
        <w:numPr>
          <w:ilvl w:val="2"/>
          <w:numId w:val="1"/>
        </w:numPr>
        <w:tabs>
          <w:tab w:val="left" w:pos="900"/>
        </w:tabs>
        <w:ind w:left="900"/>
        <w:jc w:val="both"/>
        <w:rPr>
          <w:rFonts w:asciiTheme="majorHAnsi" w:hAnsiTheme="majorHAnsi"/>
        </w:rPr>
      </w:pPr>
      <w:r w:rsidRPr="001229F9">
        <w:rPr>
          <w:rFonts w:asciiTheme="majorHAnsi" w:hAnsiTheme="majorHAnsi"/>
        </w:rPr>
        <w:t>Progression: Learning experiences progress logically, developing the learner to levels of expertise appropriate for the degree program;</w:t>
      </w:r>
    </w:p>
    <w:p w14:paraId="45AB1ABA" w14:textId="77777777" w:rsidR="00765DD0" w:rsidRPr="001229F9" w:rsidRDefault="00765DD0" w:rsidP="00765DD0">
      <w:pPr>
        <w:pStyle w:val="ListParagraph"/>
        <w:numPr>
          <w:ilvl w:val="2"/>
          <w:numId w:val="1"/>
        </w:numPr>
        <w:tabs>
          <w:tab w:val="left" w:pos="900"/>
        </w:tabs>
        <w:ind w:left="900"/>
        <w:jc w:val="both"/>
        <w:rPr>
          <w:rFonts w:asciiTheme="majorHAnsi" w:hAnsiTheme="majorHAnsi"/>
        </w:rPr>
      </w:pPr>
      <w:r w:rsidRPr="001229F9">
        <w:rPr>
          <w:rFonts w:asciiTheme="majorHAnsi" w:hAnsiTheme="majorHAnsi"/>
        </w:rPr>
        <w:t>Alignment: Course learning experiences, course student learning outcomes, and degree program student learning outcomes support the mission and purpose of the degree program; and</w:t>
      </w:r>
    </w:p>
    <w:p w14:paraId="502D347A" w14:textId="77777777" w:rsidR="00765DD0" w:rsidRPr="001229F9" w:rsidRDefault="00765DD0" w:rsidP="00765DD0">
      <w:pPr>
        <w:pStyle w:val="ListParagraph"/>
        <w:numPr>
          <w:ilvl w:val="2"/>
          <w:numId w:val="1"/>
        </w:numPr>
        <w:tabs>
          <w:tab w:val="left" w:pos="900"/>
        </w:tabs>
        <w:ind w:left="900"/>
        <w:jc w:val="both"/>
        <w:rPr>
          <w:rFonts w:asciiTheme="majorHAnsi" w:hAnsiTheme="majorHAnsi"/>
        </w:rPr>
      </w:pPr>
      <w:r w:rsidRPr="001229F9">
        <w:rPr>
          <w:rFonts w:asciiTheme="majorHAnsi" w:hAnsiTheme="majorHAnsi"/>
        </w:rPr>
        <w:t>Integration: Clear relationships exist among the parts of a curriculum.</w:t>
      </w:r>
    </w:p>
    <w:p w14:paraId="7142FD2A" w14:textId="77777777" w:rsidR="00765DD0" w:rsidRPr="001229F9" w:rsidRDefault="00765DD0" w:rsidP="00765DD0">
      <w:pPr>
        <w:pStyle w:val="ListParagraph"/>
        <w:numPr>
          <w:ilvl w:val="1"/>
          <w:numId w:val="1"/>
        </w:numPr>
        <w:tabs>
          <w:tab w:val="left" w:pos="720"/>
        </w:tabs>
        <w:ind w:left="720"/>
        <w:jc w:val="both"/>
        <w:rPr>
          <w:rFonts w:asciiTheme="majorHAnsi" w:hAnsiTheme="majorHAnsi"/>
        </w:rPr>
      </w:pPr>
      <w:r w:rsidRPr="001229F9">
        <w:rPr>
          <w:rFonts w:asciiTheme="majorHAnsi" w:hAnsiTheme="majorHAnsi"/>
        </w:rPr>
        <w:t>Provides a visual representation of the progression, alignment, and integration of the degree program through a well-organized Curriculum Map</w:t>
      </w:r>
    </w:p>
    <w:p w14:paraId="31F73416" w14:textId="77777777" w:rsidR="00765DD0" w:rsidRPr="001229F9" w:rsidRDefault="00765DD0" w:rsidP="00765DD0">
      <w:pPr>
        <w:pStyle w:val="ListParagraph"/>
        <w:numPr>
          <w:ilvl w:val="0"/>
          <w:numId w:val="1"/>
        </w:numPr>
        <w:ind w:left="360"/>
        <w:jc w:val="both"/>
        <w:rPr>
          <w:rFonts w:asciiTheme="majorHAnsi" w:hAnsiTheme="majorHAnsi"/>
          <w:b/>
        </w:rPr>
      </w:pPr>
      <w:r w:rsidRPr="001229F9">
        <w:rPr>
          <w:rFonts w:asciiTheme="majorHAnsi" w:hAnsiTheme="majorHAnsi"/>
          <w:b/>
        </w:rPr>
        <w:t>Strategic Course Learning Design which supports Degree Program Student Learning Outcomes</w:t>
      </w:r>
      <w:r w:rsidRPr="001229F9">
        <w:rPr>
          <w:rFonts w:asciiTheme="majorHAnsi" w:hAnsiTheme="majorHAnsi"/>
        </w:rPr>
        <w:t xml:space="preserve"> </w:t>
      </w:r>
    </w:p>
    <w:p w14:paraId="73960555" w14:textId="77777777" w:rsidR="00765DD0" w:rsidRPr="001229F9" w:rsidRDefault="00765DD0" w:rsidP="00765DD0">
      <w:pPr>
        <w:pStyle w:val="ListParagraph"/>
        <w:numPr>
          <w:ilvl w:val="1"/>
          <w:numId w:val="1"/>
        </w:numPr>
        <w:ind w:left="720"/>
        <w:jc w:val="both"/>
        <w:rPr>
          <w:rFonts w:asciiTheme="majorHAnsi" w:hAnsiTheme="majorHAnsi"/>
          <w:b/>
        </w:rPr>
      </w:pPr>
      <w:r w:rsidRPr="001229F9">
        <w:rPr>
          <w:rFonts w:asciiTheme="majorHAnsi" w:hAnsiTheme="majorHAnsi"/>
        </w:rPr>
        <w:t>Course learning design demonstrates the principles of good curriculum design (scope, progression, alignment and integration)</w:t>
      </w:r>
    </w:p>
    <w:p w14:paraId="5D5789CF" w14:textId="77777777" w:rsidR="00765DD0" w:rsidRPr="001229F9" w:rsidRDefault="00765DD0" w:rsidP="00765DD0">
      <w:pPr>
        <w:pStyle w:val="ListParagraph"/>
        <w:numPr>
          <w:ilvl w:val="0"/>
          <w:numId w:val="1"/>
        </w:numPr>
        <w:ind w:left="360"/>
        <w:jc w:val="both"/>
        <w:rPr>
          <w:rFonts w:asciiTheme="majorHAnsi" w:hAnsiTheme="majorHAnsi"/>
          <w:b/>
        </w:rPr>
      </w:pPr>
      <w:r w:rsidRPr="001229F9">
        <w:rPr>
          <w:rFonts w:asciiTheme="majorHAnsi" w:hAnsiTheme="majorHAnsi"/>
          <w:b/>
        </w:rPr>
        <w:t>Systematic Assessment of Degree Program Student Learning Outcomes</w:t>
      </w:r>
    </w:p>
    <w:p w14:paraId="024EB4D4" w14:textId="77777777" w:rsidR="00765DD0" w:rsidRPr="001229F9" w:rsidRDefault="00765DD0" w:rsidP="00765DD0">
      <w:pPr>
        <w:pStyle w:val="ListParagraph"/>
        <w:numPr>
          <w:ilvl w:val="1"/>
          <w:numId w:val="1"/>
        </w:numPr>
        <w:ind w:left="720"/>
        <w:jc w:val="both"/>
        <w:rPr>
          <w:rFonts w:asciiTheme="majorHAnsi" w:hAnsiTheme="majorHAnsi"/>
          <w:b/>
        </w:rPr>
      </w:pPr>
      <w:r w:rsidRPr="001229F9">
        <w:rPr>
          <w:rFonts w:asciiTheme="majorHAnsi" w:hAnsiTheme="majorHAnsi"/>
        </w:rPr>
        <w:t>Faculty regularly assess students’ achievement of Degree Program Student Learning Outcomes</w:t>
      </w:r>
    </w:p>
    <w:p w14:paraId="207BC857" w14:textId="77777777" w:rsidR="00765DD0" w:rsidRPr="001229F9" w:rsidRDefault="00765DD0" w:rsidP="00765DD0">
      <w:pPr>
        <w:pStyle w:val="ListParagraph"/>
        <w:numPr>
          <w:ilvl w:val="0"/>
          <w:numId w:val="1"/>
        </w:numPr>
        <w:ind w:left="360"/>
        <w:jc w:val="both"/>
        <w:rPr>
          <w:rFonts w:asciiTheme="majorHAnsi" w:hAnsiTheme="majorHAnsi"/>
          <w:b/>
        </w:rPr>
      </w:pPr>
      <w:r w:rsidRPr="001229F9">
        <w:rPr>
          <w:rFonts w:asciiTheme="majorHAnsi" w:hAnsiTheme="majorHAnsi"/>
          <w:b/>
        </w:rPr>
        <w:t>Use of Assessment Findings for Continual Improvement</w:t>
      </w:r>
    </w:p>
    <w:p w14:paraId="47C1623C" w14:textId="77777777" w:rsidR="00765DD0" w:rsidRPr="001229F9" w:rsidRDefault="00765DD0" w:rsidP="00765DD0">
      <w:pPr>
        <w:pStyle w:val="ListParagraph"/>
        <w:numPr>
          <w:ilvl w:val="1"/>
          <w:numId w:val="1"/>
        </w:numPr>
        <w:ind w:left="720"/>
        <w:jc w:val="both"/>
        <w:rPr>
          <w:rFonts w:asciiTheme="majorHAnsi" w:eastAsiaTheme="majorEastAsia" w:hAnsiTheme="majorHAnsi" w:cstheme="majorBidi"/>
          <w:b/>
          <w:bCs/>
          <w:i/>
          <w:iCs/>
        </w:rPr>
      </w:pPr>
      <w:r w:rsidRPr="001229F9">
        <w:rPr>
          <w:rFonts w:asciiTheme="majorHAnsi" w:hAnsiTheme="majorHAnsi"/>
        </w:rPr>
        <w:t>Faculty collectively use assessment findings to identify and celebrate program strengths as evidenced by student learning, and to inform curricular and learning design modifications to enhance student learning</w:t>
      </w:r>
    </w:p>
    <w:p w14:paraId="60E28437" w14:textId="77777777" w:rsidR="00C951F3" w:rsidRPr="001229F9" w:rsidRDefault="00C951F3" w:rsidP="00765DD0">
      <w:pPr>
        <w:pStyle w:val="Body1"/>
        <w:jc w:val="both"/>
        <w:rPr>
          <w:rFonts w:asciiTheme="majorHAnsi" w:hAnsiTheme="majorHAnsi"/>
          <w:sz w:val="22"/>
          <w:szCs w:val="22"/>
        </w:rPr>
      </w:pPr>
    </w:p>
    <w:p w14:paraId="6CF72BD0" w14:textId="77777777" w:rsidR="00EB686E" w:rsidRPr="001229F9" w:rsidRDefault="006F536A" w:rsidP="00EB686E">
      <w:pPr>
        <w:tabs>
          <w:tab w:val="left" w:pos="1080"/>
        </w:tabs>
        <w:jc w:val="center"/>
        <w:rPr>
          <w:rFonts w:asciiTheme="majorHAnsi" w:eastAsia="Times New Roman" w:hAnsiTheme="majorHAnsi"/>
          <w:b/>
          <w:sz w:val="28"/>
          <w:szCs w:val="28"/>
        </w:rPr>
      </w:pPr>
      <w:r w:rsidRPr="001229F9">
        <w:rPr>
          <w:rFonts w:asciiTheme="majorHAnsi" w:eastAsia="Times New Roman" w:hAnsiTheme="majorHAnsi"/>
          <w:b/>
          <w:sz w:val="28"/>
          <w:szCs w:val="28"/>
        </w:rPr>
        <w:t>Re-structured</w:t>
      </w:r>
      <w:r w:rsidR="00EB686E" w:rsidRPr="001229F9">
        <w:rPr>
          <w:rFonts w:asciiTheme="majorHAnsi" w:eastAsia="Times New Roman" w:hAnsiTheme="majorHAnsi"/>
          <w:b/>
          <w:sz w:val="28"/>
          <w:szCs w:val="28"/>
        </w:rPr>
        <w:t xml:space="preserve"> Campus Curriculum/Assessment Committees</w:t>
      </w:r>
    </w:p>
    <w:p w14:paraId="6158B1BD" w14:textId="77777777" w:rsidR="00EB686E" w:rsidRPr="001229F9" w:rsidRDefault="00543D80" w:rsidP="00EB686E">
      <w:pPr>
        <w:tabs>
          <w:tab w:val="left" w:pos="1080"/>
        </w:tabs>
        <w:jc w:val="both"/>
        <w:rPr>
          <w:rFonts w:asciiTheme="majorHAnsi" w:hAnsiTheme="majorHAnsi"/>
        </w:rPr>
      </w:pPr>
      <w:r w:rsidRPr="001229F9">
        <w:rPr>
          <w:rFonts w:asciiTheme="majorHAnsi" w:eastAsia="Times New Roman" w:hAnsiTheme="majorHAnsi"/>
        </w:rPr>
        <w:t>Merge the curriculum and assessment committees at the university level, and incorporate curriculum expectations and a peer-review feedback process at both the college and university committee levels.  A</w:t>
      </w:r>
      <w:r w:rsidR="00EB686E" w:rsidRPr="001229F9">
        <w:rPr>
          <w:rFonts w:asciiTheme="majorHAnsi" w:hAnsiTheme="majorHAnsi"/>
        </w:rPr>
        <w:t xml:space="preserve"> </w:t>
      </w:r>
      <w:r w:rsidRPr="001229F9">
        <w:rPr>
          <w:rFonts w:asciiTheme="majorHAnsi" w:hAnsiTheme="majorHAnsi"/>
        </w:rPr>
        <w:t xml:space="preserve">merged </w:t>
      </w:r>
      <w:r w:rsidR="00EB686E" w:rsidRPr="001229F9">
        <w:rPr>
          <w:rFonts w:asciiTheme="majorHAnsi" w:hAnsiTheme="majorHAnsi"/>
        </w:rPr>
        <w:t xml:space="preserve">University Curriculum and Assessment Committee (UCAC) </w:t>
      </w:r>
      <w:r w:rsidRPr="001229F9">
        <w:rPr>
          <w:rFonts w:asciiTheme="majorHAnsi" w:hAnsiTheme="majorHAnsi"/>
        </w:rPr>
        <w:t>will</w:t>
      </w:r>
      <w:r w:rsidR="00EB686E" w:rsidRPr="001229F9">
        <w:rPr>
          <w:rFonts w:asciiTheme="majorHAnsi" w:hAnsiTheme="majorHAnsi"/>
        </w:rPr>
        <w:t xml:space="preserve"> oversee and coordinate college-level Curriculum and Assessment Committees (CCAC)</w:t>
      </w:r>
      <w:r w:rsidR="0033036F" w:rsidRPr="001229F9">
        <w:rPr>
          <w:rFonts w:asciiTheme="majorHAnsi" w:hAnsiTheme="majorHAnsi"/>
        </w:rPr>
        <w:t xml:space="preserve">, as displayed in </w:t>
      </w:r>
      <w:r w:rsidR="007C6505" w:rsidRPr="001229F9">
        <w:rPr>
          <w:rFonts w:asciiTheme="majorHAnsi" w:hAnsiTheme="majorHAnsi"/>
        </w:rPr>
        <w:t>Figure 1</w:t>
      </w:r>
      <w:r w:rsidR="0033036F" w:rsidRPr="001229F9">
        <w:rPr>
          <w:rFonts w:asciiTheme="majorHAnsi" w:hAnsiTheme="majorHAnsi"/>
        </w:rPr>
        <w:t>, below</w:t>
      </w:r>
      <w:r w:rsidR="00EB686E" w:rsidRPr="001229F9">
        <w:rPr>
          <w:rFonts w:asciiTheme="majorHAnsi" w:hAnsiTheme="majorHAnsi"/>
        </w:rPr>
        <w:t>.</w:t>
      </w:r>
      <w:r w:rsidR="00A2208E" w:rsidRPr="001229F9">
        <w:rPr>
          <w:rFonts w:asciiTheme="majorHAnsi" w:hAnsiTheme="majorHAnsi"/>
        </w:rPr>
        <w:t xml:space="preserve"> </w:t>
      </w:r>
      <w:r w:rsidR="00EB686E" w:rsidRPr="001229F9">
        <w:rPr>
          <w:rFonts w:asciiTheme="majorHAnsi" w:hAnsiTheme="majorHAnsi"/>
        </w:rPr>
        <w:t>The UCAC would:</w:t>
      </w:r>
    </w:p>
    <w:p w14:paraId="22A77E26" w14:textId="77777777" w:rsidR="00EB686E" w:rsidRPr="001229F9" w:rsidRDefault="00EB686E" w:rsidP="00EB686E">
      <w:pPr>
        <w:pStyle w:val="NormalWeb"/>
        <w:numPr>
          <w:ilvl w:val="0"/>
          <w:numId w:val="14"/>
        </w:numPr>
        <w:spacing w:before="0" w:beforeAutospacing="0" w:after="0" w:afterAutospacing="0"/>
        <w:ind w:left="720"/>
        <w:jc w:val="both"/>
        <w:rPr>
          <w:rFonts w:asciiTheme="majorHAnsi" w:hAnsiTheme="majorHAnsi"/>
          <w:sz w:val="22"/>
          <w:szCs w:val="22"/>
        </w:rPr>
      </w:pPr>
      <w:r w:rsidRPr="001229F9">
        <w:rPr>
          <w:rFonts w:asciiTheme="majorHAnsi" w:hAnsiTheme="majorHAnsi"/>
          <w:sz w:val="22"/>
          <w:szCs w:val="22"/>
        </w:rPr>
        <w:t>Set University-wide expectations for degree programs;</w:t>
      </w:r>
    </w:p>
    <w:p w14:paraId="0E9F2D28" w14:textId="77777777" w:rsidR="00EB686E" w:rsidRPr="001229F9" w:rsidRDefault="00EB686E" w:rsidP="00EB686E">
      <w:pPr>
        <w:pStyle w:val="NormalWeb"/>
        <w:numPr>
          <w:ilvl w:val="0"/>
          <w:numId w:val="14"/>
        </w:numPr>
        <w:spacing w:before="0" w:beforeAutospacing="0" w:after="0" w:afterAutospacing="0"/>
        <w:ind w:left="720"/>
        <w:jc w:val="both"/>
        <w:rPr>
          <w:rFonts w:asciiTheme="majorHAnsi" w:hAnsiTheme="majorHAnsi"/>
          <w:sz w:val="22"/>
          <w:szCs w:val="22"/>
        </w:rPr>
      </w:pPr>
      <w:r w:rsidRPr="001229F9">
        <w:rPr>
          <w:rFonts w:asciiTheme="majorHAnsi" w:hAnsiTheme="majorHAnsi" w:cstheme="minorBidi"/>
          <w:color w:val="000000" w:themeColor="text1"/>
          <w:kern w:val="24"/>
          <w:sz w:val="22"/>
          <w:szCs w:val="22"/>
        </w:rPr>
        <w:t>Provide a forum for campus-wide discussion of curriculum and assessment;</w:t>
      </w:r>
    </w:p>
    <w:p w14:paraId="0B941799" w14:textId="77777777" w:rsidR="00EB686E" w:rsidRPr="001229F9" w:rsidRDefault="00EB686E" w:rsidP="00EB686E">
      <w:pPr>
        <w:pStyle w:val="NormalWeb"/>
        <w:numPr>
          <w:ilvl w:val="0"/>
          <w:numId w:val="14"/>
        </w:numPr>
        <w:spacing w:before="0" w:beforeAutospacing="0" w:after="0" w:afterAutospacing="0"/>
        <w:ind w:left="720"/>
        <w:rPr>
          <w:rFonts w:asciiTheme="majorHAnsi" w:hAnsiTheme="majorHAnsi"/>
          <w:sz w:val="22"/>
          <w:szCs w:val="22"/>
        </w:rPr>
      </w:pPr>
      <w:r w:rsidRPr="001229F9">
        <w:rPr>
          <w:rFonts w:asciiTheme="majorHAnsi" w:hAnsiTheme="majorHAnsi" w:cstheme="minorBidi"/>
          <w:color w:val="000000" w:themeColor="text1"/>
          <w:kern w:val="24"/>
          <w:sz w:val="22"/>
          <w:szCs w:val="22"/>
        </w:rPr>
        <w:lastRenderedPageBreak/>
        <w:t xml:space="preserve">Coordinate the Undergraduate, Graduate, and Liberal Studies </w:t>
      </w:r>
      <w:r w:rsidR="00887051" w:rsidRPr="001229F9">
        <w:rPr>
          <w:rFonts w:asciiTheme="majorHAnsi" w:hAnsiTheme="majorHAnsi" w:cstheme="minorBidi"/>
          <w:color w:val="000000" w:themeColor="text1"/>
          <w:kern w:val="24"/>
          <w:sz w:val="22"/>
          <w:szCs w:val="22"/>
        </w:rPr>
        <w:t xml:space="preserve">Program </w:t>
      </w:r>
      <w:r w:rsidRPr="001229F9">
        <w:rPr>
          <w:rFonts w:asciiTheme="majorHAnsi" w:hAnsiTheme="majorHAnsi"/>
          <w:sz w:val="22"/>
          <w:szCs w:val="22"/>
        </w:rPr>
        <w:t xml:space="preserve">Committees </w:t>
      </w:r>
    </w:p>
    <w:p w14:paraId="4B5A07AC" w14:textId="77777777" w:rsidR="007C6505" w:rsidRPr="001229F9" w:rsidRDefault="007C6505" w:rsidP="007C6505">
      <w:pPr>
        <w:pStyle w:val="NormalWeb"/>
        <w:numPr>
          <w:ilvl w:val="0"/>
          <w:numId w:val="21"/>
        </w:numPr>
        <w:spacing w:before="0" w:beforeAutospacing="0" w:after="0" w:afterAutospacing="0"/>
        <w:rPr>
          <w:rFonts w:asciiTheme="majorHAnsi" w:hAnsiTheme="majorHAnsi"/>
          <w:sz w:val="22"/>
          <w:szCs w:val="22"/>
        </w:rPr>
      </w:pPr>
      <w:r w:rsidRPr="001229F9">
        <w:rPr>
          <w:rFonts w:asciiTheme="majorHAnsi" w:hAnsiTheme="majorHAnsi" w:cstheme="minorBidi"/>
          <w:color w:val="000000" w:themeColor="text1"/>
          <w:kern w:val="24"/>
          <w:sz w:val="22"/>
          <w:szCs w:val="22"/>
        </w:rPr>
        <w:t xml:space="preserve">The Undergraduate, Graduate, and Liberal Studies Program </w:t>
      </w:r>
      <w:r w:rsidRPr="001229F9">
        <w:rPr>
          <w:rFonts w:asciiTheme="majorHAnsi" w:hAnsiTheme="majorHAnsi"/>
          <w:sz w:val="22"/>
          <w:szCs w:val="22"/>
        </w:rPr>
        <w:t>Committees would review and recommend curriculum, to the Provost, based on expectations;</w:t>
      </w:r>
    </w:p>
    <w:p w14:paraId="57E52913" w14:textId="77777777" w:rsidR="00EB686E" w:rsidRPr="001229F9" w:rsidRDefault="00EB686E" w:rsidP="00EB686E">
      <w:pPr>
        <w:pStyle w:val="NormalWeb"/>
        <w:numPr>
          <w:ilvl w:val="0"/>
          <w:numId w:val="14"/>
        </w:numPr>
        <w:spacing w:before="0" w:beforeAutospacing="0" w:after="0" w:afterAutospacing="0"/>
        <w:ind w:left="720"/>
        <w:jc w:val="both"/>
        <w:rPr>
          <w:rFonts w:asciiTheme="majorHAnsi" w:hAnsiTheme="majorHAnsi"/>
          <w:sz w:val="22"/>
          <w:szCs w:val="22"/>
        </w:rPr>
      </w:pPr>
      <w:r w:rsidRPr="001229F9">
        <w:rPr>
          <w:rFonts w:asciiTheme="majorHAnsi" w:hAnsiTheme="majorHAnsi" w:cstheme="minorBidi"/>
          <w:color w:val="000000" w:themeColor="text1"/>
          <w:kern w:val="24"/>
          <w:sz w:val="22"/>
          <w:szCs w:val="22"/>
        </w:rPr>
        <w:t>Coordinate the College Curriculum &amp; Assessment Committees (CCAC) which:</w:t>
      </w:r>
    </w:p>
    <w:p w14:paraId="0D65A4B5" w14:textId="77777777" w:rsidR="00EB686E" w:rsidRPr="001229F9" w:rsidRDefault="00EB686E" w:rsidP="00EB686E">
      <w:pPr>
        <w:pStyle w:val="NormalWeb"/>
        <w:numPr>
          <w:ilvl w:val="1"/>
          <w:numId w:val="14"/>
        </w:numPr>
        <w:tabs>
          <w:tab w:val="left" w:pos="1620"/>
        </w:tabs>
        <w:spacing w:before="0" w:beforeAutospacing="0" w:after="0" w:afterAutospacing="0"/>
        <w:ind w:left="1080"/>
        <w:jc w:val="both"/>
        <w:rPr>
          <w:rFonts w:asciiTheme="majorHAnsi" w:hAnsiTheme="majorHAnsi"/>
          <w:sz w:val="22"/>
          <w:szCs w:val="22"/>
        </w:rPr>
      </w:pPr>
      <w:r w:rsidRPr="001229F9">
        <w:rPr>
          <w:rFonts w:asciiTheme="majorHAnsi" w:hAnsiTheme="majorHAnsi"/>
          <w:sz w:val="22"/>
          <w:szCs w:val="22"/>
        </w:rPr>
        <w:t>Review and provide feedback on Annual Assessment Reports; and</w:t>
      </w:r>
    </w:p>
    <w:p w14:paraId="0F6C6F53" w14:textId="77777777" w:rsidR="006F536A" w:rsidRPr="001229F9" w:rsidRDefault="00EB686E" w:rsidP="006F536A">
      <w:pPr>
        <w:pStyle w:val="NormalWeb"/>
        <w:numPr>
          <w:ilvl w:val="1"/>
          <w:numId w:val="14"/>
        </w:numPr>
        <w:tabs>
          <w:tab w:val="left" w:pos="1620"/>
        </w:tabs>
        <w:spacing w:before="0" w:beforeAutospacing="0" w:after="0" w:afterAutospacing="0"/>
        <w:ind w:left="1080"/>
        <w:jc w:val="both"/>
        <w:rPr>
          <w:rFonts w:asciiTheme="majorHAnsi" w:hAnsiTheme="majorHAnsi"/>
          <w:sz w:val="22"/>
          <w:szCs w:val="22"/>
        </w:rPr>
      </w:pPr>
      <w:r w:rsidRPr="001229F9">
        <w:rPr>
          <w:rFonts w:asciiTheme="majorHAnsi" w:hAnsiTheme="majorHAnsi"/>
          <w:sz w:val="22"/>
          <w:szCs w:val="22"/>
        </w:rPr>
        <w:t xml:space="preserve">Review, provide feedback based on expectations, and recommend curriculum to the </w:t>
      </w:r>
      <w:r w:rsidR="00172DE4" w:rsidRPr="001229F9">
        <w:rPr>
          <w:rFonts w:asciiTheme="majorHAnsi" w:hAnsiTheme="majorHAnsi"/>
          <w:sz w:val="22"/>
          <w:szCs w:val="22"/>
        </w:rPr>
        <w:t>appropriate university-level committee (</w:t>
      </w:r>
      <w:r w:rsidR="0098670C" w:rsidRPr="001229F9">
        <w:rPr>
          <w:rFonts w:asciiTheme="majorHAnsi" w:hAnsiTheme="majorHAnsi" w:cstheme="minorBidi"/>
          <w:color w:val="000000" w:themeColor="text1"/>
          <w:kern w:val="24"/>
          <w:sz w:val="22"/>
          <w:szCs w:val="22"/>
        </w:rPr>
        <w:t xml:space="preserve">Undergraduate, Graduate, and Liberal </w:t>
      </w:r>
      <w:r w:rsidR="00172DE4" w:rsidRPr="001229F9">
        <w:rPr>
          <w:rFonts w:asciiTheme="majorHAnsi" w:hAnsiTheme="majorHAnsi" w:cstheme="minorBidi"/>
          <w:color w:val="000000" w:themeColor="text1"/>
          <w:kern w:val="24"/>
          <w:sz w:val="22"/>
          <w:szCs w:val="22"/>
        </w:rPr>
        <w:t>Studies</w:t>
      </w:r>
      <w:r w:rsidR="00172DE4" w:rsidRPr="001229F9">
        <w:rPr>
          <w:rFonts w:asciiTheme="majorHAnsi" w:hAnsiTheme="majorHAnsi"/>
          <w:sz w:val="22"/>
          <w:szCs w:val="22"/>
        </w:rPr>
        <w:t>)</w:t>
      </w:r>
      <w:r w:rsidRPr="001229F9">
        <w:rPr>
          <w:rFonts w:asciiTheme="majorHAnsi" w:hAnsiTheme="majorHAnsi"/>
          <w:sz w:val="22"/>
          <w:szCs w:val="22"/>
        </w:rPr>
        <w:t>.</w:t>
      </w:r>
    </w:p>
    <w:p w14:paraId="4DF78623" w14:textId="77777777" w:rsidR="00C96652" w:rsidRPr="001229F9" w:rsidRDefault="00C96652" w:rsidP="00C96652">
      <w:pPr>
        <w:pStyle w:val="NormalWeb"/>
        <w:tabs>
          <w:tab w:val="left" w:pos="1620"/>
        </w:tabs>
        <w:spacing w:before="0" w:beforeAutospacing="0" w:after="0" w:afterAutospacing="0"/>
        <w:jc w:val="both"/>
        <w:rPr>
          <w:rFonts w:asciiTheme="majorHAnsi" w:hAnsiTheme="majorHAnsi"/>
          <w:sz w:val="22"/>
          <w:szCs w:val="22"/>
        </w:rPr>
      </w:pPr>
    </w:p>
    <w:p w14:paraId="2BE1D564" w14:textId="77777777" w:rsidR="00C96652" w:rsidRPr="001229F9" w:rsidRDefault="00C96652" w:rsidP="00C96652">
      <w:pPr>
        <w:pStyle w:val="Body1"/>
        <w:jc w:val="both"/>
        <w:rPr>
          <w:rFonts w:asciiTheme="majorHAnsi" w:hAnsiTheme="majorHAnsi"/>
          <w:sz w:val="22"/>
          <w:szCs w:val="22"/>
        </w:rPr>
      </w:pPr>
      <w:r w:rsidRPr="001229F9">
        <w:rPr>
          <w:rFonts w:asciiTheme="majorHAnsi" w:hAnsiTheme="majorHAnsi"/>
          <w:b/>
          <w:sz w:val="22"/>
          <w:szCs w:val="22"/>
        </w:rPr>
        <w:t>This model proposes that the UCAC coordinates</w:t>
      </w:r>
      <w:r w:rsidR="00543D80" w:rsidRPr="001229F9">
        <w:rPr>
          <w:rFonts w:asciiTheme="majorHAnsi" w:hAnsiTheme="majorHAnsi"/>
          <w:b/>
          <w:sz w:val="22"/>
          <w:szCs w:val="22"/>
        </w:rPr>
        <w:t xml:space="preserve"> and </w:t>
      </w:r>
      <w:r w:rsidRPr="001229F9">
        <w:rPr>
          <w:rFonts w:asciiTheme="majorHAnsi" w:hAnsiTheme="majorHAnsi"/>
          <w:b/>
          <w:sz w:val="22"/>
          <w:szCs w:val="22"/>
        </w:rPr>
        <w:t>supports the Undergraduate, Graduate, and Liberal Studies Program Committees’ responsibilities related to the review of curricular proposals based on the shared expectations</w:t>
      </w:r>
      <w:r w:rsidR="00543D80" w:rsidRPr="001229F9">
        <w:rPr>
          <w:rFonts w:asciiTheme="majorHAnsi" w:hAnsiTheme="majorHAnsi"/>
          <w:b/>
          <w:sz w:val="22"/>
          <w:szCs w:val="22"/>
        </w:rPr>
        <w:t xml:space="preserve">.  The UCAC would </w:t>
      </w:r>
      <w:r w:rsidRPr="001229F9">
        <w:rPr>
          <w:rFonts w:asciiTheme="majorHAnsi" w:hAnsiTheme="majorHAnsi"/>
          <w:b/>
          <w:sz w:val="22"/>
          <w:szCs w:val="22"/>
        </w:rPr>
        <w:t xml:space="preserve">not </w:t>
      </w:r>
      <w:r w:rsidR="00747F5D" w:rsidRPr="001229F9">
        <w:rPr>
          <w:rFonts w:asciiTheme="majorHAnsi" w:hAnsiTheme="majorHAnsi"/>
          <w:b/>
          <w:sz w:val="22"/>
          <w:szCs w:val="22"/>
        </w:rPr>
        <w:t>be involved</w:t>
      </w:r>
      <w:r w:rsidR="00543D80" w:rsidRPr="001229F9">
        <w:rPr>
          <w:rFonts w:asciiTheme="majorHAnsi" w:hAnsiTheme="majorHAnsi"/>
          <w:b/>
          <w:sz w:val="22"/>
          <w:szCs w:val="22"/>
        </w:rPr>
        <w:t xml:space="preserve"> in </w:t>
      </w:r>
      <w:r w:rsidRPr="001229F9">
        <w:rPr>
          <w:rFonts w:asciiTheme="majorHAnsi" w:hAnsiTheme="majorHAnsi"/>
          <w:b/>
          <w:sz w:val="22"/>
          <w:szCs w:val="22"/>
        </w:rPr>
        <w:t xml:space="preserve">the other important responsibilities </w:t>
      </w:r>
      <w:r w:rsidR="00543D80" w:rsidRPr="001229F9">
        <w:rPr>
          <w:rFonts w:asciiTheme="majorHAnsi" w:hAnsiTheme="majorHAnsi"/>
          <w:b/>
          <w:sz w:val="22"/>
          <w:szCs w:val="22"/>
        </w:rPr>
        <w:t>of these committees</w:t>
      </w:r>
      <w:r w:rsidRPr="001229F9">
        <w:rPr>
          <w:rFonts w:asciiTheme="majorHAnsi" w:hAnsiTheme="majorHAnsi"/>
          <w:b/>
          <w:sz w:val="22"/>
          <w:szCs w:val="22"/>
        </w:rPr>
        <w:t>.</w:t>
      </w:r>
    </w:p>
    <w:p w14:paraId="11C42DA8" w14:textId="77777777" w:rsidR="00C96652" w:rsidRPr="001229F9" w:rsidRDefault="00C96652" w:rsidP="00C96652">
      <w:pPr>
        <w:pStyle w:val="NormalWeb"/>
        <w:tabs>
          <w:tab w:val="left" w:pos="1620"/>
        </w:tabs>
        <w:spacing w:before="0" w:beforeAutospacing="0" w:after="0" w:afterAutospacing="0"/>
        <w:jc w:val="both"/>
        <w:rPr>
          <w:rFonts w:asciiTheme="majorHAnsi" w:hAnsiTheme="majorHAnsi"/>
          <w:sz w:val="22"/>
          <w:szCs w:val="22"/>
        </w:rPr>
      </w:pPr>
    </w:p>
    <w:p w14:paraId="2E182EB8" w14:textId="77777777" w:rsidR="00EB686E" w:rsidRPr="001229F9" w:rsidRDefault="007C6505" w:rsidP="00394A4D">
      <w:pPr>
        <w:pStyle w:val="Body1"/>
        <w:jc w:val="center"/>
        <w:rPr>
          <w:rFonts w:asciiTheme="majorHAnsi" w:hAnsiTheme="majorHAnsi"/>
          <w:sz w:val="22"/>
          <w:szCs w:val="22"/>
        </w:rPr>
      </w:pPr>
      <w:r w:rsidRPr="001229F9">
        <w:rPr>
          <w:rFonts w:asciiTheme="majorHAnsi" w:hAnsiTheme="majorHAnsi"/>
          <w:noProof/>
          <w:sz w:val="22"/>
          <w:szCs w:val="22"/>
        </w:rPr>
        <w:drawing>
          <wp:inline distT="0" distB="0" distL="0" distR="0" wp14:anchorId="3B63A861" wp14:editId="793F5425">
            <wp:extent cx="3557034" cy="2115833"/>
            <wp:effectExtent l="0" t="0" r="0" b="0"/>
            <wp:docPr id="4" name="Picture 4" descr="Macintosh HD:Users:laurie:Desktop:Figur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ie:Desktop:Figure1.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7942" cy="2116373"/>
                    </a:xfrm>
                    <a:prstGeom prst="rect">
                      <a:avLst/>
                    </a:prstGeom>
                    <a:noFill/>
                    <a:ln>
                      <a:noFill/>
                    </a:ln>
                  </pic:spPr>
                </pic:pic>
              </a:graphicData>
            </a:graphic>
          </wp:inline>
        </w:drawing>
      </w:r>
    </w:p>
    <w:p w14:paraId="70C51485" w14:textId="77777777" w:rsidR="00366A6B" w:rsidRPr="001229F9" w:rsidRDefault="00AB0F50" w:rsidP="00394A4D">
      <w:pPr>
        <w:pStyle w:val="Body1"/>
        <w:jc w:val="center"/>
        <w:rPr>
          <w:rFonts w:asciiTheme="majorHAnsi" w:hAnsiTheme="majorHAnsi"/>
          <w:sz w:val="22"/>
          <w:szCs w:val="22"/>
        </w:rPr>
      </w:pPr>
      <w:r w:rsidRPr="001229F9">
        <w:rPr>
          <w:rFonts w:asciiTheme="majorHAnsi" w:hAnsiTheme="majorHAnsi"/>
          <w:sz w:val="22"/>
          <w:szCs w:val="22"/>
        </w:rPr>
        <w:t>Figure 1.  Proposed curriculum and assessment committee structure</w:t>
      </w:r>
    </w:p>
    <w:p w14:paraId="53B11DB0" w14:textId="77777777" w:rsidR="00AB0F50" w:rsidRPr="001229F9" w:rsidRDefault="00AB0F50" w:rsidP="00AB0F50">
      <w:pPr>
        <w:pStyle w:val="NormalWeb"/>
        <w:spacing w:before="0" w:beforeAutospacing="0" w:after="0" w:afterAutospacing="0"/>
        <w:ind w:right="360"/>
        <w:jc w:val="both"/>
        <w:rPr>
          <w:rFonts w:asciiTheme="majorHAnsi" w:hAnsiTheme="majorHAnsi"/>
        </w:rPr>
      </w:pPr>
    </w:p>
    <w:p w14:paraId="4CCCCE04" w14:textId="77777777" w:rsidR="009031D0" w:rsidRPr="001229F9" w:rsidRDefault="0069394C" w:rsidP="00765DD0">
      <w:pPr>
        <w:pStyle w:val="NormalWeb"/>
        <w:spacing w:before="0" w:beforeAutospacing="0" w:after="0" w:afterAutospacing="0"/>
        <w:ind w:right="360"/>
        <w:jc w:val="both"/>
        <w:rPr>
          <w:rFonts w:asciiTheme="majorHAnsi" w:hAnsiTheme="majorHAnsi"/>
          <w:b/>
        </w:rPr>
      </w:pPr>
      <w:r w:rsidRPr="001229F9">
        <w:rPr>
          <w:rFonts w:asciiTheme="majorHAnsi" w:hAnsiTheme="majorHAnsi"/>
          <w:b/>
        </w:rPr>
        <w:t>T</w:t>
      </w:r>
      <w:r w:rsidR="00307CF4" w:rsidRPr="001229F9">
        <w:rPr>
          <w:rFonts w:asciiTheme="majorHAnsi" w:hAnsiTheme="majorHAnsi"/>
          <w:b/>
        </w:rPr>
        <w:t>entative Timeline for I</w:t>
      </w:r>
      <w:r w:rsidR="009031D0" w:rsidRPr="001229F9">
        <w:rPr>
          <w:rFonts w:asciiTheme="majorHAnsi" w:hAnsiTheme="majorHAnsi"/>
          <w:b/>
        </w:rPr>
        <w:t>mplementation</w:t>
      </w:r>
    </w:p>
    <w:p w14:paraId="68084A90" w14:textId="77777777" w:rsidR="0069394C" w:rsidRPr="001229F9" w:rsidRDefault="0069394C" w:rsidP="00B94149">
      <w:pPr>
        <w:pStyle w:val="Body1"/>
        <w:tabs>
          <w:tab w:val="left" w:pos="270"/>
        </w:tabs>
        <w:jc w:val="both"/>
        <w:rPr>
          <w:rFonts w:asciiTheme="majorHAnsi" w:hAnsiTheme="majorHAnsi"/>
          <w:sz w:val="22"/>
          <w:szCs w:val="22"/>
        </w:rPr>
      </w:pPr>
      <w:r w:rsidRPr="001229F9">
        <w:rPr>
          <w:rFonts w:asciiTheme="majorHAnsi" w:hAnsiTheme="majorHAnsi"/>
          <w:sz w:val="22"/>
          <w:szCs w:val="22"/>
        </w:rPr>
        <w:t>Spring 2014</w:t>
      </w:r>
    </w:p>
    <w:p w14:paraId="212171B9" w14:textId="77777777" w:rsidR="003D12DF" w:rsidRPr="001229F9" w:rsidRDefault="00A2208E" w:rsidP="00B94149">
      <w:pPr>
        <w:pStyle w:val="Body1"/>
        <w:numPr>
          <w:ilvl w:val="1"/>
          <w:numId w:val="23"/>
        </w:numPr>
        <w:tabs>
          <w:tab w:val="left" w:pos="720"/>
        </w:tabs>
        <w:ind w:left="720"/>
        <w:jc w:val="both"/>
        <w:rPr>
          <w:rFonts w:asciiTheme="majorHAnsi" w:hAnsiTheme="majorHAnsi"/>
          <w:sz w:val="22"/>
          <w:szCs w:val="22"/>
        </w:rPr>
      </w:pPr>
      <w:r w:rsidRPr="001229F9">
        <w:rPr>
          <w:rFonts w:asciiTheme="majorHAnsi" w:hAnsiTheme="majorHAnsi"/>
          <w:sz w:val="22"/>
          <w:szCs w:val="22"/>
        </w:rPr>
        <w:t xml:space="preserve">The Advisory Committee for Curriculum &amp; Assessment (ACCA) would develop an </w:t>
      </w:r>
      <w:r w:rsidR="00295307" w:rsidRPr="001229F9">
        <w:rPr>
          <w:rFonts w:asciiTheme="majorHAnsi" w:hAnsiTheme="majorHAnsi"/>
          <w:sz w:val="22"/>
          <w:szCs w:val="22"/>
        </w:rPr>
        <w:t>implementation plan</w:t>
      </w:r>
      <w:r w:rsidRPr="001229F9">
        <w:rPr>
          <w:rFonts w:asciiTheme="majorHAnsi" w:hAnsiTheme="majorHAnsi"/>
          <w:sz w:val="22"/>
          <w:szCs w:val="22"/>
        </w:rPr>
        <w:t xml:space="preserve"> </w:t>
      </w:r>
      <w:r w:rsidR="007B6492" w:rsidRPr="001229F9">
        <w:rPr>
          <w:rFonts w:asciiTheme="majorHAnsi" w:hAnsiTheme="majorHAnsi"/>
          <w:sz w:val="22"/>
          <w:szCs w:val="22"/>
        </w:rPr>
        <w:t xml:space="preserve">for incorporating curriculum expectations into the Academic Program Review process.  </w:t>
      </w:r>
    </w:p>
    <w:p w14:paraId="1B147FE8" w14:textId="77777777" w:rsidR="00A2208E" w:rsidRPr="001229F9" w:rsidRDefault="00A2208E" w:rsidP="00B94149">
      <w:pPr>
        <w:pStyle w:val="Body1"/>
        <w:numPr>
          <w:ilvl w:val="1"/>
          <w:numId w:val="23"/>
        </w:numPr>
        <w:tabs>
          <w:tab w:val="left" w:pos="720"/>
        </w:tabs>
        <w:ind w:left="720"/>
        <w:jc w:val="both"/>
        <w:rPr>
          <w:rFonts w:asciiTheme="majorHAnsi" w:hAnsiTheme="majorHAnsi"/>
          <w:sz w:val="22"/>
          <w:szCs w:val="22"/>
        </w:rPr>
      </w:pPr>
      <w:r w:rsidRPr="001229F9">
        <w:rPr>
          <w:rFonts w:asciiTheme="majorHAnsi" w:hAnsiTheme="majorHAnsi"/>
          <w:sz w:val="22"/>
          <w:szCs w:val="22"/>
        </w:rPr>
        <w:t xml:space="preserve">The ACCA will obtain feedback on the implementation plan and process from the </w:t>
      </w:r>
      <w:r w:rsidR="003D12DF" w:rsidRPr="001229F9">
        <w:rPr>
          <w:rFonts w:asciiTheme="majorHAnsi" w:hAnsiTheme="majorHAnsi"/>
          <w:sz w:val="22"/>
          <w:szCs w:val="22"/>
        </w:rPr>
        <w:t>UAC, UCC, UGC, and LSC</w:t>
      </w:r>
      <w:r w:rsidR="00351D05" w:rsidRPr="001229F9">
        <w:rPr>
          <w:rFonts w:asciiTheme="majorHAnsi" w:hAnsiTheme="majorHAnsi"/>
          <w:sz w:val="22"/>
          <w:szCs w:val="22"/>
        </w:rPr>
        <w:t xml:space="preserve"> and report </w:t>
      </w:r>
      <w:r w:rsidR="00F25914" w:rsidRPr="001229F9">
        <w:rPr>
          <w:rFonts w:asciiTheme="majorHAnsi" w:hAnsiTheme="majorHAnsi"/>
          <w:sz w:val="22"/>
          <w:szCs w:val="22"/>
        </w:rPr>
        <w:t xml:space="preserve">their plan </w:t>
      </w:r>
      <w:r w:rsidR="00351D05" w:rsidRPr="001229F9">
        <w:rPr>
          <w:rFonts w:asciiTheme="majorHAnsi" w:hAnsiTheme="majorHAnsi"/>
          <w:sz w:val="22"/>
          <w:szCs w:val="22"/>
        </w:rPr>
        <w:t>to the Faculty Senate Executive Committee</w:t>
      </w:r>
      <w:r w:rsidR="00F735BA" w:rsidRPr="001229F9">
        <w:rPr>
          <w:rFonts w:asciiTheme="majorHAnsi" w:hAnsiTheme="majorHAnsi"/>
          <w:sz w:val="22"/>
          <w:szCs w:val="22"/>
        </w:rPr>
        <w:t xml:space="preserve"> in </w:t>
      </w:r>
      <w:r w:rsidR="00AE5862" w:rsidRPr="001229F9">
        <w:rPr>
          <w:rFonts w:asciiTheme="majorHAnsi" w:hAnsiTheme="majorHAnsi"/>
          <w:sz w:val="22"/>
          <w:szCs w:val="22"/>
        </w:rPr>
        <w:t>f</w:t>
      </w:r>
      <w:r w:rsidR="00F735BA" w:rsidRPr="001229F9">
        <w:rPr>
          <w:rFonts w:asciiTheme="majorHAnsi" w:hAnsiTheme="majorHAnsi"/>
          <w:sz w:val="22"/>
          <w:szCs w:val="22"/>
        </w:rPr>
        <w:t>all 2014</w:t>
      </w:r>
      <w:r w:rsidR="00351D05" w:rsidRPr="001229F9">
        <w:rPr>
          <w:rFonts w:asciiTheme="majorHAnsi" w:hAnsiTheme="majorHAnsi"/>
          <w:sz w:val="22"/>
          <w:szCs w:val="22"/>
        </w:rPr>
        <w:t>.</w:t>
      </w:r>
    </w:p>
    <w:p w14:paraId="7C7B9582" w14:textId="77777777" w:rsidR="0069394C" w:rsidRPr="001229F9" w:rsidRDefault="003D12DF" w:rsidP="00B94149">
      <w:pPr>
        <w:pStyle w:val="Body1"/>
        <w:numPr>
          <w:ilvl w:val="1"/>
          <w:numId w:val="23"/>
        </w:numPr>
        <w:tabs>
          <w:tab w:val="left" w:pos="720"/>
        </w:tabs>
        <w:ind w:left="720"/>
        <w:jc w:val="both"/>
        <w:rPr>
          <w:rFonts w:asciiTheme="majorHAnsi" w:hAnsiTheme="majorHAnsi"/>
          <w:sz w:val="22"/>
          <w:szCs w:val="22"/>
        </w:rPr>
      </w:pPr>
      <w:r w:rsidRPr="001229F9">
        <w:rPr>
          <w:rFonts w:asciiTheme="majorHAnsi" w:hAnsiTheme="majorHAnsi"/>
          <w:sz w:val="22"/>
          <w:szCs w:val="22"/>
        </w:rPr>
        <w:t>Academic leaders will i</w:t>
      </w:r>
      <w:r w:rsidR="008E1F2E" w:rsidRPr="001229F9">
        <w:rPr>
          <w:rFonts w:asciiTheme="majorHAnsi" w:hAnsiTheme="majorHAnsi"/>
          <w:sz w:val="22"/>
          <w:szCs w:val="22"/>
        </w:rPr>
        <w:t xml:space="preserve">dentify the types of support needed by degree programs to achieve these expectations and incorporate methods to provide support to faculty and degree programs </w:t>
      </w:r>
      <w:r w:rsidR="008A4A25" w:rsidRPr="001229F9">
        <w:rPr>
          <w:rFonts w:asciiTheme="majorHAnsi" w:hAnsiTheme="majorHAnsi"/>
          <w:sz w:val="22"/>
          <w:szCs w:val="22"/>
        </w:rPr>
        <w:t>to achieve expectations</w:t>
      </w:r>
      <w:r w:rsidR="00B17A0A" w:rsidRPr="001229F9">
        <w:rPr>
          <w:rFonts w:asciiTheme="majorHAnsi" w:hAnsiTheme="majorHAnsi"/>
          <w:sz w:val="22"/>
          <w:szCs w:val="22"/>
        </w:rPr>
        <w:t>.</w:t>
      </w:r>
    </w:p>
    <w:p w14:paraId="2C239F34" w14:textId="77777777" w:rsidR="0069394C" w:rsidRPr="001229F9" w:rsidRDefault="0069067B" w:rsidP="00B94149">
      <w:pPr>
        <w:pStyle w:val="Body1"/>
        <w:jc w:val="both"/>
        <w:rPr>
          <w:rFonts w:asciiTheme="majorHAnsi" w:hAnsiTheme="majorHAnsi"/>
          <w:sz w:val="22"/>
          <w:szCs w:val="22"/>
        </w:rPr>
      </w:pPr>
      <w:r w:rsidRPr="001229F9">
        <w:rPr>
          <w:rFonts w:asciiTheme="majorHAnsi" w:hAnsiTheme="majorHAnsi"/>
          <w:sz w:val="22"/>
          <w:szCs w:val="22"/>
        </w:rPr>
        <w:t>Academic Year 2014-2015</w:t>
      </w:r>
    </w:p>
    <w:p w14:paraId="6D9F54D8" w14:textId="77777777" w:rsidR="007B6492" w:rsidRPr="001229F9" w:rsidRDefault="007B6492" w:rsidP="007B6492">
      <w:pPr>
        <w:pStyle w:val="Body1"/>
        <w:numPr>
          <w:ilvl w:val="0"/>
          <w:numId w:val="26"/>
        </w:numPr>
        <w:tabs>
          <w:tab w:val="left" w:pos="720"/>
        </w:tabs>
        <w:ind w:left="720"/>
        <w:jc w:val="both"/>
        <w:rPr>
          <w:rFonts w:asciiTheme="majorHAnsi" w:hAnsiTheme="majorHAnsi"/>
          <w:sz w:val="22"/>
          <w:szCs w:val="22"/>
        </w:rPr>
      </w:pPr>
      <w:r w:rsidRPr="001229F9">
        <w:rPr>
          <w:rFonts w:asciiTheme="majorHAnsi" w:hAnsiTheme="majorHAnsi"/>
          <w:sz w:val="22"/>
          <w:szCs w:val="22"/>
        </w:rPr>
        <w:t xml:space="preserve">The Advisory Committee for Curriculum &amp; Assessment (ACCA) would develop </w:t>
      </w:r>
      <w:r w:rsidR="00F44497" w:rsidRPr="001229F9">
        <w:rPr>
          <w:rFonts w:asciiTheme="majorHAnsi" w:hAnsiTheme="majorHAnsi"/>
          <w:sz w:val="22"/>
          <w:szCs w:val="22"/>
        </w:rPr>
        <w:t xml:space="preserve">a </w:t>
      </w:r>
      <w:r w:rsidRPr="001229F9">
        <w:rPr>
          <w:rFonts w:asciiTheme="majorHAnsi" w:hAnsiTheme="majorHAnsi"/>
          <w:sz w:val="22"/>
          <w:szCs w:val="22"/>
        </w:rPr>
        <w:t xml:space="preserve">roll-out plan for re-structured committees to begin in AY 2015-16.  This will include identifying the training and support necessary to integrate university-level committee processes and coordinate </w:t>
      </w:r>
      <w:r w:rsidR="00F44497" w:rsidRPr="001229F9">
        <w:rPr>
          <w:rFonts w:asciiTheme="majorHAnsi" w:hAnsiTheme="majorHAnsi"/>
          <w:sz w:val="22"/>
          <w:szCs w:val="22"/>
        </w:rPr>
        <w:t>the</w:t>
      </w:r>
      <w:r w:rsidRPr="001229F9">
        <w:rPr>
          <w:rFonts w:asciiTheme="majorHAnsi" w:hAnsiTheme="majorHAnsi"/>
          <w:sz w:val="22"/>
          <w:szCs w:val="22"/>
        </w:rPr>
        <w:t xml:space="preserve"> support </w:t>
      </w:r>
      <w:r w:rsidR="00F44497" w:rsidRPr="001229F9">
        <w:rPr>
          <w:rFonts w:asciiTheme="majorHAnsi" w:hAnsiTheme="majorHAnsi"/>
          <w:sz w:val="22"/>
          <w:szCs w:val="22"/>
        </w:rPr>
        <w:t xml:space="preserve">of </w:t>
      </w:r>
      <w:r w:rsidRPr="001229F9">
        <w:rPr>
          <w:rFonts w:asciiTheme="majorHAnsi" w:hAnsiTheme="majorHAnsi"/>
          <w:sz w:val="22"/>
          <w:szCs w:val="22"/>
        </w:rPr>
        <w:t>college-level committees.</w:t>
      </w:r>
    </w:p>
    <w:p w14:paraId="1486E333" w14:textId="77777777" w:rsidR="007B6492" w:rsidRPr="001229F9" w:rsidRDefault="007B6492" w:rsidP="007B6492">
      <w:pPr>
        <w:pStyle w:val="Body1"/>
        <w:numPr>
          <w:ilvl w:val="1"/>
          <w:numId w:val="26"/>
        </w:numPr>
        <w:tabs>
          <w:tab w:val="left" w:pos="720"/>
        </w:tabs>
        <w:ind w:left="720"/>
        <w:jc w:val="both"/>
        <w:rPr>
          <w:rFonts w:asciiTheme="majorHAnsi" w:hAnsiTheme="majorHAnsi"/>
          <w:sz w:val="22"/>
          <w:szCs w:val="22"/>
        </w:rPr>
      </w:pPr>
      <w:r w:rsidRPr="001229F9">
        <w:rPr>
          <w:rFonts w:asciiTheme="majorHAnsi" w:hAnsiTheme="majorHAnsi"/>
          <w:sz w:val="22"/>
          <w:szCs w:val="22"/>
        </w:rPr>
        <w:t xml:space="preserve">The ACCA will obtain feedback on the </w:t>
      </w:r>
      <w:r w:rsidR="0075333D" w:rsidRPr="001229F9">
        <w:rPr>
          <w:rFonts w:asciiTheme="majorHAnsi" w:hAnsiTheme="majorHAnsi"/>
          <w:sz w:val="22"/>
          <w:szCs w:val="22"/>
        </w:rPr>
        <w:t xml:space="preserve">roll-out plan for re-structuring committees </w:t>
      </w:r>
      <w:r w:rsidR="003D12DF" w:rsidRPr="001229F9">
        <w:rPr>
          <w:rFonts w:asciiTheme="majorHAnsi" w:hAnsiTheme="majorHAnsi"/>
          <w:sz w:val="22"/>
          <w:szCs w:val="22"/>
        </w:rPr>
        <w:t>from the UAC, UCC, UGC, and LSC and report their plan to the Faculty Senate Executive Committee</w:t>
      </w:r>
      <w:r w:rsidRPr="001229F9">
        <w:rPr>
          <w:rFonts w:asciiTheme="majorHAnsi" w:hAnsiTheme="majorHAnsi"/>
          <w:sz w:val="22"/>
          <w:szCs w:val="22"/>
        </w:rPr>
        <w:t>.</w:t>
      </w:r>
    </w:p>
    <w:p w14:paraId="15C6D167" w14:textId="77777777" w:rsidR="0069394C" w:rsidRPr="001229F9" w:rsidRDefault="003D12DF" w:rsidP="00B94149">
      <w:pPr>
        <w:pStyle w:val="Body1"/>
        <w:numPr>
          <w:ilvl w:val="0"/>
          <w:numId w:val="24"/>
        </w:numPr>
        <w:ind w:left="720"/>
        <w:jc w:val="both"/>
        <w:rPr>
          <w:rFonts w:asciiTheme="majorHAnsi" w:hAnsiTheme="majorHAnsi"/>
          <w:sz w:val="22"/>
          <w:szCs w:val="22"/>
        </w:rPr>
      </w:pPr>
      <w:r w:rsidRPr="001229F9">
        <w:rPr>
          <w:rFonts w:asciiTheme="majorHAnsi" w:hAnsiTheme="majorHAnsi"/>
          <w:sz w:val="22"/>
          <w:szCs w:val="22"/>
        </w:rPr>
        <w:t>Academic leaders will c</w:t>
      </w:r>
      <w:r w:rsidR="0069394C" w:rsidRPr="001229F9">
        <w:rPr>
          <w:rFonts w:asciiTheme="majorHAnsi" w:hAnsiTheme="majorHAnsi"/>
          <w:sz w:val="22"/>
          <w:szCs w:val="22"/>
        </w:rPr>
        <w:t xml:space="preserve">ontinue </w:t>
      </w:r>
      <w:r w:rsidR="00C83655" w:rsidRPr="001229F9">
        <w:rPr>
          <w:rFonts w:asciiTheme="majorHAnsi" w:hAnsiTheme="majorHAnsi"/>
          <w:sz w:val="22"/>
          <w:szCs w:val="22"/>
        </w:rPr>
        <w:t>to identify the types of support needed by degree programs to achieve these expectations and work to incorporate methods to provide support to faculty and degree programs to achieve expectations</w:t>
      </w:r>
      <w:r w:rsidR="002C4F94" w:rsidRPr="001229F9">
        <w:rPr>
          <w:rFonts w:asciiTheme="majorHAnsi" w:hAnsiTheme="majorHAnsi"/>
          <w:sz w:val="22"/>
          <w:szCs w:val="22"/>
        </w:rPr>
        <w:t>.</w:t>
      </w:r>
    </w:p>
    <w:p w14:paraId="075C26E7" w14:textId="77777777" w:rsidR="0069394C" w:rsidRPr="001229F9" w:rsidRDefault="00D235CE" w:rsidP="00B94149">
      <w:pPr>
        <w:pStyle w:val="NormalWeb"/>
        <w:spacing w:before="0" w:beforeAutospacing="0" w:after="0" w:afterAutospacing="0"/>
        <w:ind w:right="360"/>
        <w:jc w:val="both"/>
        <w:rPr>
          <w:rFonts w:asciiTheme="majorHAnsi" w:hAnsiTheme="majorHAnsi"/>
          <w:sz w:val="22"/>
          <w:szCs w:val="22"/>
        </w:rPr>
      </w:pPr>
      <w:r w:rsidRPr="001229F9">
        <w:rPr>
          <w:rFonts w:asciiTheme="majorHAnsi" w:hAnsiTheme="majorHAnsi"/>
          <w:sz w:val="22"/>
          <w:szCs w:val="22"/>
        </w:rPr>
        <w:t>Academic Year 2015-2016</w:t>
      </w:r>
    </w:p>
    <w:p w14:paraId="754D0E28" w14:textId="77777777" w:rsidR="00085CF9" w:rsidRPr="001229F9" w:rsidRDefault="003D12DF" w:rsidP="00B94149">
      <w:pPr>
        <w:pStyle w:val="Body1"/>
        <w:numPr>
          <w:ilvl w:val="0"/>
          <w:numId w:val="25"/>
        </w:numPr>
        <w:ind w:left="720"/>
        <w:jc w:val="both"/>
        <w:rPr>
          <w:rFonts w:asciiTheme="majorHAnsi" w:hAnsiTheme="majorHAnsi"/>
          <w:sz w:val="22"/>
          <w:szCs w:val="22"/>
        </w:rPr>
      </w:pPr>
      <w:r w:rsidRPr="001229F9">
        <w:rPr>
          <w:rFonts w:asciiTheme="majorHAnsi" w:hAnsiTheme="majorHAnsi"/>
          <w:sz w:val="22"/>
          <w:szCs w:val="22"/>
        </w:rPr>
        <w:t>Academic leaders will continue to identify the types of support needed by degree programs to achieve these expectations and work to incorporate methods to provide support to faculty and degree programs to achieve expectations.</w:t>
      </w:r>
    </w:p>
    <w:p w14:paraId="2825151C" w14:textId="77777777" w:rsidR="006F3E97" w:rsidRPr="001229F9" w:rsidRDefault="003D12DF" w:rsidP="00B94149">
      <w:pPr>
        <w:pStyle w:val="Body1"/>
        <w:numPr>
          <w:ilvl w:val="0"/>
          <w:numId w:val="25"/>
        </w:numPr>
        <w:ind w:left="720"/>
        <w:jc w:val="both"/>
        <w:rPr>
          <w:rFonts w:asciiTheme="majorHAnsi" w:hAnsiTheme="majorHAnsi"/>
          <w:sz w:val="22"/>
          <w:szCs w:val="22"/>
        </w:rPr>
      </w:pPr>
      <w:r w:rsidRPr="001229F9">
        <w:rPr>
          <w:rFonts w:asciiTheme="majorHAnsi" w:hAnsiTheme="majorHAnsi"/>
          <w:sz w:val="22"/>
          <w:szCs w:val="22"/>
        </w:rPr>
        <w:t>Pending progress and development of roll-out plan, committee re-structuring will begin</w:t>
      </w:r>
      <w:r w:rsidR="00A70562" w:rsidRPr="001229F9">
        <w:rPr>
          <w:rFonts w:asciiTheme="majorHAnsi" w:hAnsiTheme="majorHAnsi"/>
          <w:sz w:val="22"/>
          <w:szCs w:val="22"/>
        </w:rPr>
        <w:t>.</w:t>
      </w:r>
    </w:p>
    <w:p w14:paraId="31A7A153" w14:textId="77777777" w:rsidR="00D235CE" w:rsidRPr="001229F9" w:rsidRDefault="00D235CE" w:rsidP="006F3E97">
      <w:pPr>
        <w:pStyle w:val="NormalWeb"/>
        <w:spacing w:before="0" w:beforeAutospacing="0" w:after="0" w:afterAutospacing="0"/>
        <w:ind w:right="360"/>
        <w:jc w:val="both"/>
        <w:rPr>
          <w:rFonts w:asciiTheme="majorHAnsi" w:hAnsiTheme="majorHAnsi"/>
          <w:sz w:val="22"/>
          <w:szCs w:val="22"/>
        </w:rPr>
      </w:pPr>
    </w:p>
    <w:p w14:paraId="06E4B1F1" w14:textId="77777777" w:rsidR="00765DD0" w:rsidRPr="001229F9" w:rsidRDefault="00765DD0" w:rsidP="00765DD0">
      <w:pPr>
        <w:pStyle w:val="NormalWeb"/>
        <w:spacing w:before="0" w:beforeAutospacing="0" w:after="0" w:afterAutospacing="0"/>
        <w:ind w:right="360"/>
        <w:jc w:val="both"/>
        <w:rPr>
          <w:rFonts w:asciiTheme="majorHAnsi" w:hAnsiTheme="majorHAnsi"/>
          <w:b/>
        </w:rPr>
      </w:pPr>
      <w:r w:rsidRPr="001229F9">
        <w:rPr>
          <w:rFonts w:asciiTheme="majorHAnsi" w:hAnsiTheme="majorHAnsi"/>
          <w:b/>
        </w:rPr>
        <w:t xml:space="preserve">Request to the Faculty Senate </w:t>
      </w:r>
    </w:p>
    <w:p w14:paraId="0E8B144A" w14:textId="77777777" w:rsidR="00765DD0" w:rsidRPr="001229F9" w:rsidRDefault="00E36F35" w:rsidP="00765DD0">
      <w:pPr>
        <w:pStyle w:val="NormalWeb"/>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Tentatively expect to have the Faculty Senate Executive Committee review this proposal at the November 18</w:t>
      </w:r>
      <w:r w:rsidRPr="001229F9">
        <w:rPr>
          <w:rFonts w:asciiTheme="majorHAnsi" w:hAnsiTheme="majorHAnsi" w:cstheme="minorBidi"/>
          <w:color w:val="000000" w:themeColor="text1"/>
          <w:kern w:val="24"/>
          <w:sz w:val="22"/>
          <w:szCs w:val="22"/>
          <w:vertAlign w:val="superscript"/>
        </w:rPr>
        <w:t>th</w:t>
      </w:r>
      <w:r w:rsidRPr="001229F9">
        <w:rPr>
          <w:rFonts w:asciiTheme="majorHAnsi" w:hAnsiTheme="majorHAnsi" w:cstheme="minorBidi"/>
          <w:color w:val="000000" w:themeColor="text1"/>
          <w:kern w:val="24"/>
          <w:sz w:val="22"/>
          <w:szCs w:val="22"/>
        </w:rPr>
        <w:t xml:space="preserve"> meeting, with the request that it be an Action Item at the December 2</w:t>
      </w:r>
      <w:r w:rsidRPr="001229F9">
        <w:rPr>
          <w:rFonts w:asciiTheme="majorHAnsi" w:hAnsiTheme="majorHAnsi" w:cstheme="minorBidi"/>
          <w:color w:val="000000" w:themeColor="text1"/>
          <w:kern w:val="24"/>
          <w:sz w:val="22"/>
          <w:szCs w:val="22"/>
          <w:vertAlign w:val="superscript"/>
        </w:rPr>
        <w:t>nd</w:t>
      </w:r>
      <w:r w:rsidRPr="001229F9">
        <w:rPr>
          <w:rFonts w:asciiTheme="majorHAnsi" w:hAnsiTheme="majorHAnsi" w:cstheme="minorBidi"/>
          <w:color w:val="000000" w:themeColor="text1"/>
          <w:kern w:val="24"/>
          <w:sz w:val="22"/>
          <w:szCs w:val="22"/>
        </w:rPr>
        <w:t xml:space="preserve"> Faculty Senate meeting.</w:t>
      </w:r>
    </w:p>
    <w:p w14:paraId="08961508" w14:textId="77777777" w:rsidR="004F260A" w:rsidRPr="001229F9" w:rsidRDefault="004F260A" w:rsidP="00366A6B">
      <w:pPr>
        <w:pStyle w:val="NormalWeb"/>
        <w:spacing w:before="0" w:beforeAutospacing="0" w:after="0" w:afterAutospacing="0"/>
        <w:ind w:right="360"/>
        <w:jc w:val="both"/>
        <w:rPr>
          <w:rFonts w:asciiTheme="majorHAnsi" w:hAnsiTheme="majorHAnsi" w:cstheme="minorBidi"/>
          <w:color w:val="000000" w:themeColor="text1"/>
          <w:kern w:val="24"/>
          <w:sz w:val="22"/>
          <w:szCs w:val="22"/>
        </w:rPr>
      </w:pPr>
    </w:p>
    <w:p w14:paraId="00B18597" w14:textId="77777777" w:rsidR="00366A6B" w:rsidRPr="001229F9" w:rsidRDefault="00366A6B" w:rsidP="00366A6B">
      <w:pPr>
        <w:pStyle w:val="NormalWeb"/>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We request that the Faculty Senate:</w:t>
      </w:r>
    </w:p>
    <w:p w14:paraId="355E8F61" w14:textId="77777777" w:rsidR="00366A6B" w:rsidRPr="001229F9" w:rsidRDefault="00366A6B" w:rsidP="00366A6B">
      <w:pPr>
        <w:pStyle w:val="NormalWeb"/>
        <w:numPr>
          <w:ilvl w:val="0"/>
          <w:numId w:val="22"/>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 xml:space="preserve">Approve the Expectations for Degree Program Curriculum that will frame both the review of degree programs as part of the Academic </w:t>
      </w:r>
      <w:r w:rsidR="008B3FBC" w:rsidRPr="001229F9">
        <w:rPr>
          <w:rFonts w:asciiTheme="majorHAnsi" w:hAnsiTheme="majorHAnsi" w:cstheme="minorBidi"/>
          <w:color w:val="000000" w:themeColor="text1"/>
          <w:kern w:val="24"/>
          <w:sz w:val="22"/>
          <w:szCs w:val="22"/>
        </w:rPr>
        <w:t>P</w:t>
      </w:r>
      <w:r w:rsidRPr="001229F9">
        <w:rPr>
          <w:rFonts w:asciiTheme="majorHAnsi" w:hAnsiTheme="majorHAnsi" w:cstheme="minorBidi"/>
          <w:color w:val="000000" w:themeColor="text1"/>
          <w:kern w:val="24"/>
          <w:sz w:val="22"/>
          <w:szCs w:val="22"/>
        </w:rPr>
        <w:t>rogram Review process and the development and approval of curricula;</w:t>
      </w:r>
    </w:p>
    <w:p w14:paraId="07AF4573" w14:textId="77777777" w:rsidR="00366A6B" w:rsidRPr="001229F9" w:rsidRDefault="00366A6B" w:rsidP="00366A6B">
      <w:pPr>
        <w:pStyle w:val="NormalWeb"/>
        <w:numPr>
          <w:ilvl w:val="0"/>
          <w:numId w:val="22"/>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 xml:space="preserve">Approve the re-structuring of curriculum and assessment committees </w:t>
      </w:r>
      <w:r w:rsidR="0089145D" w:rsidRPr="001229F9">
        <w:rPr>
          <w:rFonts w:asciiTheme="majorHAnsi" w:hAnsiTheme="majorHAnsi" w:cstheme="minorBidi"/>
          <w:color w:val="000000" w:themeColor="text1"/>
          <w:kern w:val="24"/>
          <w:sz w:val="22"/>
          <w:szCs w:val="22"/>
        </w:rPr>
        <w:t xml:space="preserve">and processes </w:t>
      </w:r>
      <w:r w:rsidRPr="001229F9">
        <w:rPr>
          <w:rFonts w:asciiTheme="majorHAnsi" w:hAnsiTheme="majorHAnsi" w:cstheme="minorBidi"/>
          <w:color w:val="000000" w:themeColor="text1"/>
          <w:kern w:val="24"/>
          <w:sz w:val="22"/>
          <w:szCs w:val="22"/>
        </w:rPr>
        <w:t>to ensure that our campus structures and processes support degree programs to achieve the Expectations</w:t>
      </w:r>
      <w:r w:rsidR="007B4DCF" w:rsidRPr="001229F9">
        <w:rPr>
          <w:rFonts w:asciiTheme="majorHAnsi" w:hAnsiTheme="majorHAnsi" w:cstheme="minorBidi"/>
          <w:color w:val="000000" w:themeColor="text1"/>
          <w:kern w:val="24"/>
          <w:sz w:val="22"/>
          <w:szCs w:val="22"/>
        </w:rPr>
        <w:t xml:space="preserve"> for Degree Program Curriculum;</w:t>
      </w:r>
    </w:p>
    <w:p w14:paraId="6A07F726" w14:textId="77777777" w:rsidR="00366A6B" w:rsidRPr="001229F9" w:rsidRDefault="00366A6B" w:rsidP="00366A6B">
      <w:pPr>
        <w:pStyle w:val="NormalWeb"/>
        <w:numPr>
          <w:ilvl w:val="0"/>
          <w:numId w:val="22"/>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Charge academic leaders with</w:t>
      </w:r>
      <w:r w:rsidR="00813940" w:rsidRPr="001229F9">
        <w:rPr>
          <w:rFonts w:asciiTheme="majorHAnsi" w:hAnsiTheme="majorHAnsi" w:cstheme="minorBidi"/>
          <w:color w:val="000000" w:themeColor="text1"/>
          <w:kern w:val="24"/>
          <w:sz w:val="22"/>
          <w:szCs w:val="22"/>
        </w:rPr>
        <w:t>:</w:t>
      </w:r>
    </w:p>
    <w:p w14:paraId="4EA14EFF" w14:textId="77777777" w:rsidR="00366A6B" w:rsidRPr="001229F9" w:rsidRDefault="00366A6B" w:rsidP="004F260A">
      <w:pPr>
        <w:pStyle w:val="NormalWeb"/>
        <w:numPr>
          <w:ilvl w:val="1"/>
          <w:numId w:val="22"/>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 xml:space="preserve">Identifying and providing support to degree programs to prepare for their Academic Program Reviews and to implement their </w:t>
      </w:r>
      <w:r w:rsidR="00306E77" w:rsidRPr="001229F9">
        <w:rPr>
          <w:rFonts w:asciiTheme="majorHAnsi" w:hAnsiTheme="majorHAnsi" w:cstheme="minorBidi"/>
          <w:color w:val="000000" w:themeColor="text1"/>
          <w:kern w:val="24"/>
          <w:sz w:val="22"/>
          <w:szCs w:val="22"/>
        </w:rPr>
        <w:t>A</w:t>
      </w:r>
      <w:r w:rsidRPr="001229F9">
        <w:rPr>
          <w:rFonts w:asciiTheme="majorHAnsi" w:hAnsiTheme="majorHAnsi" w:cstheme="minorBidi"/>
          <w:color w:val="000000" w:themeColor="text1"/>
          <w:kern w:val="24"/>
          <w:sz w:val="22"/>
          <w:szCs w:val="22"/>
        </w:rPr>
        <w:t xml:space="preserve">ction </w:t>
      </w:r>
      <w:r w:rsidR="00306E77" w:rsidRPr="001229F9">
        <w:rPr>
          <w:rFonts w:asciiTheme="majorHAnsi" w:hAnsiTheme="majorHAnsi" w:cstheme="minorBidi"/>
          <w:color w:val="000000" w:themeColor="text1"/>
          <w:kern w:val="24"/>
          <w:sz w:val="22"/>
          <w:szCs w:val="22"/>
        </w:rPr>
        <w:t>P</w:t>
      </w:r>
      <w:r w:rsidRPr="001229F9">
        <w:rPr>
          <w:rFonts w:asciiTheme="majorHAnsi" w:hAnsiTheme="majorHAnsi" w:cstheme="minorBidi"/>
          <w:color w:val="000000" w:themeColor="text1"/>
          <w:kern w:val="24"/>
          <w:sz w:val="22"/>
          <w:szCs w:val="22"/>
        </w:rPr>
        <w:t xml:space="preserve">lans following the Academic </w:t>
      </w:r>
      <w:r w:rsidR="005C630F" w:rsidRPr="001229F9">
        <w:rPr>
          <w:rFonts w:asciiTheme="majorHAnsi" w:hAnsiTheme="majorHAnsi" w:cstheme="minorBidi"/>
          <w:color w:val="000000" w:themeColor="text1"/>
          <w:kern w:val="24"/>
          <w:sz w:val="22"/>
          <w:szCs w:val="22"/>
        </w:rPr>
        <w:t>P</w:t>
      </w:r>
      <w:r w:rsidRPr="001229F9">
        <w:rPr>
          <w:rFonts w:asciiTheme="majorHAnsi" w:hAnsiTheme="majorHAnsi" w:cstheme="minorBidi"/>
          <w:color w:val="000000" w:themeColor="text1"/>
          <w:kern w:val="24"/>
          <w:sz w:val="22"/>
          <w:szCs w:val="22"/>
        </w:rPr>
        <w:t xml:space="preserve">rogram Review process; </w:t>
      </w:r>
    </w:p>
    <w:p w14:paraId="1D607B3C" w14:textId="77777777" w:rsidR="00813940" w:rsidRPr="001229F9" w:rsidRDefault="00813940" w:rsidP="00813940">
      <w:pPr>
        <w:pStyle w:val="NormalWeb"/>
        <w:numPr>
          <w:ilvl w:val="1"/>
          <w:numId w:val="22"/>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Identifying and providing support and training to committee members in college and university-level curriculum and assessment committees; and</w:t>
      </w:r>
    </w:p>
    <w:p w14:paraId="1964642C" w14:textId="77777777" w:rsidR="00D5529C" w:rsidRPr="001229F9" w:rsidRDefault="003D12DF" w:rsidP="003D12DF">
      <w:pPr>
        <w:pStyle w:val="NormalWeb"/>
        <w:numPr>
          <w:ilvl w:val="1"/>
          <w:numId w:val="22"/>
        </w:numPr>
        <w:spacing w:before="0" w:beforeAutospacing="0" w:after="0" w:afterAutospacing="0"/>
        <w:ind w:right="360"/>
        <w:jc w:val="both"/>
        <w:rPr>
          <w:rFonts w:asciiTheme="majorHAnsi" w:eastAsiaTheme="majorEastAsia" w:hAnsiTheme="majorHAnsi" w:cstheme="majorBidi"/>
          <w:bCs/>
          <w:iCs/>
        </w:rPr>
      </w:pPr>
      <w:r w:rsidRPr="001229F9">
        <w:rPr>
          <w:rFonts w:asciiTheme="majorHAnsi" w:hAnsiTheme="majorHAnsi" w:cstheme="minorBidi"/>
          <w:color w:val="000000" w:themeColor="text1"/>
          <w:kern w:val="24"/>
          <w:sz w:val="22"/>
          <w:szCs w:val="22"/>
        </w:rPr>
        <w:t>Examin</w:t>
      </w:r>
      <w:r w:rsidR="00430713" w:rsidRPr="001229F9">
        <w:rPr>
          <w:rFonts w:asciiTheme="majorHAnsi" w:hAnsiTheme="majorHAnsi" w:cstheme="minorBidi"/>
          <w:color w:val="000000" w:themeColor="text1"/>
          <w:kern w:val="24"/>
          <w:sz w:val="22"/>
          <w:szCs w:val="22"/>
        </w:rPr>
        <w:t>ing</w:t>
      </w:r>
      <w:r w:rsidR="00366A6B" w:rsidRPr="001229F9">
        <w:rPr>
          <w:rFonts w:asciiTheme="majorHAnsi" w:hAnsiTheme="majorHAnsi" w:cstheme="minorBidi"/>
          <w:color w:val="000000" w:themeColor="text1"/>
          <w:kern w:val="24"/>
          <w:sz w:val="22"/>
          <w:szCs w:val="22"/>
        </w:rPr>
        <w:t xml:space="preserve"> the extent to which degree programs achieve faculty-driven curricular expectations</w:t>
      </w:r>
      <w:r w:rsidR="00A70562" w:rsidRPr="001229F9">
        <w:rPr>
          <w:rFonts w:asciiTheme="majorHAnsi" w:hAnsiTheme="majorHAnsi" w:cstheme="minorBidi"/>
          <w:color w:val="000000" w:themeColor="text1"/>
          <w:kern w:val="24"/>
          <w:sz w:val="22"/>
          <w:szCs w:val="22"/>
        </w:rPr>
        <w:t xml:space="preserve">.  </w:t>
      </w:r>
    </w:p>
    <w:sectPr w:rsidR="00D5529C" w:rsidRPr="001229F9" w:rsidSect="00E31956">
      <w:headerReference w:type="default" r:id="rId14"/>
      <w:footerReference w:type="default" r:id="rId15"/>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91F6C" w15:done="0"/>
  <w15:commentEx w15:paraId="4477610E" w15:done="0"/>
  <w15:commentEx w15:paraId="32D3225D" w15:done="0"/>
  <w15:commentEx w15:paraId="68DA2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0CD28" w14:textId="77777777" w:rsidR="00012012" w:rsidRDefault="00012012" w:rsidP="007D7845">
      <w:r>
        <w:separator/>
      </w:r>
    </w:p>
  </w:endnote>
  <w:endnote w:type="continuationSeparator" w:id="0">
    <w:p w14:paraId="6599D845" w14:textId="77777777" w:rsidR="00012012" w:rsidRDefault="00012012" w:rsidP="007D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6456820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EED6BC8" w14:textId="77777777" w:rsidR="00F14E82" w:rsidRPr="00DC181C" w:rsidRDefault="00F14E82">
            <w:pPr>
              <w:pStyle w:val="Footer"/>
              <w:jc w:val="right"/>
              <w:rPr>
                <w:sz w:val="16"/>
                <w:szCs w:val="16"/>
              </w:rPr>
            </w:pPr>
            <w:r w:rsidRPr="00DC181C">
              <w:rPr>
                <w:sz w:val="16"/>
                <w:szCs w:val="16"/>
              </w:rPr>
              <w:t xml:space="preserve">Page </w:t>
            </w:r>
            <w:r w:rsidRPr="00DC181C">
              <w:rPr>
                <w:b/>
                <w:bCs/>
                <w:sz w:val="16"/>
                <w:szCs w:val="16"/>
              </w:rPr>
              <w:fldChar w:fldCharType="begin"/>
            </w:r>
            <w:r w:rsidRPr="00DC181C">
              <w:rPr>
                <w:b/>
                <w:bCs/>
                <w:sz w:val="16"/>
                <w:szCs w:val="16"/>
              </w:rPr>
              <w:instrText xml:space="preserve"> PAGE </w:instrText>
            </w:r>
            <w:r w:rsidRPr="00DC181C">
              <w:rPr>
                <w:b/>
                <w:bCs/>
                <w:sz w:val="16"/>
                <w:szCs w:val="16"/>
              </w:rPr>
              <w:fldChar w:fldCharType="separate"/>
            </w:r>
            <w:r w:rsidR="00250B74">
              <w:rPr>
                <w:b/>
                <w:bCs/>
                <w:noProof/>
                <w:sz w:val="16"/>
                <w:szCs w:val="16"/>
              </w:rPr>
              <w:t>1</w:t>
            </w:r>
            <w:r w:rsidRPr="00DC181C">
              <w:rPr>
                <w:b/>
                <w:bCs/>
                <w:sz w:val="16"/>
                <w:szCs w:val="16"/>
              </w:rPr>
              <w:fldChar w:fldCharType="end"/>
            </w:r>
            <w:r w:rsidRPr="00DC181C">
              <w:rPr>
                <w:sz w:val="16"/>
                <w:szCs w:val="16"/>
              </w:rPr>
              <w:t xml:space="preserve"> of </w:t>
            </w:r>
            <w:r w:rsidRPr="00DC181C">
              <w:rPr>
                <w:b/>
                <w:bCs/>
                <w:sz w:val="16"/>
                <w:szCs w:val="16"/>
              </w:rPr>
              <w:fldChar w:fldCharType="begin"/>
            </w:r>
            <w:r w:rsidRPr="00DC181C">
              <w:rPr>
                <w:b/>
                <w:bCs/>
                <w:sz w:val="16"/>
                <w:szCs w:val="16"/>
              </w:rPr>
              <w:instrText xml:space="preserve"> NUMPAGES  </w:instrText>
            </w:r>
            <w:r w:rsidRPr="00DC181C">
              <w:rPr>
                <w:b/>
                <w:bCs/>
                <w:sz w:val="16"/>
                <w:szCs w:val="16"/>
              </w:rPr>
              <w:fldChar w:fldCharType="separate"/>
            </w:r>
            <w:r w:rsidR="00250B74">
              <w:rPr>
                <w:b/>
                <w:bCs/>
                <w:noProof/>
                <w:sz w:val="16"/>
                <w:szCs w:val="16"/>
              </w:rPr>
              <w:t>6</w:t>
            </w:r>
            <w:r w:rsidRPr="00DC181C">
              <w:rPr>
                <w:b/>
                <w:bCs/>
                <w:sz w:val="16"/>
                <w:szCs w:val="16"/>
              </w:rPr>
              <w:fldChar w:fldCharType="end"/>
            </w:r>
          </w:p>
        </w:sdtContent>
      </w:sdt>
    </w:sdtContent>
  </w:sdt>
  <w:p w14:paraId="354CB0BF" w14:textId="77777777" w:rsidR="00F14E82" w:rsidRPr="00DC181C" w:rsidRDefault="00F14E8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C1784" w14:textId="77777777" w:rsidR="00012012" w:rsidRDefault="00012012" w:rsidP="007D7845">
      <w:r>
        <w:separator/>
      </w:r>
    </w:p>
  </w:footnote>
  <w:footnote w:type="continuationSeparator" w:id="0">
    <w:p w14:paraId="005614F3" w14:textId="77777777" w:rsidR="00012012" w:rsidRDefault="00012012" w:rsidP="007D7845">
      <w:r>
        <w:continuationSeparator/>
      </w:r>
    </w:p>
  </w:footnote>
  <w:footnote w:id="1">
    <w:p w14:paraId="6A09C90D" w14:textId="77777777" w:rsidR="00F14E82" w:rsidRPr="00C87F42" w:rsidRDefault="00F14E82" w:rsidP="00680B3C">
      <w:pPr>
        <w:pStyle w:val="FootnoteText"/>
        <w:rPr>
          <w:sz w:val="18"/>
          <w:szCs w:val="18"/>
        </w:rPr>
      </w:pPr>
      <w:r w:rsidRPr="00C87F42">
        <w:rPr>
          <w:rStyle w:val="FootnoteReference"/>
          <w:sz w:val="18"/>
          <w:szCs w:val="18"/>
        </w:rPr>
        <w:footnoteRef/>
      </w:r>
      <w:r w:rsidRPr="00C87F42">
        <w:rPr>
          <w:sz w:val="18"/>
          <w:szCs w:val="18"/>
        </w:rPr>
        <w:t xml:space="preserve"> U</w:t>
      </w:r>
      <w:r>
        <w:rPr>
          <w:sz w:val="18"/>
          <w:szCs w:val="18"/>
        </w:rPr>
        <w:t>niversity Assessment Committee</w:t>
      </w:r>
      <w:r w:rsidRPr="00C87F42">
        <w:rPr>
          <w:sz w:val="18"/>
          <w:szCs w:val="18"/>
        </w:rPr>
        <w:t xml:space="preserve">: </w:t>
      </w:r>
      <w:r>
        <w:rPr>
          <w:sz w:val="18"/>
          <w:szCs w:val="18"/>
        </w:rPr>
        <w:t>Yuly Ascension, Julia Ragonese-Barwell, Kathee Rose.  University Curriculum Committee: Chuck Hammersley, James Palmer, Peggy Pollack, Jennifer Prior, Gioia Woods. Liberal Studies Committee: Bruce Fox, Ro Haddon.  At large: Charles Balch, K. Laurie Dickson, Suzanne Pieper, Melinda Treml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5BA0" w14:textId="581A4F02" w:rsidR="00F14E82" w:rsidRPr="000D739D" w:rsidRDefault="00F14E82" w:rsidP="007C6387">
    <w:pPr>
      <w:pStyle w:val="Heading1"/>
      <w:spacing w:before="0"/>
      <w:rPr>
        <w:rFonts w:ascii="Cambria" w:hAnsi="Cambria"/>
        <w:color w:val="auto"/>
        <w:sz w:val="24"/>
        <w:szCs w:val="24"/>
      </w:rPr>
    </w:pPr>
    <w:r w:rsidRPr="000D739D">
      <w:rPr>
        <w:rFonts w:ascii="Cambria" w:hAnsi="Cambria"/>
        <w:color w:val="auto"/>
        <w:sz w:val="24"/>
        <w:szCs w:val="24"/>
      </w:rPr>
      <w:t xml:space="preserve"> </w:t>
    </w:r>
    <w:r w:rsidRPr="000D739D">
      <w:rPr>
        <w:rFonts w:ascii="Cambria" w:hAnsi="Cambria"/>
        <w:color w:val="auto"/>
        <w:sz w:val="18"/>
        <w:szCs w:val="18"/>
      </w:rPr>
      <w:t>Expectations for Degree Program Curriculum and Re-designed Campus Processes</w:t>
    </w:r>
    <w:r w:rsidRPr="000D739D">
      <w:rPr>
        <w:rFonts w:ascii="Cambria" w:hAnsi="Cambria"/>
        <w:i/>
        <w:color w:val="auto"/>
        <w:sz w:val="18"/>
        <w:szCs w:val="18"/>
      </w:rPr>
      <w:tab/>
    </w:r>
    <w:r w:rsidR="000D739D">
      <w:rPr>
        <w:rFonts w:ascii="Cambria" w:hAnsi="Cambria"/>
        <w:i/>
        <w:color w:val="auto"/>
        <w:sz w:val="18"/>
        <w:szCs w:val="18"/>
      </w:rPr>
      <w:t xml:space="preserve"> </w:t>
    </w:r>
    <w:r w:rsidR="000D739D">
      <w:rPr>
        <w:rFonts w:ascii="Cambria" w:hAnsi="Cambria"/>
        <w:i/>
        <w:color w:val="auto"/>
        <w:sz w:val="18"/>
        <w:szCs w:val="18"/>
      </w:rPr>
      <w:tab/>
    </w:r>
    <w:r w:rsidR="000D739D">
      <w:rPr>
        <w:rFonts w:ascii="Cambria" w:hAnsi="Cambria"/>
        <w:i/>
        <w:color w:val="auto"/>
        <w:sz w:val="18"/>
        <w:szCs w:val="18"/>
      </w:rPr>
      <w:tab/>
      <w:t xml:space="preserve">        </w:t>
    </w:r>
    <w:r w:rsidRPr="000D739D">
      <w:rPr>
        <w:rFonts w:ascii="Cambria" w:hAnsi="Cambria"/>
        <w:i/>
        <w:color w:val="auto"/>
        <w:sz w:val="18"/>
        <w:szCs w:val="18"/>
      </w:rPr>
      <w:t>Nov</w:t>
    </w:r>
    <w:r w:rsidR="000D739D">
      <w:rPr>
        <w:rFonts w:ascii="Cambria" w:hAnsi="Cambria"/>
        <w:i/>
        <w:color w:val="auto"/>
        <w:sz w:val="18"/>
        <w:szCs w:val="18"/>
      </w:rPr>
      <w:t xml:space="preserve">. </w:t>
    </w:r>
    <w:r w:rsidR="000A4D09">
      <w:rPr>
        <w:rFonts w:ascii="Cambria" w:hAnsi="Cambria"/>
        <w:i/>
        <w:color w:val="auto"/>
        <w:sz w:val="18"/>
        <w:szCs w:val="18"/>
      </w:rPr>
      <w:t xml:space="preserve">6, </w:t>
    </w:r>
    <w:r w:rsidRPr="000D739D">
      <w:rPr>
        <w:rFonts w:ascii="Cambria" w:hAnsi="Cambria"/>
        <w:i/>
        <w:color w:val="auto"/>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590"/>
    <w:multiLevelType w:val="hybridMultilevel"/>
    <w:tmpl w:val="40F8F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A180D"/>
    <w:multiLevelType w:val="hybridMultilevel"/>
    <w:tmpl w:val="F9F02194"/>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6A94A59"/>
    <w:multiLevelType w:val="hybridMultilevel"/>
    <w:tmpl w:val="01381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C42FD7"/>
    <w:multiLevelType w:val="hybridMultilevel"/>
    <w:tmpl w:val="2B7C8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E4A52"/>
    <w:multiLevelType w:val="hybridMultilevel"/>
    <w:tmpl w:val="DB7810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2223D"/>
    <w:multiLevelType w:val="hybridMultilevel"/>
    <w:tmpl w:val="72CA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811756"/>
    <w:multiLevelType w:val="hybridMultilevel"/>
    <w:tmpl w:val="F98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A26D3"/>
    <w:multiLevelType w:val="hybridMultilevel"/>
    <w:tmpl w:val="5912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5">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B4E01"/>
    <w:multiLevelType w:val="hybridMultilevel"/>
    <w:tmpl w:val="9D567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E911A7"/>
    <w:multiLevelType w:val="hybridMultilevel"/>
    <w:tmpl w:val="B3E625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9B73D2"/>
    <w:multiLevelType w:val="hybridMultilevel"/>
    <w:tmpl w:val="9D567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52951"/>
    <w:multiLevelType w:val="hybridMultilevel"/>
    <w:tmpl w:val="E2C66F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61405"/>
    <w:multiLevelType w:val="hybridMultilevel"/>
    <w:tmpl w:val="670A58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F2CD4"/>
    <w:multiLevelType w:val="hybridMultilevel"/>
    <w:tmpl w:val="AF00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CD2832"/>
    <w:multiLevelType w:val="hybridMultilevel"/>
    <w:tmpl w:val="83E695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21"/>
  </w:num>
  <w:num w:numId="3">
    <w:abstractNumId w:val="2"/>
  </w:num>
  <w:num w:numId="4">
    <w:abstractNumId w:val="14"/>
  </w:num>
  <w:num w:numId="5">
    <w:abstractNumId w:val="23"/>
  </w:num>
  <w:num w:numId="6">
    <w:abstractNumId w:val="10"/>
  </w:num>
  <w:num w:numId="7">
    <w:abstractNumId w:val="1"/>
  </w:num>
  <w:num w:numId="8">
    <w:abstractNumId w:val="7"/>
  </w:num>
  <w:num w:numId="9">
    <w:abstractNumId w:val="16"/>
  </w:num>
  <w:num w:numId="10">
    <w:abstractNumId w:val="18"/>
  </w:num>
  <w:num w:numId="11">
    <w:abstractNumId w:val="25"/>
  </w:num>
  <w:num w:numId="12">
    <w:abstractNumId w:val="12"/>
  </w:num>
  <w:num w:numId="13">
    <w:abstractNumId w:val="13"/>
  </w:num>
  <w:num w:numId="14">
    <w:abstractNumId w:val="9"/>
  </w:num>
  <w:num w:numId="15">
    <w:abstractNumId w:val="6"/>
  </w:num>
  <w:num w:numId="16">
    <w:abstractNumId w:val="24"/>
  </w:num>
  <w:num w:numId="17">
    <w:abstractNumId w:val="22"/>
  </w:num>
  <w:num w:numId="18">
    <w:abstractNumId w:val="0"/>
  </w:num>
  <w:num w:numId="19">
    <w:abstractNumId w:val="11"/>
  </w:num>
  <w:num w:numId="20">
    <w:abstractNumId w:val="8"/>
  </w:num>
  <w:num w:numId="21">
    <w:abstractNumId w:val="17"/>
  </w:num>
  <w:num w:numId="22">
    <w:abstractNumId w:val="20"/>
  </w:num>
  <w:num w:numId="23">
    <w:abstractNumId w:val="15"/>
  </w:num>
  <w:num w:numId="24">
    <w:abstractNumId w:val="5"/>
  </w:num>
  <w:num w:numId="25">
    <w:abstractNumId w:val="3"/>
  </w:num>
  <w:num w:numId="26">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w15:presenceInfo w15:providerId="AD" w15:userId="S-1-5-21-746137067-220523388-682003330-1266"/>
  </w15:person>
  <w15:person w15:author="Craig [2]">
    <w15:presenceInfo w15:providerId="AD" w15:userId="S-1-5-21-746137067-220523388-682003330-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AD"/>
    <w:rsid w:val="00000303"/>
    <w:rsid w:val="00000E77"/>
    <w:rsid w:val="00000F43"/>
    <w:rsid w:val="00001158"/>
    <w:rsid w:val="000013D6"/>
    <w:rsid w:val="00001461"/>
    <w:rsid w:val="000015EF"/>
    <w:rsid w:val="00001B94"/>
    <w:rsid w:val="00001EA0"/>
    <w:rsid w:val="0000211A"/>
    <w:rsid w:val="00002283"/>
    <w:rsid w:val="0000238F"/>
    <w:rsid w:val="000033FC"/>
    <w:rsid w:val="00003C0B"/>
    <w:rsid w:val="00004365"/>
    <w:rsid w:val="00004DDC"/>
    <w:rsid w:val="00004FA5"/>
    <w:rsid w:val="00006AD0"/>
    <w:rsid w:val="00006F1D"/>
    <w:rsid w:val="0000711E"/>
    <w:rsid w:val="000071B7"/>
    <w:rsid w:val="0000723B"/>
    <w:rsid w:val="000079A3"/>
    <w:rsid w:val="00007E6C"/>
    <w:rsid w:val="00010A67"/>
    <w:rsid w:val="00010CBF"/>
    <w:rsid w:val="00011400"/>
    <w:rsid w:val="000118A6"/>
    <w:rsid w:val="00011C47"/>
    <w:rsid w:val="00012012"/>
    <w:rsid w:val="00012A1F"/>
    <w:rsid w:val="00012A23"/>
    <w:rsid w:val="000138BA"/>
    <w:rsid w:val="00013C56"/>
    <w:rsid w:val="00013EBC"/>
    <w:rsid w:val="000147CE"/>
    <w:rsid w:val="00014AA4"/>
    <w:rsid w:val="00014B55"/>
    <w:rsid w:val="00014D69"/>
    <w:rsid w:val="000151A4"/>
    <w:rsid w:val="00015260"/>
    <w:rsid w:val="00015A75"/>
    <w:rsid w:val="00016A32"/>
    <w:rsid w:val="000172CE"/>
    <w:rsid w:val="00017CC6"/>
    <w:rsid w:val="00017FF8"/>
    <w:rsid w:val="00020906"/>
    <w:rsid w:val="00020C06"/>
    <w:rsid w:val="00020EA5"/>
    <w:rsid w:val="0002110D"/>
    <w:rsid w:val="00021217"/>
    <w:rsid w:val="00021758"/>
    <w:rsid w:val="00021B87"/>
    <w:rsid w:val="00021EC3"/>
    <w:rsid w:val="00022BC9"/>
    <w:rsid w:val="00022E9B"/>
    <w:rsid w:val="0002326D"/>
    <w:rsid w:val="00023B81"/>
    <w:rsid w:val="000248AC"/>
    <w:rsid w:val="0002511C"/>
    <w:rsid w:val="000256D1"/>
    <w:rsid w:val="000260B6"/>
    <w:rsid w:val="00026423"/>
    <w:rsid w:val="000271EA"/>
    <w:rsid w:val="000272AC"/>
    <w:rsid w:val="00027380"/>
    <w:rsid w:val="00027ED7"/>
    <w:rsid w:val="000305FB"/>
    <w:rsid w:val="00030E84"/>
    <w:rsid w:val="00032A7C"/>
    <w:rsid w:val="0003335E"/>
    <w:rsid w:val="000333B5"/>
    <w:rsid w:val="00033658"/>
    <w:rsid w:val="000337E6"/>
    <w:rsid w:val="00035684"/>
    <w:rsid w:val="000361EA"/>
    <w:rsid w:val="00037428"/>
    <w:rsid w:val="000377FA"/>
    <w:rsid w:val="00037B46"/>
    <w:rsid w:val="00037E37"/>
    <w:rsid w:val="00040072"/>
    <w:rsid w:val="00040450"/>
    <w:rsid w:val="00040633"/>
    <w:rsid w:val="0004112C"/>
    <w:rsid w:val="000418FF"/>
    <w:rsid w:val="00042F9C"/>
    <w:rsid w:val="0004334B"/>
    <w:rsid w:val="000437D1"/>
    <w:rsid w:val="000437E9"/>
    <w:rsid w:val="000450C7"/>
    <w:rsid w:val="000450F8"/>
    <w:rsid w:val="00045519"/>
    <w:rsid w:val="0004553A"/>
    <w:rsid w:val="000459C4"/>
    <w:rsid w:val="000464E4"/>
    <w:rsid w:val="0004758D"/>
    <w:rsid w:val="00047978"/>
    <w:rsid w:val="00047C26"/>
    <w:rsid w:val="00047D92"/>
    <w:rsid w:val="000502DE"/>
    <w:rsid w:val="00050AAC"/>
    <w:rsid w:val="00051425"/>
    <w:rsid w:val="0005252D"/>
    <w:rsid w:val="0005268F"/>
    <w:rsid w:val="00052A1E"/>
    <w:rsid w:val="000532FA"/>
    <w:rsid w:val="00053389"/>
    <w:rsid w:val="000539EF"/>
    <w:rsid w:val="00053D65"/>
    <w:rsid w:val="0005425B"/>
    <w:rsid w:val="0005473C"/>
    <w:rsid w:val="00054E99"/>
    <w:rsid w:val="00055028"/>
    <w:rsid w:val="000559D1"/>
    <w:rsid w:val="0005608F"/>
    <w:rsid w:val="00056126"/>
    <w:rsid w:val="00057172"/>
    <w:rsid w:val="000572F2"/>
    <w:rsid w:val="00057736"/>
    <w:rsid w:val="00057AEE"/>
    <w:rsid w:val="00062D51"/>
    <w:rsid w:val="000630D5"/>
    <w:rsid w:val="0006329B"/>
    <w:rsid w:val="0006402C"/>
    <w:rsid w:val="000641C4"/>
    <w:rsid w:val="000649C9"/>
    <w:rsid w:val="00064C2C"/>
    <w:rsid w:val="00065777"/>
    <w:rsid w:val="00065889"/>
    <w:rsid w:val="00066143"/>
    <w:rsid w:val="000665C0"/>
    <w:rsid w:val="00067782"/>
    <w:rsid w:val="00067AF0"/>
    <w:rsid w:val="00067D12"/>
    <w:rsid w:val="00070477"/>
    <w:rsid w:val="000715EA"/>
    <w:rsid w:val="00071A3B"/>
    <w:rsid w:val="00072B3A"/>
    <w:rsid w:val="00074F73"/>
    <w:rsid w:val="00075248"/>
    <w:rsid w:val="00075406"/>
    <w:rsid w:val="00075703"/>
    <w:rsid w:val="0007578D"/>
    <w:rsid w:val="0007591C"/>
    <w:rsid w:val="00076B32"/>
    <w:rsid w:val="00076B5E"/>
    <w:rsid w:val="000773BF"/>
    <w:rsid w:val="0007752A"/>
    <w:rsid w:val="0007762B"/>
    <w:rsid w:val="00077A0E"/>
    <w:rsid w:val="00077FC5"/>
    <w:rsid w:val="0008022D"/>
    <w:rsid w:val="00080E24"/>
    <w:rsid w:val="00081316"/>
    <w:rsid w:val="00081B67"/>
    <w:rsid w:val="0008217E"/>
    <w:rsid w:val="00082623"/>
    <w:rsid w:val="00082715"/>
    <w:rsid w:val="00082766"/>
    <w:rsid w:val="00083700"/>
    <w:rsid w:val="000839E1"/>
    <w:rsid w:val="00083CB2"/>
    <w:rsid w:val="00084E96"/>
    <w:rsid w:val="00085408"/>
    <w:rsid w:val="00085B35"/>
    <w:rsid w:val="00085CF9"/>
    <w:rsid w:val="0008688C"/>
    <w:rsid w:val="00086CC1"/>
    <w:rsid w:val="00086EE0"/>
    <w:rsid w:val="000870DF"/>
    <w:rsid w:val="00087B8D"/>
    <w:rsid w:val="00090303"/>
    <w:rsid w:val="000920C9"/>
    <w:rsid w:val="0009258C"/>
    <w:rsid w:val="000926FD"/>
    <w:rsid w:val="00092FE6"/>
    <w:rsid w:val="00093CA6"/>
    <w:rsid w:val="00093EC6"/>
    <w:rsid w:val="00094A9B"/>
    <w:rsid w:val="00094DBE"/>
    <w:rsid w:val="0009595A"/>
    <w:rsid w:val="000960C1"/>
    <w:rsid w:val="00096AAF"/>
    <w:rsid w:val="00096DD6"/>
    <w:rsid w:val="00096E79"/>
    <w:rsid w:val="00097224"/>
    <w:rsid w:val="00097D96"/>
    <w:rsid w:val="000A03D0"/>
    <w:rsid w:val="000A076B"/>
    <w:rsid w:val="000A08DC"/>
    <w:rsid w:val="000A110E"/>
    <w:rsid w:val="000A1375"/>
    <w:rsid w:val="000A13C8"/>
    <w:rsid w:val="000A2C16"/>
    <w:rsid w:val="000A39BC"/>
    <w:rsid w:val="000A4D09"/>
    <w:rsid w:val="000A527A"/>
    <w:rsid w:val="000A63C8"/>
    <w:rsid w:val="000A6616"/>
    <w:rsid w:val="000A6655"/>
    <w:rsid w:val="000A69AB"/>
    <w:rsid w:val="000A731E"/>
    <w:rsid w:val="000A7F23"/>
    <w:rsid w:val="000B00D2"/>
    <w:rsid w:val="000B036B"/>
    <w:rsid w:val="000B0A0E"/>
    <w:rsid w:val="000B14DF"/>
    <w:rsid w:val="000B1EE9"/>
    <w:rsid w:val="000B1F0F"/>
    <w:rsid w:val="000B1F9D"/>
    <w:rsid w:val="000B26E1"/>
    <w:rsid w:val="000B2A19"/>
    <w:rsid w:val="000B2B3E"/>
    <w:rsid w:val="000B2BE8"/>
    <w:rsid w:val="000B2CBF"/>
    <w:rsid w:val="000B3042"/>
    <w:rsid w:val="000B39F0"/>
    <w:rsid w:val="000B3A87"/>
    <w:rsid w:val="000B3B10"/>
    <w:rsid w:val="000B3CD3"/>
    <w:rsid w:val="000B4616"/>
    <w:rsid w:val="000B5F6D"/>
    <w:rsid w:val="000B62C4"/>
    <w:rsid w:val="000B6322"/>
    <w:rsid w:val="000B6529"/>
    <w:rsid w:val="000B675A"/>
    <w:rsid w:val="000B7209"/>
    <w:rsid w:val="000B7269"/>
    <w:rsid w:val="000B752C"/>
    <w:rsid w:val="000C0316"/>
    <w:rsid w:val="000C06BE"/>
    <w:rsid w:val="000C0B5F"/>
    <w:rsid w:val="000C0F63"/>
    <w:rsid w:val="000C1A79"/>
    <w:rsid w:val="000C2A28"/>
    <w:rsid w:val="000C2F23"/>
    <w:rsid w:val="000C2F85"/>
    <w:rsid w:val="000C3102"/>
    <w:rsid w:val="000C3741"/>
    <w:rsid w:val="000C3CB2"/>
    <w:rsid w:val="000C40D6"/>
    <w:rsid w:val="000C445F"/>
    <w:rsid w:val="000C465E"/>
    <w:rsid w:val="000C4DE3"/>
    <w:rsid w:val="000C5FFF"/>
    <w:rsid w:val="000C625F"/>
    <w:rsid w:val="000C64D5"/>
    <w:rsid w:val="000C6998"/>
    <w:rsid w:val="000C6E80"/>
    <w:rsid w:val="000C71D3"/>
    <w:rsid w:val="000C71DF"/>
    <w:rsid w:val="000C7982"/>
    <w:rsid w:val="000D032D"/>
    <w:rsid w:val="000D1009"/>
    <w:rsid w:val="000D1472"/>
    <w:rsid w:val="000D1FB3"/>
    <w:rsid w:val="000D29A1"/>
    <w:rsid w:val="000D3D13"/>
    <w:rsid w:val="000D3E32"/>
    <w:rsid w:val="000D46D7"/>
    <w:rsid w:val="000D4A9C"/>
    <w:rsid w:val="000D52BC"/>
    <w:rsid w:val="000D5C9C"/>
    <w:rsid w:val="000D5F13"/>
    <w:rsid w:val="000D6259"/>
    <w:rsid w:val="000D6388"/>
    <w:rsid w:val="000D6835"/>
    <w:rsid w:val="000D739D"/>
    <w:rsid w:val="000E02EF"/>
    <w:rsid w:val="000E0492"/>
    <w:rsid w:val="000E0A0E"/>
    <w:rsid w:val="000E0AFE"/>
    <w:rsid w:val="000E0D74"/>
    <w:rsid w:val="000E1A0D"/>
    <w:rsid w:val="000E3074"/>
    <w:rsid w:val="000E358B"/>
    <w:rsid w:val="000E43CD"/>
    <w:rsid w:val="000E4501"/>
    <w:rsid w:val="000E505A"/>
    <w:rsid w:val="000E5181"/>
    <w:rsid w:val="000E5D8B"/>
    <w:rsid w:val="000E619F"/>
    <w:rsid w:val="000E6373"/>
    <w:rsid w:val="000F02D7"/>
    <w:rsid w:val="000F06B9"/>
    <w:rsid w:val="000F0F87"/>
    <w:rsid w:val="000F1084"/>
    <w:rsid w:val="000F129B"/>
    <w:rsid w:val="000F167D"/>
    <w:rsid w:val="000F17CF"/>
    <w:rsid w:val="000F1BB9"/>
    <w:rsid w:val="000F2C71"/>
    <w:rsid w:val="000F2E24"/>
    <w:rsid w:val="000F2F1E"/>
    <w:rsid w:val="000F30BD"/>
    <w:rsid w:val="000F3146"/>
    <w:rsid w:val="000F3CA2"/>
    <w:rsid w:val="000F4271"/>
    <w:rsid w:val="000F490E"/>
    <w:rsid w:val="000F4A99"/>
    <w:rsid w:val="000F4C46"/>
    <w:rsid w:val="000F4C58"/>
    <w:rsid w:val="000F5A6E"/>
    <w:rsid w:val="000F63A1"/>
    <w:rsid w:val="000F665A"/>
    <w:rsid w:val="000F6AEC"/>
    <w:rsid w:val="000F7913"/>
    <w:rsid w:val="000F7C4F"/>
    <w:rsid w:val="000F7DED"/>
    <w:rsid w:val="001003CD"/>
    <w:rsid w:val="00100798"/>
    <w:rsid w:val="00100DF6"/>
    <w:rsid w:val="00100E4B"/>
    <w:rsid w:val="001011EF"/>
    <w:rsid w:val="00101F60"/>
    <w:rsid w:val="00102132"/>
    <w:rsid w:val="00102761"/>
    <w:rsid w:val="001027F0"/>
    <w:rsid w:val="00102D5C"/>
    <w:rsid w:val="00103255"/>
    <w:rsid w:val="001032E5"/>
    <w:rsid w:val="00103ED4"/>
    <w:rsid w:val="00104063"/>
    <w:rsid w:val="00104186"/>
    <w:rsid w:val="001048FD"/>
    <w:rsid w:val="00104A99"/>
    <w:rsid w:val="001054E6"/>
    <w:rsid w:val="001059A4"/>
    <w:rsid w:val="00105BBD"/>
    <w:rsid w:val="00105F00"/>
    <w:rsid w:val="0010625E"/>
    <w:rsid w:val="001072A4"/>
    <w:rsid w:val="0010752A"/>
    <w:rsid w:val="00107BCA"/>
    <w:rsid w:val="00107C26"/>
    <w:rsid w:val="00107D4C"/>
    <w:rsid w:val="00111064"/>
    <w:rsid w:val="00111613"/>
    <w:rsid w:val="001117B6"/>
    <w:rsid w:val="00111948"/>
    <w:rsid w:val="00111EE0"/>
    <w:rsid w:val="0011295A"/>
    <w:rsid w:val="00113D93"/>
    <w:rsid w:val="001140DF"/>
    <w:rsid w:val="0011431B"/>
    <w:rsid w:val="001143B1"/>
    <w:rsid w:val="00114F16"/>
    <w:rsid w:val="001158BD"/>
    <w:rsid w:val="00115E58"/>
    <w:rsid w:val="00115F31"/>
    <w:rsid w:val="00116294"/>
    <w:rsid w:val="0011667B"/>
    <w:rsid w:val="001168B3"/>
    <w:rsid w:val="00117286"/>
    <w:rsid w:val="00121914"/>
    <w:rsid w:val="00121A10"/>
    <w:rsid w:val="001220D5"/>
    <w:rsid w:val="001221A6"/>
    <w:rsid w:val="001229F9"/>
    <w:rsid w:val="00122DCE"/>
    <w:rsid w:val="0012304E"/>
    <w:rsid w:val="00123FA3"/>
    <w:rsid w:val="00124B08"/>
    <w:rsid w:val="00124D2E"/>
    <w:rsid w:val="00126B84"/>
    <w:rsid w:val="00127588"/>
    <w:rsid w:val="00127DBF"/>
    <w:rsid w:val="00127DF9"/>
    <w:rsid w:val="00127E76"/>
    <w:rsid w:val="0013020D"/>
    <w:rsid w:val="00130490"/>
    <w:rsid w:val="001304D5"/>
    <w:rsid w:val="001306A5"/>
    <w:rsid w:val="00130CEE"/>
    <w:rsid w:val="0013130F"/>
    <w:rsid w:val="00131361"/>
    <w:rsid w:val="0013185F"/>
    <w:rsid w:val="00131D62"/>
    <w:rsid w:val="00132094"/>
    <w:rsid w:val="0013246E"/>
    <w:rsid w:val="00132644"/>
    <w:rsid w:val="00133D08"/>
    <w:rsid w:val="00134333"/>
    <w:rsid w:val="001346F6"/>
    <w:rsid w:val="001349DF"/>
    <w:rsid w:val="00134A25"/>
    <w:rsid w:val="00134F17"/>
    <w:rsid w:val="00135847"/>
    <w:rsid w:val="001359A3"/>
    <w:rsid w:val="00135CF4"/>
    <w:rsid w:val="00136197"/>
    <w:rsid w:val="0013622A"/>
    <w:rsid w:val="001366A4"/>
    <w:rsid w:val="001366E2"/>
    <w:rsid w:val="00136835"/>
    <w:rsid w:val="001368A4"/>
    <w:rsid w:val="00136A15"/>
    <w:rsid w:val="00137E66"/>
    <w:rsid w:val="001401B1"/>
    <w:rsid w:val="00140A38"/>
    <w:rsid w:val="00141628"/>
    <w:rsid w:val="001434AF"/>
    <w:rsid w:val="001438A3"/>
    <w:rsid w:val="001438C5"/>
    <w:rsid w:val="001439A0"/>
    <w:rsid w:val="001442C5"/>
    <w:rsid w:val="001442F1"/>
    <w:rsid w:val="001448EA"/>
    <w:rsid w:val="001458E9"/>
    <w:rsid w:val="001468E2"/>
    <w:rsid w:val="00146D4B"/>
    <w:rsid w:val="00146ED0"/>
    <w:rsid w:val="00147284"/>
    <w:rsid w:val="0014756A"/>
    <w:rsid w:val="00147605"/>
    <w:rsid w:val="00147882"/>
    <w:rsid w:val="00150472"/>
    <w:rsid w:val="001507D9"/>
    <w:rsid w:val="001509C2"/>
    <w:rsid w:val="001509EB"/>
    <w:rsid w:val="00151223"/>
    <w:rsid w:val="001517CD"/>
    <w:rsid w:val="001529C0"/>
    <w:rsid w:val="00152B50"/>
    <w:rsid w:val="00152E69"/>
    <w:rsid w:val="00153350"/>
    <w:rsid w:val="001536A5"/>
    <w:rsid w:val="00153893"/>
    <w:rsid w:val="00153DB4"/>
    <w:rsid w:val="001544EE"/>
    <w:rsid w:val="00154FB5"/>
    <w:rsid w:val="00155007"/>
    <w:rsid w:val="00155155"/>
    <w:rsid w:val="001551D5"/>
    <w:rsid w:val="00156367"/>
    <w:rsid w:val="00156675"/>
    <w:rsid w:val="001566BE"/>
    <w:rsid w:val="00156FCE"/>
    <w:rsid w:val="00157348"/>
    <w:rsid w:val="001573DA"/>
    <w:rsid w:val="0015742C"/>
    <w:rsid w:val="0015766C"/>
    <w:rsid w:val="001579C4"/>
    <w:rsid w:val="00160C39"/>
    <w:rsid w:val="00161404"/>
    <w:rsid w:val="00161605"/>
    <w:rsid w:val="00162B28"/>
    <w:rsid w:val="00162E45"/>
    <w:rsid w:val="00162F57"/>
    <w:rsid w:val="00163289"/>
    <w:rsid w:val="00164304"/>
    <w:rsid w:val="00164973"/>
    <w:rsid w:val="00164E23"/>
    <w:rsid w:val="00166526"/>
    <w:rsid w:val="00166665"/>
    <w:rsid w:val="001666D3"/>
    <w:rsid w:val="00166C53"/>
    <w:rsid w:val="00166D76"/>
    <w:rsid w:val="00166FAF"/>
    <w:rsid w:val="0016709D"/>
    <w:rsid w:val="00167E29"/>
    <w:rsid w:val="00170373"/>
    <w:rsid w:val="001710B1"/>
    <w:rsid w:val="001714DB"/>
    <w:rsid w:val="001719E9"/>
    <w:rsid w:val="00171F85"/>
    <w:rsid w:val="0017265C"/>
    <w:rsid w:val="00172DE4"/>
    <w:rsid w:val="00172E2B"/>
    <w:rsid w:val="001733E3"/>
    <w:rsid w:val="00173697"/>
    <w:rsid w:val="0017415A"/>
    <w:rsid w:val="00174650"/>
    <w:rsid w:val="001762E3"/>
    <w:rsid w:val="0017678D"/>
    <w:rsid w:val="00176B0F"/>
    <w:rsid w:val="0017758A"/>
    <w:rsid w:val="00180B7E"/>
    <w:rsid w:val="0018113B"/>
    <w:rsid w:val="001811D8"/>
    <w:rsid w:val="001811E2"/>
    <w:rsid w:val="001819AC"/>
    <w:rsid w:val="00182E43"/>
    <w:rsid w:val="001831EB"/>
    <w:rsid w:val="001833C3"/>
    <w:rsid w:val="00184401"/>
    <w:rsid w:val="00184A1A"/>
    <w:rsid w:val="00184DB6"/>
    <w:rsid w:val="0018542C"/>
    <w:rsid w:val="00185561"/>
    <w:rsid w:val="00185732"/>
    <w:rsid w:val="00185B73"/>
    <w:rsid w:val="00185E94"/>
    <w:rsid w:val="001877D8"/>
    <w:rsid w:val="00187AE8"/>
    <w:rsid w:val="00187B8B"/>
    <w:rsid w:val="001903F6"/>
    <w:rsid w:val="00190835"/>
    <w:rsid w:val="00190A37"/>
    <w:rsid w:val="00190FDD"/>
    <w:rsid w:val="0019119B"/>
    <w:rsid w:val="00191845"/>
    <w:rsid w:val="00191DA2"/>
    <w:rsid w:val="001939EB"/>
    <w:rsid w:val="001940D0"/>
    <w:rsid w:val="00194813"/>
    <w:rsid w:val="00195263"/>
    <w:rsid w:val="00195A19"/>
    <w:rsid w:val="00195DBF"/>
    <w:rsid w:val="001968E4"/>
    <w:rsid w:val="00196966"/>
    <w:rsid w:val="00196F3A"/>
    <w:rsid w:val="0019725C"/>
    <w:rsid w:val="001972EE"/>
    <w:rsid w:val="001976B6"/>
    <w:rsid w:val="001A0CEF"/>
    <w:rsid w:val="001A150B"/>
    <w:rsid w:val="001A1543"/>
    <w:rsid w:val="001A17B0"/>
    <w:rsid w:val="001A1DC9"/>
    <w:rsid w:val="001A22BE"/>
    <w:rsid w:val="001A26FA"/>
    <w:rsid w:val="001A2926"/>
    <w:rsid w:val="001A3133"/>
    <w:rsid w:val="001A314C"/>
    <w:rsid w:val="001A3618"/>
    <w:rsid w:val="001A38BA"/>
    <w:rsid w:val="001A4D4B"/>
    <w:rsid w:val="001A5302"/>
    <w:rsid w:val="001A5654"/>
    <w:rsid w:val="001A5817"/>
    <w:rsid w:val="001A585F"/>
    <w:rsid w:val="001A6631"/>
    <w:rsid w:val="001A6725"/>
    <w:rsid w:val="001A7792"/>
    <w:rsid w:val="001A7D7A"/>
    <w:rsid w:val="001B03E1"/>
    <w:rsid w:val="001B0593"/>
    <w:rsid w:val="001B11EA"/>
    <w:rsid w:val="001B12EA"/>
    <w:rsid w:val="001B18B7"/>
    <w:rsid w:val="001B1ED5"/>
    <w:rsid w:val="001B235B"/>
    <w:rsid w:val="001B2842"/>
    <w:rsid w:val="001B28A8"/>
    <w:rsid w:val="001B3070"/>
    <w:rsid w:val="001B32E0"/>
    <w:rsid w:val="001B3921"/>
    <w:rsid w:val="001B3B82"/>
    <w:rsid w:val="001B3F68"/>
    <w:rsid w:val="001B48BA"/>
    <w:rsid w:val="001B4BBE"/>
    <w:rsid w:val="001B57D2"/>
    <w:rsid w:val="001B5AAB"/>
    <w:rsid w:val="001B6500"/>
    <w:rsid w:val="001B657F"/>
    <w:rsid w:val="001B658E"/>
    <w:rsid w:val="001B6F21"/>
    <w:rsid w:val="001B78E5"/>
    <w:rsid w:val="001B7A31"/>
    <w:rsid w:val="001B7A6D"/>
    <w:rsid w:val="001C096B"/>
    <w:rsid w:val="001C0B4B"/>
    <w:rsid w:val="001C0C8F"/>
    <w:rsid w:val="001C1D5F"/>
    <w:rsid w:val="001C22D8"/>
    <w:rsid w:val="001C29E1"/>
    <w:rsid w:val="001C2B45"/>
    <w:rsid w:val="001C364A"/>
    <w:rsid w:val="001C3BF0"/>
    <w:rsid w:val="001C3F96"/>
    <w:rsid w:val="001C44BF"/>
    <w:rsid w:val="001C45EF"/>
    <w:rsid w:val="001C5097"/>
    <w:rsid w:val="001C526E"/>
    <w:rsid w:val="001C58DD"/>
    <w:rsid w:val="001C58EF"/>
    <w:rsid w:val="001C64C6"/>
    <w:rsid w:val="001C7E0D"/>
    <w:rsid w:val="001D0098"/>
    <w:rsid w:val="001D0362"/>
    <w:rsid w:val="001D0700"/>
    <w:rsid w:val="001D086B"/>
    <w:rsid w:val="001D0C6A"/>
    <w:rsid w:val="001D1311"/>
    <w:rsid w:val="001D1480"/>
    <w:rsid w:val="001D154E"/>
    <w:rsid w:val="001D1E89"/>
    <w:rsid w:val="001D22B0"/>
    <w:rsid w:val="001D3684"/>
    <w:rsid w:val="001D4480"/>
    <w:rsid w:val="001D4843"/>
    <w:rsid w:val="001D4D4D"/>
    <w:rsid w:val="001D4FAA"/>
    <w:rsid w:val="001D504F"/>
    <w:rsid w:val="001D51E4"/>
    <w:rsid w:val="001D535C"/>
    <w:rsid w:val="001D783F"/>
    <w:rsid w:val="001D7B08"/>
    <w:rsid w:val="001E0868"/>
    <w:rsid w:val="001E0976"/>
    <w:rsid w:val="001E0E40"/>
    <w:rsid w:val="001E0FD2"/>
    <w:rsid w:val="001E2EA0"/>
    <w:rsid w:val="001E330A"/>
    <w:rsid w:val="001E39FE"/>
    <w:rsid w:val="001E3CE0"/>
    <w:rsid w:val="001E4A99"/>
    <w:rsid w:val="001E4CA7"/>
    <w:rsid w:val="001E570F"/>
    <w:rsid w:val="001E57BC"/>
    <w:rsid w:val="001E5805"/>
    <w:rsid w:val="001E5A79"/>
    <w:rsid w:val="001E5D67"/>
    <w:rsid w:val="001E6308"/>
    <w:rsid w:val="001E6BAC"/>
    <w:rsid w:val="001E6BDF"/>
    <w:rsid w:val="001E71B9"/>
    <w:rsid w:val="001E793A"/>
    <w:rsid w:val="001E797C"/>
    <w:rsid w:val="001F12D9"/>
    <w:rsid w:val="001F136B"/>
    <w:rsid w:val="001F1849"/>
    <w:rsid w:val="001F1A67"/>
    <w:rsid w:val="001F20E5"/>
    <w:rsid w:val="001F2FFE"/>
    <w:rsid w:val="001F3364"/>
    <w:rsid w:val="001F38F0"/>
    <w:rsid w:val="001F3EC4"/>
    <w:rsid w:val="001F46ED"/>
    <w:rsid w:val="001F49C7"/>
    <w:rsid w:val="001F606F"/>
    <w:rsid w:val="001F61C1"/>
    <w:rsid w:val="001F6551"/>
    <w:rsid w:val="001F6949"/>
    <w:rsid w:val="001F7042"/>
    <w:rsid w:val="001F7C9E"/>
    <w:rsid w:val="002008CD"/>
    <w:rsid w:val="00200BE7"/>
    <w:rsid w:val="00200F37"/>
    <w:rsid w:val="0020154F"/>
    <w:rsid w:val="00202828"/>
    <w:rsid w:val="00202D3D"/>
    <w:rsid w:val="00203149"/>
    <w:rsid w:val="002033ED"/>
    <w:rsid w:val="002042E9"/>
    <w:rsid w:val="002049AC"/>
    <w:rsid w:val="00204AEA"/>
    <w:rsid w:val="00205613"/>
    <w:rsid w:val="002057C1"/>
    <w:rsid w:val="002061F7"/>
    <w:rsid w:val="0020673E"/>
    <w:rsid w:val="00206A88"/>
    <w:rsid w:val="00206B37"/>
    <w:rsid w:val="002072F2"/>
    <w:rsid w:val="0020785C"/>
    <w:rsid w:val="00207E8B"/>
    <w:rsid w:val="002102F3"/>
    <w:rsid w:val="00210816"/>
    <w:rsid w:val="00211702"/>
    <w:rsid w:val="0021191D"/>
    <w:rsid w:val="00211A7F"/>
    <w:rsid w:val="00211B2D"/>
    <w:rsid w:val="00212107"/>
    <w:rsid w:val="00215099"/>
    <w:rsid w:val="0021511D"/>
    <w:rsid w:val="002151B6"/>
    <w:rsid w:val="0021616C"/>
    <w:rsid w:val="002163CC"/>
    <w:rsid w:val="00216591"/>
    <w:rsid w:val="00217174"/>
    <w:rsid w:val="00217193"/>
    <w:rsid w:val="00217269"/>
    <w:rsid w:val="002176CF"/>
    <w:rsid w:val="002177DE"/>
    <w:rsid w:val="00217DA8"/>
    <w:rsid w:val="002205F5"/>
    <w:rsid w:val="002209B9"/>
    <w:rsid w:val="00220DF1"/>
    <w:rsid w:val="00220FB6"/>
    <w:rsid w:val="002224E3"/>
    <w:rsid w:val="0022282C"/>
    <w:rsid w:val="00223886"/>
    <w:rsid w:val="002255BB"/>
    <w:rsid w:val="00225EBD"/>
    <w:rsid w:val="00226C2D"/>
    <w:rsid w:val="00227149"/>
    <w:rsid w:val="002272CE"/>
    <w:rsid w:val="00227CFB"/>
    <w:rsid w:val="00230A93"/>
    <w:rsid w:val="00230C8E"/>
    <w:rsid w:val="0023125D"/>
    <w:rsid w:val="002312EF"/>
    <w:rsid w:val="00232AE3"/>
    <w:rsid w:val="00232D19"/>
    <w:rsid w:val="0023343B"/>
    <w:rsid w:val="00233496"/>
    <w:rsid w:val="0023383A"/>
    <w:rsid w:val="00233AA7"/>
    <w:rsid w:val="00234899"/>
    <w:rsid w:val="00234AD8"/>
    <w:rsid w:val="00234DAB"/>
    <w:rsid w:val="00234E33"/>
    <w:rsid w:val="0023511F"/>
    <w:rsid w:val="00235158"/>
    <w:rsid w:val="00235431"/>
    <w:rsid w:val="002355A1"/>
    <w:rsid w:val="00235742"/>
    <w:rsid w:val="002368E2"/>
    <w:rsid w:val="00236D5E"/>
    <w:rsid w:val="00237372"/>
    <w:rsid w:val="002376AC"/>
    <w:rsid w:val="002377EF"/>
    <w:rsid w:val="0024032F"/>
    <w:rsid w:val="00240AAB"/>
    <w:rsid w:val="00240F10"/>
    <w:rsid w:val="0024183C"/>
    <w:rsid w:val="002418F3"/>
    <w:rsid w:val="002426A4"/>
    <w:rsid w:val="00242710"/>
    <w:rsid w:val="0024329C"/>
    <w:rsid w:val="002438BB"/>
    <w:rsid w:val="00243FC2"/>
    <w:rsid w:val="002445D8"/>
    <w:rsid w:val="00244773"/>
    <w:rsid w:val="00244D85"/>
    <w:rsid w:val="00244FAA"/>
    <w:rsid w:val="002466FD"/>
    <w:rsid w:val="0024757F"/>
    <w:rsid w:val="00250B74"/>
    <w:rsid w:val="00251A75"/>
    <w:rsid w:val="00251C40"/>
    <w:rsid w:val="00251E49"/>
    <w:rsid w:val="00252382"/>
    <w:rsid w:val="00252CED"/>
    <w:rsid w:val="002532EE"/>
    <w:rsid w:val="00253DCD"/>
    <w:rsid w:val="00254B7E"/>
    <w:rsid w:val="002551FD"/>
    <w:rsid w:val="002554C5"/>
    <w:rsid w:val="00256322"/>
    <w:rsid w:val="002564DF"/>
    <w:rsid w:val="00256586"/>
    <w:rsid w:val="002568AB"/>
    <w:rsid w:val="00256983"/>
    <w:rsid w:val="002574E3"/>
    <w:rsid w:val="00257ABA"/>
    <w:rsid w:val="00257D9E"/>
    <w:rsid w:val="002602B4"/>
    <w:rsid w:val="002608BD"/>
    <w:rsid w:val="002615BB"/>
    <w:rsid w:val="00262C73"/>
    <w:rsid w:val="00263611"/>
    <w:rsid w:val="0026436F"/>
    <w:rsid w:val="002649E1"/>
    <w:rsid w:val="00264A9D"/>
    <w:rsid w:val="00264B7E"/>
    <w:rsid w:val="00264E8A"/>
    <w:rsid w:val="0026508D"/>
    <w:rsid w:val="002654DB"/>
    <w:rsid w:val="0026660C"/>
    <w:rsid w:val="00266E15"/>
    <w:rsid w:val="0026720A"/>
    <w:rsid w:val="002673F7"/>
    <w:rsid w:val="0026750F"/>
    <w:rsid w:val="002702DE"/>
    <w:rsid w:val="00270EC5"/>
    <w:rsid w:val="00271617"/>
    <w:rsid w:val="00271A6C"/>
    <w:rsid w:val="00272380"/>
    <w:rsid w:val="002730CF"/>
    <w:rsid w:val="002735EA"/>
    <w:rsid w:val="00273835"/>
    <w:rsid w:val="002747D6"/>
    <w:rsid w:val="00275240"/>
    <w:rsid w:val="0027546A"/>
    <w:rsid w:val="002755DC"/>
    <w:rsid w:val="00275B9F"/>
    <w:rsid w:val="00275EF4"/>
    <w:rsid w:val="0027614C"/>
    <w:rsid w:val="0027673C"/>
    <w:rsid w:val="00276F72"/>
    <w:rsid w:val="00276F73"/>
    <w:rsid w:val="00277100"/>
    <w:rsid w:val="00277CCE"/>
    <w:rsid w:val="0028029C"/>
    <w:rsid w:val="00280817"/>
    <w:rsid w:val="00280A31"/>
    <w:rsid w:val="00280E86"/>
    <w:rsid w:val="00280F1E"/>
    <w:rsid w:val="00281ADC"/>
    <w:rsid w:val="00281B8D"/>
    <w:rsid w:val="00281DB7"/>
    <w:rsid w:val="0028211F"/>
    <w:rsid w:val="002821FD"/>
    <w:rsid w:val="002822F1"/>
    <w:rsid w:val="0028285A"/>
    <w:rsid w:val="00282C18"/>
    <w:rsid w:val="00282E97"/>
    <w:rsid w:val="00282EB7"/>
    <w:rsid w:val="00284B4D"/>
    <w:rsid w:val="00284DA1"/>
    <w:rsid w:val="00284EA5"/>
    <w:rsid w:val="00285A7B"/>
    <w:rsid w:val="002864DD"/>
    <w:rsid w:val="0028702D"/>
    <w:rsid w:val="00287C69"/>
    <w:rsid w:val="00290751"/>
    <w:rsid w:val="0029112E"/>
    <w:rsid w:val="00291B2A"/>
    <w:rsid w:val="00292230"/>
    <w:rsid w:val="00292502"/>
    <w:rsid w:val="0029342E"/>
    <w:rsid w:val="0029463F"/>
    <w:rsid w:val="00294DD1"/>
    <w:rsid w:val="00294F67"/>
    <w:rsid w:val="00295307"/>
    <w:rsid w:val="00295D65"/>
    <w:rsid w:val="002966AC"/>
    <w:rsid w:val="00296A26"/>
    <w:rsid w:val="00297E43"/>
    <w:rsid w:val="002A0333"/>
    <w:rsid w:val="002A03F4"/>
    <w:rsid w:val="002A069D"/>
    <w:rsid w:val="002A0E17"/>
    <w:rsid w:val="002A10F7"/>
    <w:rsid w:val="002A1249"/>
    <w:rsid w:val="002A1329"/>
    <w:rsid w:val="002A16F2"/>
    <w:rsid w:val="002A18FF"/>
    <w:rsid w:val="002A1D96"/>
    <w:rsid w:val="002A331E"/>
    <w:rsid w:val="002A35CE"/>
    <w:rsid w:val="002A3681"/>
    <w:rsid w:val="002A5405"/>
    <w:rsid w:val="002A550F"/>
    <w:rsid w:val="002A59C2"/>
    <w:rsid w:val="002A5F2C"/>
    <w:rsid w:val="002A6D48"/>
    <w:rsid w:val="002A759A"/>
    <w:rsid w:val="002A75DA"/>
    <w:rsid w:val="002A7D43"/>
    <w:rsid w:val="002A7F34"/>
    <w:rsid w:val="002B0012"/>
    <w:rsid w:val="002B0153"/>
    <w:rsid w:val="002B01EE"/>
    <w:rsid w:val="002B04C3"/>
    <w:rsid w:val="002B0854"/>
    <w:rsid w:val="002B140D"/>
    <w:rsid w:val="002B14FA"/>
    <w:rsid w:val="002B1F86"/>
    <w:rsid w:val="002B2DDE"/>
    <w:rsid w:val="002B39CB"/>
    <w:rsid w:val="002B402E"/>
    <w:rsid w:val="002B4178"/>
    <w:rsid w:val="002B47AC"/>
    <w:rsid w:val="002B49EA"/>
    <w:rsid w:val="002B5A50"/>
    <w:rsid w:val="002B5A5E"/>
    <w:rsid w:val="002B67DE"/>
    <w:rsid w:val="002B6950"/>
    <w:rsid w:val="002B7798"/>
    <w:rsid w:val="002B7A97"/>
    <w:rsid w:val="002B7ABC"/>
    <w:rsid w:val="002B7D95"/>
    <w:rsid w:val="002C0020"/>
    <w:rsid w:val="002C06F0"/>
    <w:rsid w:val="002C099A"/>
    <w:rsid w:val="002C1240"/>
    <w:rsid w:val="002C24C7"/>
    <w:rsid w:val="002C2985"/>
    <w:rsid w:val="002C30C7"/>
    <w:rsid w:val="002C3353"/>
    <w:rsid w:val="002C3CC8"/>
    <w:rsid w:val="002C3F49"/>
    <w:rsid w:val="002C4D48"/>
    <w:rsid w:val="002C4F94"/>
    <w:rsid w:val="002C6017"/>
    <w:rsid w:val="002C653C"/>
    <w:rsid w:val="002C66C4"/>
    <w:rsid w:val="002C675B"/>
    <w:rsid w:val="002C6FF5"/>
    <w:rsid w:val="002C73FB"/>
    <w:rsid w:val="002C787F"/>
    <w:rsid w:val="002C7CB0"/>
    <w:rsid w:val="002C7E00"/>
    <w:rsid w:val="002D03FA"/>
    <w:rsid w:val="002D1910"/>
    <w:rsid w:val="002D2071"/>
    <w:rsid w:val="002D2402"/>
    <w:rsid w:val="002D2BD2"/>
    <w:rsid w:val="002D3178"/>
    <w:rsid w:val="002D32DC"/>
    <w:rsid w:val="002D3845"/>
    <w:rsid w:val="002D3B48"/>
    <w:rsid w:val="002D4B70"/>
    <w:rsid w:val="002D5617"/>
    <w:rsid w:val="002D57C9"/>
    <w:rsid w:val="002D6118"/>
    <w:rsid w:val="002D65B0"/>
    <w:rsid w:val="002D6E6C"/>
    <w:rsid w:val="002D7D09"/>
    <w:rsid w:val="002E0248"/>
    <w:rsid w:val="002E0879"/>
    <w:rsid w:val="002E0934"/>
    <w:rsid w:val="002E0AE1"/>
    <w:rsid w:val="002E0AEA"/>
    <w:rsid w:val="002E113E"/>
    <w:rsid w:val="002E16A2"/>
    <w:rsid w:val="002E191B"/>
    <w:rsid w:val="002E1C0D"/>
    <w:rsid w:val="002E204E"/>
    <w:rsid w:val="002E224B"/>
    <w:rsid w:val="002E2575"/>
    <w:rsid w:val="002E2E93"/>
    <w:rsid w:val="002E3E68"/>
    <w:rsid w:val="002E4306"/>
    <w:rsid w:val="002E457C"/>
    <w:rsid w:val="002E47E1"/>
    <w:rsid w:val="002E48AA"/>
    <w:rsid w:val="002E4E13"/>
    <w:rsid w:val="002E5BAD"/>
    <w:rsid w:val="002E60F6"/>
    <w:rsid w:val="002E6916"/>
    <w:rsid w:val="002E7450"/>
    <w:rsid w:val="002E7C68"/>
    <w:rsid w:val="002F0074"/>
    <w:rsid w:val="002F06C6"/>
    <w:rsid w:val="002F110C"/>
    <w:rsid w:val="002F14CB"/>
    <w:rsid w:val="002F2295"/>
    <w:rsid w:val="002F22B7"/>
    <w:rsid w:val="002F239B"/>
    <w:rsid w:val="002F23AC"/>
    <w:rsid w:val="002F316D"/>
    <w:rsid w:val="002F35C2"/>
    <w:rsid w:val="002F3C94"/>
    <w:rsid w:val="002F4DFB"/>
    <w:rsid w:val="002F51EA"/>
    <w:rsid w:val="002F5762"/>
    <w:rsid w:val="002F5862"/>
    <w:rsid w:val="002F69A5"/>
    <w:rsid w:val="002F71D6"/>
    <w:rsid w:val="002F73A2"/>
    <w:rsid w:val="003002BE"/>
    <w:rsid w:val="0030062B"/>
    <w:rsid w:val="003006E5"/>
    <w:rsid w:val="003014FB"/>
    <w:rsid w:val="003016AC"/>
    <w:rsid w:val="00301781"/>
    <w:rsid w:val="00301782"/>
    <w:rsid w:val="003018A7"/>
    <w:rsid w:val="00301970"/>
    <w:rsid w:val="003019A4"/>
    <w:rsid w:val="0030297E"/>
    <w:rsid w:val="00302AC8"/>
    <w:rsid w:val="00302C4D"/>
    <w:rsid w:val="00303090"/>
    <w:rsid w:val="00304108"/>
    <w:rsid w:val="0030539A"/>
    <w:rsid w:val="003057AD"/>
    <w:rsid w:val="00305AA7"/>
    <w:rsid w:val="00305B88"/>
    <w:rsid w:val="00305EF0"/>
    <w:rsid w:val="00306191"/>
    <w:rsid w:val="00306321"/>
    <w:rsid w:val="00306A2A"/>
    <w:rsid w:val="00306E77"/>
    <w:rsid w:val="00306ED1"/>
    <w:rsid w:val="0030731B"/>
    <w:rsid w:val="00307511"/>
    <w:rsid w:val="00307842"/>
    <w:rsid w:val="00307991"/>
    <w:rsid w:val="00307CF4"/>
    <w:rsid w:val="003104F6"/>
    <w:rsid w:val="0031154C"/>
    <w:rsid w:val="00311957"/>
    <w:rsid w:val="00312B46"/>
    <w:rsid w:val="00312D3F"/>
    <w:rsid w:val="00313EF9"/>
    <w:rsid w:val="00314437"/>
    <w:rsid w:val="00314BE8"/>
    <w:rsid w:val="003154CC"/>
    <w:rsid w:val="0031554A"/>
    <w:rsid w:val="00315736"/>
    <w:rsid w:val="0031631A"/>
    <w:rsid w:val="00316866"/>
    <w:rsid w:val="00316D4A"/>
    <w:rsid w:val="00317049"/>
    <w:rsid w:val="003173BB"/>
    <w:rsid w:val="003174FC"/>
    <w:rsid w:val="00317854"/>
    <w:rsid w:val="00317F90"/>
    <w:rsid w:val="0032057D"/>
    <w:rsid w:val="003208FB"/>
    <w:rsid w:val="00320C69"/>
    <w:rsid w:val="00321328"/>
    <w:rsid w:val="0032136A"/>
    <w:rsid w:val="0032249D"/>
    <w:rsid w:val="00322953"/>
    <w:rsid w:val="00322B59"/>
    <w:rsid w:val="00322F88"/>
    <w:rsid w:val="00323346"/>
    <w:rsid w:val="003239ED"/>
    <w:rsid w:val="00324791"/>
    <w:rsid w:val="00324FAB"/>
    <w:rsid w:val="00325DB1"/>
    <w:rsid w:val="00326B6D"/>
    <w:rsid w:val="0032703D"/>
    <w:rsid w:val="00327D89"/>
    <w:rsid w:val="0033036F"/>
    <w:rsid w:val="003307C0"/>
    <w:rsid w:val="0033156B"/>
    <w:rsid w:val="00331CC0"/>
    <w:rsid w:val="00331F5D"/>
    <w:rsid w:val="00331F8E"/>
    <w:rsid w:val="00331FD1"/>
    <w:rsid w:val="00332033"/>
    <w:rsid w:val="0033236A"/>
    <w:rsid w:val="00332370"/>
    <w:rsid w:val="00333177"/>
    <w:rsid w:val="0033347B"/>
    <w:rsid w:val="0033349F"/>
    <w:rsid w:val="0033420E"/>
    <w:rsid w:val="0033490B"/>
    <w:rsid w:val="00334D56"/>
    <w:rsid w:val="00334E54"/>
    <w:rsid w:val="00334FB4"/>
    <w:rsid w:val="003350D6"/>
    <w:rsid w:val="0033576F"/>
    <w:rsid w:val="0033627F"/>
    <w:rsid w:val="003362E8"/>
    <w:rsid w:val="00336614"/>
    <w:rsid w:val="00337318"/>
    <w:rsid w:val="003376D0"/>
    <w:rsid w:val="00337C34"/>
    <w:rsid w:val="0034133C"/>
    <w:rsid w:val="00341C0C"/>
    <w:rsid w:val="0034216D"/>
    <w:rsid w:val="00342649"/>
    <w:rsid w:val="00342A23"/>
    <w:rsid w:val="00342F28"/>
    <w:rsid w:val="0034338E"/>
    <w:rsid w:val="0034363C"/>
    <w:rsid w:val="00344803"/>
    <w:rsid w:val="00344BB9"/>
    <w:rsid w:val="00344CC3"/>
    <w:rsid w:val="00344E8A"/>
    <w:rsid w:val="00345086"/>
    <w:rsid w:val="003458B5"/>
    <w:rsid w:val="00346589"/>
    <w:rsid w:val="00346852"/>
    <w:rsid w:val="00346D76"/>
    <w:rsid w:val="0035021B"/>
    <w:rsid w:val="00350FC6"/>
    <w:rsid w:val="003519DF"/>
    <w:rsid w:val="00351D05"/>
    <w:rsid w:val="00352DB1"/>
    <w:rsid w:val="0035306D"/>
    <w:rsid w:val="00353678"/>
    <w:rsid w:val="0035371B"/>
    <w:rsid w:val="00353B55"/>
    <w:rsid w:val="003543F4"/>
    <w:rsid w:val="0035461E"/>
    <w:rsid w:val="00354883"/>
    <w:rsid w:val="00354BA0"/>
    <w:rsid w:val="00355DA9"/>
    <w:rsid w:val="003560C4"/>
    <w:rsid w:val="003560E3"/>
    <w:rsid w:val="0035614D"/>
    <w:rsid w:val="00356B2B"/>
    <w:rsid w:val="0035700F"/>
    <w:rsid w:val="00357BC4"/>
    <w:rsid w:val="003604B6"/>
    <w:rsid w:val="00361010"/>
    <w:rsid w:val="00361A81"/>
    <w:rsid w:val="00361C16"/>
    <w:rsid w:val="00362C40"/>
    <w:rsid w:val="00363B03"/>
    <w:rsid w:val="003640F2"/>
    <w:rsid w:val="0036440C"/>
    <w:rsid w:val="003644A2"/>
    <w:rsid w:val="00364855"/>
    <w:rsid w:val="003648F6"/>
    <w:rsid w:val="003652D0"/>
    <w:rsid w:val="00365649"/>
    <w:rsid w:val="00365F5B"/>
    <w:rsid w:val="00365F5D"/>
    <w:rsid w:val="003661CF"/>
    <w:rsid w:val="00366263"/>
    <w:rsid w:val="00366443"/>
    <w:rsid w:val="0036655C"/>
    <w:rsid w:val="00366A6B"/>
    <w:rsid w:val="00366E73"/>
    <w:rsid w:val="003674D6"/>
    <w:rsid w:val="00367A35"/>
    <w:rsid w:val="00367DC6"/>
    <w:rsid w:val="00367DF5"/>
    <w:rsid w:val="00370BBC"/>
    <w:rsid w:val="00371000"/>
    <w:rsid w:val="0037154D"/>
    <w:rsid w:val="00371988"/>
    <w:rsid w:val="00371B27"/>
    <w:rsid w:val="00372391"/>
    <w:rsid w:val="0037270E"/>
    <w:rsid w:val="0037293E"/>
    <w:rsid w:val="003729A0"/>
    <w:rsid w:val="003742B3"/>
    <w:rsid w:val="00375FE1"/>
    <w:rsid w:val="0037612E"/>
    <w:rsid w:val="00377236"/>
    <w:rsid w:val="00380210"/>
    <w:rsid w:val="00380423"/>
    <w:rsid w:val="003806A8"/>
    <w:rsid w:val="0038101E"/>
    <w:rsid w:val="00381123"/>
    <w:rsid w:val="0038160D"/>
    <w:rsid w:val="00381BC0"/>
    <w:rsid w:val="00382C95"/>
    <w:rsid w:val="00383414"/>
    <w:rsid w:val="00383B6A"/>
    <w:rsid w:val="00385429"/>
    <w:rsid w:val="0038609C"/>
    <w:rsid w:val="003864BD"/>
    <w:rsid w:val="00386D4B"/>
    <w:rsid w:val="0038762D"/>
    <w:rsid w:val="00390627"/>
    <w:rsid w:val="00390763"/>
    <w:rsid w:val="00390BB7"/>
    <w:rsid w:val="00390CED"/>
    <w:rsid w:val="0039106D"/>
    <w:rsid w:val="0039239B"/>
    <w:rsid w:val="00392E6B"/>
    <w:rsid w:val="00393B78"/>
    <w:rsid w:val="00393D0E"/>
    <w:rsid w:val="00393FEE"/>
    <w:rsid w:val="0039418B"/>
    <w:rsid w:val="003947D5"/>
    <w:rsid w:val="00394A4D"/>
    <w:rsid w:val="00394B3E"/>
    <w:rsid w:val="00395274"/>
    <w:rsid w:val="00395D1A"/>
    <w:rsid w:val="00395F9C"/>
    <w:rsid w:val="003961A1"/>
    <w:rsid w:val="00396747"/>
    <w:rsid w:val="00396E8E"/>
    <w:rsid w:val="0039751D"/>
    <w:rsid w:val="003975FA"/>
    <w:rsid w:val="003A0BA7"/>
    <w:rsid w:val="003A12F0"/>
    <w:rsid w:val="003A1A8B"/>
    <w:rsid w:val="003A20E2"/>
    <w:rsid w:val="003A3F6C"/>
    <w:rsid w:val="003A4560"/>
    <w:rsid w:val="003A45F0"/>
    <w:rsid w:val="003A480A"/>
    <w:rsid w:val="003A485D"/>
    <w:rsid w:val="003A486F"/>
    <w:rsid w:val="003A4912"/>
    <w:rsid w:val="003A4D36"/>
    <w:rsid w:val="003A520F"/>
    <w:rsid w:val="003A68E9"/>
    <w:rsid w:val="003A78EB"/>
    <w:rsid w:val="003A7ECB"/>
    <w:rsid w:val="003B1851"/>
    <w:rsid w:val="003B19E7"/>
    <w:rsid w:val="003B26E9"/>
    <w:rsid w:val="003B321C"/>
    <w:rsid w:val="003B4329"/>
    <w:rsid w:val="003B435F"/>
    <w:rsid w:val="003B4B0D"/>
    <w:rsid w:val="003B5916"/>
    <w:rsid w:val="003B67AE"/>
    <w:rsid w:val="003B6F77"/>
    <w:rsid w:val="003B7A12"/>
    <w:rsid w:val="003C0067"/>
    <w:rsid w:val="003C0AE6"/>
    <w:rsid w:val="003C190E"/>
    <w:rsid w:val="003C249E"/>
    <w:rsid w:val="003C3EDA"/>
    <w:rsid w:val="003C48C0"/>
    <w:rsid w:val="003C58CA"/>
    <w:rsid w:val="003C6777"/>
    <w:rsid w:val="003C710B"/>
    <w:rsid w:val="003C7404"/>
    <w:rsid w:val="003D096C"/>
    <w:rsid w:val="003D12DF"/>
    <w:rsid w:val="003D199D"/>
    <w:rsid w:val="003D1B8B"/>
    <w:rsid w:val="003D22B6"/>
    <w:rsid w:val="003D25F1"/>
    <w:rsid w:val="003D26D8"/>
    <w:rsid w:val="003D4F75"/>
    <w:rsid w:val="003D5BB0"/>
    <w:rsid w:val="003D6B0E"/>
    <w:rsid w:val="003D759B"/>
    <w:rsid w:val="003D79D8"/>
    <w:rsid w:val="003D7EBA"/>
    <w:rsid w:val="003E02E6"/>
    <w:rsid w:val="003E03C2"/>
    <w:rsid w:val="003E048D"/>
    <w:rsid w:val="003E04D8"/>
    <w:rsid w:val="003E05D8"/>
    <w:rsid w:val="003E05F4"/>
    <w:rsid w:val="003E0E58"/>
    <w:rsid w:val="003E1031"/>
    <w:rsid w:val="003E10BA"/>
    <w:rsid w:val="003E2B9D"/>
    <w:rsid w:val="003E39AE"/>
    <w:rsid w:val="003E3F95"/>
    <w:rsid w:val="003E4639"/>
    <w:rsid w:val="003E47FD"/>
    <w:rsid w:val="003E485A"/>
    <w:rsid w:val="003E5154"/>
    <w:rsid w:val="003E5B3C"/>
    <w:rsid w:val="003E6F0A"/>
    <w:rsid w:val="003E6F22"/>
    <w:rsid w:val="003E7800"/>
    <w:rsid w:val="003E7FF9"/>
    <w:rsid w:val="003F0013"/>
    <w:rsid w:val="003F02D1"/>
    <w:rsid w:val="003F034E"/>
    <w:rsid w:val="003F03DA"/>
    <w:rsid w:val="003F04CE"/>
    <w:rsid w:val="003F0950"/>
    <w:rsid w:val="003F135E"/>
    <w:rsid w:val="003F1984"/>
    <w:rsid w:val="003F2904"/>
    <w:rsid w:val="003F2DCB"/>
    <w:rsid w:val="003F3A45"/>
    <w:rsid w:val="003F43E9"/>
    <w:rsid w:val="003F452B"/>
    <w:rsid w:val="003F4D86"/>
    <w:rsid w:val="003F5F48"/>
    <w:rsid w:val="003F67E7"/>
    <w:rsid w:val="003F6B4C"/>
    <w:rsid w:val="003F6B9E"/>
    <w:rsid w:val="003F733F"/>
    <w:rsid w:val="003F79DC"/>
    <w:rsid w:val="003F7A55"/>
    <w:rsid w:val="003F7F3B"/>
    <w:rsid w:val="00400739"/>
    <w:rsid w:val="00400AB0"/>
    <w:rsid w:val="00400B00"/>
    <w:rsid w:val="0040200D"/>
    <w:rsid w:val="004032B1"/>
    <w:rsid w:val="004033E6"/>
    <w:rsid w:val="00403506"/>
    <w:rsid w:val="00403B65"/>
    <w:rsid w:val="00403BA3"/>
    <w:rsid w:val="00404D10"/>
    <w:rsid w:val="00404D90"/>
    <w:rsid w:val="00405E23"/>
    <w:rsid w:val="00405FC6"/>
    <w:rsid w:val="00406CD1"/>
    <w:rsid w:val="004070A2"/>
    <w:rsid w:val="0040734B"/>
    <w:rsid w:val="004078C4"/>
    <w:rsid w:val="00407C41"/>
    <w:rsid w:val="00410C36"/>
    <w:rsid w:val="004113D4"/>
    <w:rsid w:val="004113F9"/>
    <w:rsid w:val="004118ED"/>
    <w:rsid w:val="00411FA3"/>
    <w:rsid w:val="0041392B"/>
    <w:rsid w:val="00413BA8"/>
    <w:rsid w:val="004140BF"/>
    <w:rsid w:val="004145B9"/>
    <w:rsid w:val="0041467C"/>
    <w:rsid w:val="0041502F"/>
    <w:rsid w:val="0041524B"/>
    <w:rsid w:val="0041532E"/>
    <w:rsid w:val="004153FA"/>
    <w:rsid w:val="00416A11"/>
    <w:rsid w:val="00417DD6"/>
    <w:rsid w:val="004207E8"/>
    <w:rsid w:val="00420CE3"/>
    <w:rsid w:val="00420FD4"/>
    <w:rsid w:val="004215DD"/>
    <w:rsid w:val="0042254B"/>
    <w:rsid w:val="00422B6F"/>
    <w:rsid w:val="004231B0"/>
    <w:rsid w:val="004237C6"/>
    <w:rsid w:val="00423B0C"/>
    <w:rsid w:val="00423D52"/>
    <w:rsid w:val="00424211"/>
    <w:rsid w:val="0042471E"/>
    <w:rsid w:val="00424D9B"/>
    <w:rsid w:val="004256D8"/>
    <w:rsid w:val="004259D0"/>
    <w:rsid w:val="00425F02"/>
    <w:rsid w:val="00426521"/>
    <w:rsid w:val="00426E2B"/>
    <w:rsid w:val="00427EAA"/>
    <w:rsid w:val="00430713"/>
    <w:rsid w:val="004307D2"/>
    <w:rsid w:val="00430EBB"/>
    <w:rsid w:val="00431011"/>
    <w:rsid w:val="00431B86"/>
    <w:rsid w:val="00433C16"/>
    <w:rsid w:val="00434012"/>
    <w:rsid w:val="004348CE"/>
    <w:rsid w:val="00434DCB"/>
    <w:rsid w:val="00434DDD"/>
    <w:rsid w:val="00435DC7"/>
    <w:rsid w:val="00435F81"/>
    <w:rsid w:val="004367A6"/>
    <w:rsid w:val="00436809"/>
    <w:rsid w:val="00436A57"/>
    <w:rsid w:val="00436ABD"/>
    <w:rsid w:val="00436E13"/>
    <w:rsid w:val="00436F00"/>
    <w:rsid w:val="0043757B"/>
    <w:rsid w:val="0044053A"/>
    <w:rsid w:val="00440BF9"/>
    <w:rsid w:val="00440FB8"/>
    <w:rsid w:val="00441161"/>
    <w:rsid w:val="004414D0"/>
    <w:rsid w:val="00441553"/>
    <w:rsid w:val="0044189E"/>
    <w:rsid w:val="00441B35"/>
    <w:rsid w:val="004426A5"/>
    <w:rsid w:val="0044303B"/>
    <w:rsid w:val="004435EA"/>
    <w:rsid w:val="00443626"/>
    <w:rsid w:val="0044395C"/>
    <w:rsid w:val="00443B94"/>
    <w:rsid w:val="00444221"/>
    <w:rsid w:val="00444AF7"/>
    <w:rsid w:val="00444CFE"/>
    <w:rsid w:val="00444F3E"/>
    <w:rsid w:val="0044532C"/>
    <w:rsid w:val="00446FB8"/>
    <w:rsid w:val="004471A8"/>
    <w:rsid w:val="0045027A"/>
    <w:rsid w:val="004507BF"/>
    <w:rsid w:val="00450879"/>
    <w:rsid w:val="004509DB"/>
    <w:rsid w:val="004510D9"/>
    <w:rsid w:val="00452CDB"/>
    <w:rsid w:val="004538E3"/>
    <w:rsid w:val="00453EAC"/>
    <w:rsid w:val="00454419"/>
    <w:rsid w:val="00454BEC"/>
    <w:rsid w:val="0045504C"/>
    <w:rsid w:val="00455486"/>
    <w:rsid w:val="004555DC"/>
    <w:rsid w:val="004556F0"/>
    <w:rsid w:val="00455E46"/>
    <w:rsid w:val="00455EB6"/>
    <w:rsid w:val="00456B6B"/>
    <w:rsid w:val="004570CB"/>
    <w:rsid w:val="004572D7"/>
    <w:rsid w:val="00460027"/>
    <w:rsid w:val="0046014D"/>
    <w:rsid w:val="00460451"/>
    <w:rsid w:val="0046045C"/>
    <w:rsid w:val="00460468"/>
    <w:rsid w:val="00461235"/>
    <w:rsid w:val="0046147F"/>
    <w:rsid w:val="00461907"/>
    <w:rsid w:val="004627FD"/>
    <w:rsid w:val="004637A9"/>
    <w:rsid w:val="004638DC"/>
    <w:rsid w:val="0046464A"/>
    <w:rsid w:val="00465A38"/>
    <w:rsid w:val="0046712B"/>
    <w:rsid w:val="0046724E"/>
    <w:rsid w:val="0047027C"/>
    <w:rsid w:val="0047054C"/>
    <w:rsid w:val="00470804"/>
    <w:rsid w:val="004716C4"/>
    <w:rsid w:val="00471E02"/>
    <w:rsid w:val="00472717"/>
    <w:rsid w:val="00473757"/>
    <w:rsid w:val="00473891"/>
    <w:rsid w:val="00473D40"/>
    <w:rsid w:val="0047411C"/>
    <w:rsid w:val="004743BD"/>
    <w:rsid w:val="004745B5"/>
    <w:rsid w:val="00474BB8"/>
    <w:rsid w:val="0047522C"/>
    <w:rsid w:val="004757AD"/>
    <w:rsid w:val="00476EE4"/>
    <w:rsid w:val="004774B7"/>
    <w:rsid w:val="00477B27"/>
    <w:rsid w:val="00477B69"/>
    <w:rsid w:val="00477D1F"/>
    <w:rsid w:val="00480087"/>
    <w:rsid w:val="00480D59"/>
    <w:rsid w:val="004811F5"/>
    <w:rsid w:val="00481345"/>
    <w:rsid w:val="00481D2A"/>
    <w:rsid w:val="00482C66"/>
    <w:rsid w:val="0048318D"/>
    <w:rsid w:val="0048380B"/>
    <w:rsid w:val="00483DC2"/>
    <w:rsid w:val="00483EB8"/>
    <w:rsid w:val="004840E1"/>
    <w:rsid w:val="00484621"/>
    <w:rsid w:val="0048507A"/>
    <w:rsid w:val="0048642C"/>
    <w:rsid w:val="0048649B"/>
    <w:rsid w:val="00486589"/>
    <w:rsid w:val="00486A7A"/>
    <w:rsid w:val="00486E02"/>
    <w:rsid w:val="00487289"/>
    <w:rsid w:val="00487387"/>
    <w:rsid w:val="004874AF"/>
    <w:rsid w:val="00490B6B"/>
    <w:rsid w:val="00490E57"/>
    <w:rsid w:val="0049142C"/>
    <w:rsid w:val="00491743"/>
    <w:rsid w:val="00491FD6"/>
    <w:rsid w:val="004927B9"/>
    <w:rsid w:val="00492BAD"/>
    <w:rsid w:val="00494D2F"/>
    <w:rsid w:val="00495C02"/>
    <w:rsid w:val="00495EB5"/>
    <w:rsid w:val="0049611F"/>
    <w:rsid w:val="00496D99"/>
    <w:rsid w:val="00496E11"/>
    <w:rsid w:val="004A0EDE"/>
    <w:rsid w:val="004A1CAC"/>
    <w:rsid w:val="004A1D9A"/>
    <w:rsid w:val="004A282B"/>
    <w:rsid w:val="004A2F4D"/>
    <w:rsid w:val="004A3143"/>
    <w:rsid w:val="004A33F0"/>
    <w:rsid w:val="004A3695"/>
    <w:rsid w:val="004A3A75"/>
    <w:rsid w:val="004A41C7"/>
    <w:rsid w:val="004A41EF"/>
    <w:rsid w:val="004A4331"/>
    <w:rsid w:val="004A4D2B"/>
    <w:rsid w:val="004A5352"/>
    <w:rsid w:val="004A5ED4"/>
    <w:rsid w:val="004A680C"/>
    <w:rsid w:val="004B029A"/>
    <w:rsid w:val="004B0685"/>
    <w:rsid w:val="004B0DA7"/>
    <w:rsid w:val="004B12D8"/>
    <w:rsid w:val="004B2B4B"/>
    <w:rsid w:val="004B2F34"/>
    <w:rsid w:val="004B3F35"/>
    <w:rsid w:val="004B3FD1"/>
    <w:rsid w:val="004B4019"/>
    <w:rsid w:val="004B421C"/>
    <w:rsid w:val="004B43D8"/>
    <w:rsid w:val="004B45AF"/>
    <w:rsid w:val="004B481B"/>
    <w:rsid w:val="004B4DE6"/>
    <w:rsid w:val="004B4DF9"/>
    <w:rsid w:val="004B54B8"/>
    <w:rsid w:val="004B57E7"/>
    <w:rsid w:val="004B5A8D"/>
    <w:rsid w:val="004B5E55"/>
    <w:rsid w:val="004B60DE"/>
    <w:rsid w:val="004B6310"/>
    <w:rsid w:val="004B6678"/>
    <w:rsid w:val="004B6CA1"/>
    <w:rsid w:val="004B7024"/>
    <w:rsid w:val="004B704C"/>
    <w:rsid w:val="004B719D"/>
    <w:rsid w:val="004B744B"/>
    <w:rsid w:val="004B75FB"/>
    <w:rsid w:val="004B7721"/>
    <w:rsid w:val="004C07CB"/>
    <w:rsid w:val="004C09CF"/>
    <w:rsid w:val="004C0B69"/>
    <w:rsid w:val="004C0F1C"/>
    <w:rsid w:val="004C18E3"/>
    <w:rsid w:val="004C1F10"/>
    <w:rsid w:val="004C2806"/>
    <w:rsid w:val="004C2A77"/>
    <w:rsid w:val="004C304C"/>
    <w:rsid w:val="004C3371"/>
    <w:rsid w:val="004C35C1"/>
    <w:rsid w:val="004C3651"/>
    <w:rsid w:val="004C45DA"/>
    <w:rsid w:val="004C5419"/>
    <w:rsid w:val="004C548F"/>
    <w:rsid w:val="004C66A0"/>
    <w:rsid w:val="004C685E"/>
    <w:rsid w:val="004C7071"/>
    <w:rsid w:val="004C7B4F"/>
    <w:rsid w:val="004C7EA2"/>
    <w:rsid w:val="004D020F"/>
    <w:rsid w:val="004D0780"/>
    <w:rsid w:val="004D0B24"/>
    <w:rsid w:val="004D1243"/>
    <w:rsid w:val="004D131A"/>
    <w:rsid w:val="004D140E"/>
    <w:rsid w:val="004D16CE"/>
    <w:rsid w:val="004D1808"/>
    <w:rsid w:val="004D1CEF"/>
    <w:rsid w:val="004D260F"/>
    <w:rsid w:val="004D2C08"/>
    <w:rsid w:val="004D3312"/>
    <w:rsid w:val="004D3726"/>
    <w:rsid w:val="004D3B22"/>
    <w:rsid w:val="004D3DC7"/>
    <w:rsid w:val="004D4210"/>
    <w:rsid w:val="004D4DCA"/>
    <w:rsid w:val="004D4FA3"/>
    <w:rsid w:val="004D5162"/>
    <w:rsid w:val="004D5481"/>
    <w:rsid w:val="004D5E09"/>
    <w:rsid w:val="004D5F35"/>
    <w:rsid w:val="004D600C"/>
    <w:rsid w:val="004D6588"/>
    <w:rsid w:val="004D6693"/>
    <w:rsid w:val="004D6920"/>
    <w:rsid w:val="004D6AB3"/>
    <w:rsid w:val="004D6E8F"/>
    <w:rsid w:val="004D758B"/>
    <w:rsid w:val="004E0339"/>
    <w:rsid w:val="004E098F"/>
    <w:rsid w:val="004E0A8E"/>
    <w:rsid w:val="004E0CAF"/>
    <w:rsid w:val="004E1185"/>
    <w:rsid w:val="004E191D"/>
    <w:rsid w:val="004E273C"/>
    <w:rsid w:val="004E27FE"/>
    <w:rsid w:val="004E29AC"/>
    <w:rsid w:val="004E2D25"/>
    <w:rsid w:val="004E336C"/>
    <w:rsid w:val="004E3EDA"/>
    <w:rsid w:val="004E501D"/>
    <w:rsid w:val="004E52B7"/>
    <w:rsid w:val="004E552E"/>
    <w:rsid w:val="004E5809"/>
    <w:rsid w:val="004E62A3"/>
    <w:rsid w:val="004E6557"/>
    <w:rsid w:val="004E6FBC"/>
    <w:rsid w:val="004E7097"/>
    <w:rsid w:val="004E7A46"/>
    <w:rsid w:val="004E7DF5"/>
    <w:rsid w:val="004F0A5D"/>
    <w:rsid w:val="004F110D"/>
    <w:rsid w:val="004F11AA"/>
    <w:rsid w:val="004F1419"/>
    <w:rsid w:val="004F18D6"/>
    <w:rsid w:val="004F260A"/>
    <w:rsid w:val="004F2B51"/>
    <w:rsid w:val="004F38E2"/>
    <w:rsid w:val="004F3E0F"/>
    <w:rsid w:val="004F4234"/>
    <w:rsid w:val="004F4553"/>
    <w:rsid w:val="004F4BAD"/>
    <w:rsid w:val="004F4DB2"/>
    <w:rsid w:val="004F5531"/>
    <w:rsid w:val="004F676B"/>
    <w:rsid w:val="004F67D1"/>
    <w:rsid w:val="004F6ED5"/>
    <w:rsid w:val="004F7079"/>
    <w:rsid w:val="004F72C2"/>
    <w:rsid w:val="004F74BF"/>
    <w:rsid w:val="004F75EC"/>
    <w:rsid w:val="005001C3"/>
    <w:rsid w:val="00500299"/>
    <w:rsid w:val="00500F19"/>
    <w:rsid w:val="005012F1"/>
    <w:rsid w:val="005020D1"/>
    <w:rsid w:val="0050220F"/>
    <w:rsid w:val="005027FB"/>
    <w:rsid w:val="0050299A"/>
    <w:rsid w:val="00503A62"/>
    <w:rsid w:val="0050462B"/>
    <w:rsid w:val="0050511D"/>
    <w:rsid w:val="005074E1"/>
    <w:rsid w:val="00507FCD"/>
    <w:rsid w:val="005109A2"/>
    <w:rsid w:val="00510D0F"/>
    <w:rsid w:val="0051116A"/>
    <w:rsid w:val="00511518"/>
    <w:rsid w:val="00511D8C"/>
    <w:rsid w:val="00512E5C"/>
    <w:rsid w:val="005140E4"/>
    <w:rsid w:val="005147DD"/>
    <w:rsid w:val="00514A7C"/>
    <w:rsid w:val="00514AAD"/>
    <w:rsid w:val="00515A43"/>
    <w:rsid w:val="00516011"/>
    <w:rsid w:val="005161B8"/>
    <w:rsid w:val="00516E53"/>
    <w:rsid w:val="00516EDE"/>
    <w:rsid w:val="0051735A"/>
    <w:rsid w:val="0051740B"/>
    <w:rsid w:val="00517B0E"/>
    <w:rsid w:val="005206C9"/>
    <w:rsid w:val="00520EAB"/>
    <w:rsid w:val="0052113D"/>
    <w:rsid w:val="0052139E"/>
    <w:rsid w:val="005214F3"/>
    <w:rsid w:val="005215F2"/>
    <w:rsid w:val="005219DB"/>
    <w:rsid w:val="005224FC"/>
    <w:rsid w:val="00522BF1"/>
    <w:rsid w:val="00522F8E"/>
    <w:rsid w:val="005236BF"/>
    <w:rsid w:val="00523D76"/>
    <w:rsid w:val="00523EC5"/>
    <w:rsid w:val="00524E57"/>
    <w:rsid w:val="0052503A"/>
    <w:rsid w:val="005251B9"/>
    <w:rsid w:val="00525241"/>
    <w:rsid w:val="00525AE7"/>
    <w:rsid w:val="00525BBD"/>
    <w:rsid w:val="00526240"/>
    <w:rsid w:val="00526C9D"/>
    <w:rsid w:val="00527AE8"/>
    <w:rsid w:val="00530C75"/>
    <w:rsid w:val="00531D23"/>
    <w:rsid w:val="0053262F"/>
    <w:rsid w:val="005329C6"/>
    <w:rsid w:val="00533280"/>
    <w:rsid w:val="00533C93"/>
    <w:rsid w:val="00533D91"/>
    <w:rsid w:val="005341C6"/>
    <w:rsid w:val="005348E5"/>
    <w:rsid w:val="00534C1E"/>
    <w:rsid w:val="00535818"/>
    <w:rsid w:val="0053588F"/>
    <w:rsid w:val="00535BF6"/>
    <w:rsid w:val="00535CCB"/>
    <w:rsid w:val="00535E32"/>
    <w:rsid w:val="00536A0A"/>
    <w:rsid w:val="00536B50"/>
    <w:rsid w:val="00537687"/>
    <w:rsid w:val="00537AF9"/>
    <w:rsid w:val="00537DD1"/>
    <w:rsid w:val="00537DF3"/>
    <w:rsid w:val="0054010A"/>
    <w:rsid w:val="005409E9"/>
    <w:rsid w:val="00541585"/>
    <w:rsid w:val="0054228B"/>
    <w:rsid w:val="005426A8"/>
    <w:rsid w:val="00542925"/>
    <w:rsid w:val="00542932"/>
    <w:rsid w:val="00542AD7"/>
    <w:rsid w:val="00542BDA"/>
    <w:rsid w:val="00543D80"/>
    <w:rsid w:val="00543F3F"/>
    <w:rsid w:val="005447A1"/>
    <w:rsid w:val="0054492A"/>
    <w:rsid w:val="005449CB"/>
    <w:rsid w:val="00544E34"/>
    <w:rsid w:val="00545880"/>
    <w:rsid w:val="00545BDE"/>
    <w:rsid w:val="00545E04"/>
    <w:rsid w:val="00545F00"/>
    <w:rsid w:val="00547299"/>
    <w:rsid w:val="0054762B"/>
    <w:rsid w:val="00547A3E"/>
    <w:rsid w:val="00547C7E"/>
    <w:rsid w:val="00547F45"/>
    <w:rsid w:val="00550699"/>
    <w:rsid w:val="00550B80"/>
    <w:rsid w:val="00550D68"/>
    <w:rsid w:val="00551429"/>
    <w:rsid w:val="00551706"/>
    <w:rsid w:val="005519C2"/>
    <w:rsid w:val="00551EC0"/>
    <w:rsid w:val="0055286B"/>
    <w:rsid w:val="00552C4E"/>
    <w:rsid w:val="00553816"/>
    <w:rsid w:val="0055407F"/>
    <w:rsid w:val="00554508"/>
    <w:rsid w:val="0055509D"/>
    <w:rsid w:val="005550AE"/>
    <w:rsid w:val="005550C5"/>
    <w:rsid w:val="005561D3"/>
    <w:rsid w:val="0055665B"/>
    <w:rsid w:val="005567D1"/>
    <w:rsid w:val="00557542"/>
    <w:rsid w:val="00557D58"/>
    <w:rsid w:val="005613FB"/>
    <w:rsid w:val="00562238"/>
    <w:rsid w:val="005625B4"/>
    <w:rsid w:val="0056337A"/>
    <w:rsid w:val="005635B4"/>
    <w:rsid w:val="00563B23"/>
    <w:rsid w:val="00563D27"/>
    <w:rsid w:val="00565015"/>
    <w:rsid w:val="00565078"/>
    <w:rsid w:val="00565266"/>
    <w:rsid w:val="00565560"/>
    <w:rsid w:val="00565AF8"/>
    <w:rsid w:val="00567596"/>
    <w:rsid w:val="00567775"/>
    <w:rsid w:val="00567BCB"/>
    <w:rsid w:val="00567CC0"/>
    <w:rsid w:val="00567F14"/>
    <w:rsid w:val="0057033D"/>
    <w:rsid w:val="00570F5C"/>
    <w:rsid w:val="00571349"/>
    <w:rsid w:val="0057184A"/>
    <w:rsid w:val="00571FBB"/>
    <w:rsid w:val="00572F74"/>
    <w:rsid w:val="005737DD"/>
    <w:rsid w:val="00574141"/>
    <w:rsid w:val="00574315"/>
    <w:rsid w:val="00574F3F"/>
    <w:rsid w:val="005756D6"/>
    <w:rsid w:val="0057640D"/>
    <w:rsid w:val="005765B2"/>
    <w:rsid w:val="00577953"/>
    <w:rsid w:val="0058053D"/>
    <w:rsid w:val="00580BBB"/>
    <w:rsid w:val="00580E84"/>
    <w:rsid w:val="00582184"/>
    <w:rsid w:val="00582748"/>
    <w:rsid w:val="00582A21"/>
    <w:rsid w:val="0058346F"/>
    <w:rsid w:val="00584191"/>
    <w:rsid w:val="00584A2F"/>
    <w:rsid w:val="005855D6"/>
    <w:rsid w:val="005857E8"/>
    <w:rsid w:val="00585B0A"/>
    <w:rsid w:val="00586919"/>
    <w:rsid w:val="00586D42"/>
    <w:rsid w:val="00586EB9"/>
    <w:rsid w:val="00587AB9"/>
    <w:rsid w:val="00587D8A"/>
    <w:rsid w:val="00590381"/>
    <w:rsid w:val="00590BEE"/>
    <w:rsid w:val="0059107C"/>
    <w:rsid w:val="005913F9"/>
    <w:rsid w:val="005920D3"/>
    <w:rsid w:val="00594324"/>
    <w:rsid w:val="00594617"/>
    <w:rsid w:val="005957FC"/>
    <w:rsid w:val="00596AB4"/>
    <w:rsid w:val="0059722C"/>
    <w:rsid w:val="005972FD"/>
    <w:rsid w:val="005975F6"/>
    <w:rsid w:val="005976CF"/>
    <w:rsid w:val="005977B1"/>
    <w:rsid w:val="00597C91"/>
    <w:rsid w:val="005A0387"/>
    <w:rsid w:val="005A05E8"/>
    <w:rsid w:val="005A197D"/>
    <w:rsid w:val="005A1A0D"/>
    <w:rsid w:val="005A1F3C"/>
    <w:rsid w:val="005A23BD"/>
    <w:rsid w:val="005A23CB"/>
    <w:rsid w:val="005A25B0"/>
    <w:rsid w:val="005A2AC8"/>
    <w:rsid w:val="005A386B"/>
    <w:rsid w:val="005A3D74"/>
    <w:rsid w:val="005A41B7"/>
    <w:rsid w:val="005A4ABE"/>
    <w:rsid w:val="005A4C1A"/>
    <w:rsid w:val="005A4DD2"/>
    <w:rsid w:val="005A4F0F"/>
    <w:rsid w:val="005A505C"/>
    <w:rsid w:val="005A7522"/>
    <w:rsid w:val="005A7C60"/>
    <w:rsid w:val="005B02BE"/>
    <w:rsid w:val="005B0F01"/>
    <w:rsid w:val="005B1832"/>
    <w:rsid w:val="005B1D0E"/>
    <w:rsid w:val="005B2396"/>
    <w:rsid w:val="005B2E7B"/>
    <w:rsid w:val="005B2E9A"/>
    <w:rsid w:val="005B2F9F"/>
    <w:rsid w:val="005B3096"/>
    <w:rsid w:val="005B323B"/>
    <w:rsid w:val="005B32AB"/>
    <w:rsid w:val="005B33D8"/>
    <w:rsid w:val="005B3817"/>
    <w:rsid w:val="005B3AA9"/>
    <w:rsid w:val="005B3D85"/>
    <w:rsid w:val="005B4088"/>
    <w:rsid w:val="005B4494"/>
    <w:rsid w:val="005B44AE"/>
    <w:rsid w:val="005B5A31"/>
    <w:rsid w:val="005B5C40"/>
    <w:rsid w:val="005B68B3"/>
    <w:rsid w:val="005B6EA4"/>
    <w:rsid w:val="005B72ED"/>
    <w:rsid w:val="005C0242"/>
    <w:rsid w:val="005C037C"/>
    <w:rsid w:val="005C062E"/>
    <w:rsid w:val="005C0ABD"/>
    <w:rsid w:val="005C1029"/>
    <w:rsid w:val="005C1191"/>
    <w:rsid w:val="005C160F"/>
    <w:rsid w:val="005C1B89"/>
    <w:rsid w:val="005C1CB6"/>
    <w:rsid w:val="005C23CF"/>
    <w:rsid w:val="005C2433"/>
    <w:rsid w:val="005C26A2"/>
    <w:rsid w:val="005C3254"/>
    <w:rsid w:val="005C3870"/>
    <w:rsid w:val="005C38B5"/>
    <w:rsid w:val="005C3B84"/>
    <w:rsid w:val="005C3DFB"/>
    <w:rsid w:val="005C4283"/>
    <w:rsid w:val="005C45D0"/>
    <w:rsid w:val="005C4603"/>
    <w:rsid w:val="005C4EE1"/>
    <w:rsid w:val="005C5075"/>
    <w:rsid w:val="005C5EE8"/>
    <w:rsid w:val="005C630F"/>
    <w:rsid w:val="005C65F4"/>
    <w:rsid w:val="005C693C"/>
    <w:rsid w:val="005C6B53"/>
    <w:rsid w:val="005C6C87"/>
    <w:rsid w:val="005C6CD5"/>
    <w:rsid w:val="005C716D"/>
    <w:rsid w:val="005C7505"/>
    <w:rsid w:val="005D00FC"/>
    <w:rsid w:val="005D09C5"/>
    <w:rsid w:val="005D10F4"/>
    <w:rsid w:val="005D2392"/>
    <w:rsid w:val="005D23E3"/>
    <w:rsid w:val="005D27D5"/>
    <w:rsid w:val="005D2960"/>
    <w:rsid w:val="005D2B3D"/>
    <w:rsid w:val="005D3009"/>
    <w:rsid w:val="005D3B44"/>
    <w:rsid w:val="005D4295"/>
    <w:rsid w:val="005D4DD7"/>
    <w:rsid w:val="005D4FE4"/>
    <w:rsid w:val="005D4FF7"/>
    <w:rsid w:val="005D55C5"/>
    <w:rsid w:val="005D5707"/>
    <w:rsid w:val="005D604F"/>
    <w:rsid w:val="005D60BA"/>
    <w:rsid w:val="005D697C"/>
    <w:rsid w:val="005D70A9"/>
    <w:rsid w:val="005D71FA"/>
    <w:rsid w:val="005D7855"/>
    <w:rsid w:val="005E00FC"/>
    <w:rsid w:val="005E0B8E"/>
    <w:rsid w:val="005E1658"/>
    <w:rsid w:val="005E17E7"/>
    <w:rsid w:val="005E1E97"/>
    <w:rsid w:val="005E25EF"/>
    <w:rsid w:val="005E37D1"/>
    <w:rsid w:val="005E3B1E"/>
    <w:rsid w:val="005E49FA"/>
    <w:rsid w:val="005E4AB9"/>
    <w:rsid w:val="005E5846"/>
    <w:rsid w:val="005E62A8"/>
    <w:rsid w:val="005E72DE"/>
    <w:rsid w:val="005E758A"/>
    <w:rsid w:val="005E7A5B"/>
    <w:rsid w:val="005E7F9C"/>
    <w:rsid w:val="005F0105"/>
    <w:rsid w:val="005F0F48"/>
    <w:rsid w:val="005F118A"/>
    <w:rsid w:val="005F1CF7"/>
    <w:rsid w:val="005F1F34"/>
    <w:rsid w:val="005F274B"/>
    <w:rsid w:val="005F3953"/>
    <w:rsid w:val="005F3EA8"/>
    <w:rsid w:val="005F41D1"/>
    <w:rsid w:val="005F4E1D"/>
    <w:rsid w:val="005F51B6"/>
    <w:rsid w:val="005F547E"/>
    <w:rsid w:val="005F5627"/>
    <w:rsid w:val="005F5E9D"/>
    <w:rsid w:val="005F655D"/>
    <w:rsid w:val="005F6659"/>
    <w:rsid w:val="005F782F"/>
    <w:rsid w:val="006009FA"/>
    <w:rsid w:val="00600C15"/>
    <w:rsid w:val="00600FFA"/>
    <w:rsid w:val="00601DEC"/>
    <w:rsid w:val="00602005"/>
    <w:rsid w:val="006020CC"/>
    <w:rsid w:val="00603297"/>
    <w:rsid w:val="0060336E"/>
    <w:rsid w:val="00603658"/>
    <w:rsid w:val="006040C5"/>
    <w:rsid w:val="00604700"/>
    <w:rsid w:val="00604883"/>
    <w:rsid w:val="006050DA"/>
    <w:rsid w:val="006054B7"/>
    <w:rsid w:val="00605509"/>
    <w:rsid w:val="00605DDA"/>
    <w:rsid w:val="00605E3C"/>
    <w:rsid w:val="00607452"/>
    <w:rsid w:val="006074B2"/>
    <w:rsid w:val="0061048B"/>
    <w:rsid w:val="00611B93"/>
    <w:rsid w:val="00611D19"/>
    <w:rsid w:val="00611E1C"/>
    <w:rsid w:val="006121A6"/>
    <w:rsid w:val="006123B1"/>
    <w:rsid w:val="0061297F"/>
    <w:rsid w:val="0061322A"/>
    <w:rsid w:val="006133EE"/>
    <w:rsid w:val="006148D3"/>
    <w:rsid w:val="00614B6B"/>
    <w:rsid w:val="00614C51"/>
    <w:rsid w:val="006152EB"/>
    <w:rsid w:val="00615ED8"/>
    <w:rsid w:val="00615F63"/>
    <w:rsid w:val="00616179"/>
    <w:rsid w:val="006164F7"/>
    <w:rsid w:val="006169B2"/>
    <w:rsid w:val="00616D27"/>
    <w:rsid w:val="00616F39"/>
    <w:rsid w:val="006170AB"/>
    <w:rsid w:val="00617269"/>
    <w:rsid w:val="00617DAF"/>
    <w:rsid w:val="006202C9"/>
    <w:rsid w:val="00620A0D"/>
    <w:rsid w:val="00620BC8"/>
    <w:rsid w:val="00620BD4"/>
    <w:rsid w:val="00620D4F"/>
    <w:rsid w:val="0062244E"/>
    <w:rsid w:val="00622E14"/>
    <w:rsid w:val="00623849"/>
    <w:rsid w:val="00623881"/>
    <w:rsid w:val="00623EA2"/>
    <w:rsid w:val="00624846"/>
    <w:rsid w:val="00624DB2"/>
    <w:rsid w:val="00624DC8"/>
    <w:rsid w:val="00625109"/>
    <w:rsid w:val="00625945"/>
    <w:rsid w:val="00625C03"/>
    <w:rsid w:val="0062614F"/>
    <w:rsid w:val="0062678F"/>
    <w:rsid w:val="006272EB"/>
    <w:rsid w:val="00627548"/>
    <w:rsid w:val="00627B9E"/>
    <w:rsid w:val="00630667"/>
    <w:rsid w:val="00630CB7"/>
    <w:rsid w:val="006314C0"/>
    <w:rsid w:val="00631CFC"/>
    <w:rsid w:val="00631F67"/>
    <w:rsid w:val="00631FB3"/>
    <w:rsid w:val="0063205F"/>
    <w:rsid w:val="0063224F"/>
    <w:rsid w:val="00632937"/>
    <w:rsid w:val="00632D63"/>
    <w:rsid w:val="00632EAC"/>
    <w:rsid w:val="006334DE"/>
    <w:rsid w:val="00633BAD"/>
    <w:rsid w:val="0063442E"/>
    <w:rsid w:val="00634545"/>
    <w:rsid w:val="00634817"/>
    <w:rsid w:val="00635A33"/>
    <w:rsid w:val="00636029"/>
    <w:rsid w:val="00636CA5"/>
    <w:rsid w:val="006371BC"/>
    <w:rsid w:val="0063752E"/>
    <w:rsid w:val="00637BFE"/>
    <w:rsid w:val="00637E09"/>
    <w:rsid w:val="00640335"/>
    <w:rsid w:val="00641ABB"/>
    <w:rsid w:val="0064233A"/>
    <w:rsid w:val="006427E8"/>
    <w:rsid w:val="006428B8"/>
    <w:rsid w:val="00642B7C"/>
    <w:rsid w:val="00642CFD"/>
    <w:rsid w:val="00642D58"/>
    <w:rsid w:val="00643D5F"/>
    <w:rsid w:val="00643F8A"/>
    <w:rsid w:val="0064472D"/>
    <w:rsid w:val="00644A32"/>
    <w:rsid w:val="006459FC"/>
    <w:rsid w:val="00646200"/>
    <w:rsid w:val="0064622B"/>
    <w:rsid w:val="00646383"/>
    <w:rsid w:val="00646564"/>
    <w:rsid w:val="006469CA"/>
    <w:rsid w:val="00646A88"/>
    <w:rsid w:val="00646B5E"/>
    <w:rsid w:val="00646C3F"/>
    <w:rsid w:val="00646E65"/>
    <w:rsid w:val="00650242"/>
    <w:rsid w:val="00650B7E"/>
    <w:rsid w:val="00651828"/>
    <w:rsid w:val="006521BB"/>
    <w:rsid w:val="0065242A"/>
    <w:rsid w:val="006540EF"/>
    <w:rsid w:val="00654540"/>
    <w:rsid w:val="00654AF3"/>
    <w:rsid w:val="00654BA2"/>
    <w:rsid w:val="006553BE"/>
    <w:rsid w:val="006555E8"/>
    <w:rsid w:val="00655930"/>
    <w:rsid w:val="00655942"/>
    <w:rsid w:val="00655B1B"/>
    <w:rsid w:val="00656116"/>
    <w:rsid w:val="006561EC"/>
    <w:rsid w:val="00656718"/>
    <w:rsid w:val="00656AC7"/>
    <w:rsid w:val="0065729D"/>
    <w:rsid w:val="00657365"/>
    <w:rsid w:val="00657FC1"/>
    <w:rsid w:val="0066006B"/>
    <w:rsid w:val="006601A0"/>
    <w:rsid w:val="00660858"/>
    <w:rsid w:val="006608A7"/>
    <w:rsid w:val="0066106E"/>
    <w:rsid w:val="006611E8"/>
    <w:rsid w:val="006613D1"/>
    <w:rsid w:val="0066159F"/>
    <w:rsid w:val="006615D9"/>
    <w:rsid w:val="006626B6"/>
    <w:rsid w:val="00662AFA"/>
    <w:rsid w:val="00662BF8"/>
    <w:rsid w:val="006638BE"/>
    <w:rsid w:val="00664599"/>
    <w:rsid w:val="00665030"/>
    <w:rsid w:val="00665499"/>
    <w:rsid w:val="00665860"/>
    <w:rsid w:val="006663C6"/>
    <w:rsid w:val="0066647B"/>
    <w:rsid w:val="006700ED"/>
    <w:rsid w:val="00670E40"/>
    <w:rsid w:val="00670F01"/>
    <w:rsid w:val="006710EF"/>
    <w:rsid w:val="0067115A"/>
    <w:rsid w:val="00671909"/>
    <w:rsid w:val="00671C6F"/>
    <w:rsid w:val="0067256C"/>
    <w:rsid w:val="0067308B"/>
    <w:rsid w:val="006732C4"/>
    <w:rsid w:val="00673480"/>
    <w:rsid w:val="00673C3F"/>
    <w:rsid w:val="00674C10"/>
    <w:rsid w:val="00675214"/>
    <w:rsid w:val="006759A2"/>
    <w:rsid w:val="00676019"/>
    <w:rsid w:val="00676459"/>
    <w:rsid w:val="00676935"/>
    <w:rsid w:val="006778AF"/>
    <w:rsid w:val="00677E6B"/>
    <w:rsid w:val="006805DA"/>
    <w:rsid w:val="00680B3C"/>
    <w:rsid w:val="00680B46"/>
    <w:rsid w:val="00680E03"/>
    <w:rsid w:val="0068208E"/>
    <w:rsid w:val="006830BB"/>
    <w:rsid w:val="00683200"/>
    <w:rsid w:val="006833D6"/>
    <w:rsid w:val="006847D6"/>
    <w:rsid w:val="00685203"/>
    <w:rsid w:val="00685BE0"/>
    <w:rsid w:val="00686842"/>
    <w:rsid w:val="006868CE"/>
    <w:rsid w:val="0068690C"/>
    <w:rsid w:val="00686985"/>
    <w:rsid w:val="00686BAC"/>
    <w:rsid w:val="00686E5F"/>
    <w:rsid w:val="00686FA0"/>
    <w:rsid w:val="00687755"/>
    <w:rsid w:val="00687BFB"/>
    <w:rsid w:val="00687E4C"/>
    <w:rsid w:val="00690253"/>
    <w:rsid w:val="006902D8"/>
    <w:rsid w:val="00690481"/>
    <w:rsid w:val="0069067B"/>
    <w:rsid w:val="00690B9A"/>
    <w:rsid w:val="0069134D"/>
    <w:rsid w:val="00692042"/>
    <w:rsid w:val="006920DA"/>
    <w:rsid w:val="0069232C"/>
    <w:rsid w:val="006927DF"/>
    <w:rsid w:val="0069394C"/>
    <w:rsid w:val="00693A36"/>
    <w:rsid w:val="00693D2A"/>
    <w:rsid w:val="00694239"/>
    <w:rsid w:val="006946CF"/>
    <w:rsid w:val="00695516"/>
    <w:rsid w:val="00696447"/>
    <w:rsid w:val="00696DF6"/>
    <w:rsid w:val="00696E94"/>
    <w:rsid w:val="00696E99"/>
    <w:rsid w:val="00697549"/>
    <w:rsid w:val="00697BA2"/>
    <w:rsid w:val="00697F95"/>
    <w:rsid w:val="006A060A"/>
    <w:rsid w:val="006A0F29"/>
    <w:rsid w:val="006A1EBC"/>
    <w:rsid w:val="006A1F3F"/>
    <w:rsid w:val="006A276E"/>
    <w:rsid w:val="006A2A55"/>
    <w:rsid w:val="006A36AE"/>
    <w:rsid w:val="006A39A9"/>
    <w:rsid w:val="006A3D86"/>
    <w:rsid w:val="006A453C"/>
    <w:rsid w:val="006A5240"/>
    <w:rsid w:val="006A61C3"/>
    <w:rsid w:val="006A6285"/>
    <w:rsid w:val="006A671C"/>
    <w:rsid w:val="006A6FA4"/>
    <w:rsid w:val="006A71D4"/>
    <w:rsid w:val="006B03FB"/>
    <w:rsid w:val="006B1896"/>
    <w:rsid w:val="006B1F94"/>
    <w:rsid w:val="006B2FC4"/>
    <w:rsid w:val="006B31CB"/>
    <w:rsid w:val="006B3447"/>
    <w:rsid w:val="006B3748"/>
    <w:rsid w:val="006B3820"/>
    <w:rsid w:val="006B3DB5"/>
    <w:rsid w:val="006B3DFD"/>
    <w:rsid w:val="006B4363"/>
    <w:rsid w:val="006B462A"/>
    <w:rsid w:val="006B4E77"/>
    <w:rsid w:val="006B5919"/>
    <w:rsid w:val="006B5C3D"/>
    <w:rsid w:val="006B5F47"/>
    <w:rsid w:val="006B6A40"/>
    <w:rsid w:val="006B76A7"/>
    <w:rsid w:val="006C00FC"/>
    <w:rsid w:val="006C0108"/>
    <w:rsid w:val="006C02CB"/>
    <w:rsid w:val="006C053B"/>
    <w:rsid w:val="006C06ED"/>
    <w:rsid w:val="006C0ABF"/>
    <w:rsid w:val="006C0CE4"/>
    <w:rsid w:val="006C1981"/>
    <w:rsid w:val="006C1F4D"/>
    <w:rsid w:val="006C200E"/>
    <w:rsid w:val="006C20C6"/>
    <w:rsid w:val="006C2179"/>
    <w:rsid w:val="006C2DFF"/>
    <w:rsid w:val="006C2FC2"/>
    <w:rsid w:val="006C4126"/>
    <w:rsid w:val="006C4304"/>
    <w:rsid w:val="006C4538"/>
    <w:rsid w:val="006C4CA4"/>
    <w:rsid w:val="006C59B8"/>
    <w:rsid w:val="006C5AA0"/>
    <w:rsid w:val="006C600B"/>
    <w:rsid w:val="006C68E7"/>
    <w:rsid w:val="006C7545"/>
    <w:rsid w:val="006C7FFD"/>
    <w:rsid w:val="006D00E0"/>
    <w:rsid w:val="006D0B47"/>
    <w:rsid w:val="006D0C00"/>
    <w:rsid w:val="006D0E42"/>
    <w:rsid w:val="006D0FD8"/>
    <w:rsid w:val="006D16F0"/>
    <w:rsid w:val="006D1D45"/>
    <w:rsid w:val="006D228E"/>
    <w:rsid w:val="006D2888"/>
    <w:rsid w:val="006D31AD"/>
    <w:rsid w:val="006D34AB"/>
    <w:rsid w:val="006D393C"/>
    <w:rsid w:val="006D3E28"/>
    <w:rsid w:val="006D3F31"/>
    <w:rsid w:val="006D41AD"/>
    <w:rsid w:val="006D46C9"/>
    <w:rsid w:val="006D4855"/>
    <w:rsid w:val="006D4B1E"/>
    <w:rsid w:val="006D4C11"/>
    <w:rsid w:val="006D55DE"/>
    <w:rsid w:val="006D5D40"/>
    <w:rsid w:val="006D6A36"/>
    <w:rsid w:val="006D6C46"/>
    <w:rsid w:val="006D78BE"/>
    <w:rsid w:val="006D7B2A"/>
    <w:rsid w:val="006D7BC0"/>
    <w:rsid w:val="006D7D51"/>
    <w:rsid w:val="006D7DB4"/>
    <w:rsid w:val="006E0423"/>
    <w:rsid w:val="006E1895"/>
    <w:rsid w:val="006E2D49"/>
    <w:rsid w:val="006E2F7A"/>
    <w:rsid w:val="006E30AA"/>
    <w:rsid w:val="006E4230"/>
    <w:rsid w:val="006E4D75"/>
    <w:rsid w:val="006E4F96"/>
    <w:rsid w:val="006E5310"/>
    <w:rsid w:val="006E53E1"/>
    <w:rsid w:val="006E58F4"/>
    <w:rsid w:val="006E5A70"/>
    <w:rsid w:val="006E5F32"/>
    <w:rsid w:val="006E601A"/>
    <w:rsid w:val="006E61AA"/>
    <w:rsid w:val="006E6252"/>
    <w:rsid w:val="006E6F02"/>
    <w:rsid w:val="006E7EFA"/>
    <w:rsid w:val="006F0427"/>
    <w:rsid w:val="006F1232"/>
    <w:rsid w:val="006F1C72"/>
    <w:rsid w:val="006F2345"/>
    <w:rsid w:val="006F23F5"/>
    <w:rsid w:val="006F2C12"/>
    <w:rsid w:val="006F32B0"/>
    <w:rsid w:val="006F3337"/>
    <w:rsid w:val="006F3417"/>
    <w:rsid w:val="006F3E97"/>
    <w:rsid w:val="006F4495"/>
    <w:rsid w:val="006F477A"/>
    <w:rsid w:val="006F490E"/>
    <w:rsid w:val="006F4CB4"/>
    <w:rsid w:val="006F4FE1"/>
    <w:rsid w:val="006F536A"/>
    <w:rsid w:val="006F5AAB"/>
    <w:rsid w:val="006F5C0C"/>
    <w:rsid w:val="006F6191"/>
    <w:rsid w:val="006F6DD5"/>
    <w:rsid w:val="006F7155"/>
    <w:rsid w:val="006F7733"/>
    <w:rsid w:val="006F773A"/>
    <w:rsid w:val="006F79C3"/>
    <w:rsid w:val="006F7B77"/>
    <w:rsid w:val="006F7B91"/>
    <w:rsid w:val="00700820"/>
    <w:rsid w:val="00700CF6"/>
    <w:rsid w:val="00701797"/>
    <w:rsid w:val="00701D6A"/>
    <w:rsid w:val="00701E28"/>
    <w:rsid w:val="007020F0"/>
    <w:rsid w:val="00702255"/>
    <w:rsid w:val="00703016"/>
    <w:rsid w:val="0070380C"/>
    <w:rsid w:val="00703E01"/>
    <w:rsid w:val="0070429B"/>
    <w:rsid w:val="0070445A"/>
    <w:rsid w:val="0070549D"/>
    <w:rsid w:val="00705D34"/>
    <w:rsid w:val="00707418"/>
    <w:rsid w:val="007100DD"/>
    <w:rsid w:val="007107A1"/>
    <w:rsid w:val="00710878"/>
    <w:rsid w:val="00710D0D"/>
    <w:rsid w:val="007110C9"/>
    <w:rsid w:val="007118E9"/>
    <w:rsid w:val="00712721"/>
    <w:rsid w:val="00712D2A"/>
    <w:rsid w:val="00713C20"/>
    <w:rsid w:val="00713EF5"/>
    <w:rsid w:val="00714A8E"/>
    <w:rsid w:val="00714CC0"/>
    <w:rsid w:val="00714E79"/>
    <w:rsid w:val="00715017"/>
    <w:rsid w:val="007155EC"/>
    <w:rsid w:val="0071565B"/>
    <w:rsid w:val="00715707"/>
    <w:rsid w:val="00715AAA"/>
    <w:rsid w:val="00715C36"/>
    <w:rsid w:val="00716028"/>
    <w:rsid w:val="00716D26"/>
    <w:rsid w:val="00717435"/>
    <w:rsid w:val="007208BD"/>
    <w:rsid w:val="00720F6D"/>
    <w:rsid w:val="00721082"/>
    <w:rsid w:val="007213E9"/>
    <w:rsid w:val="00721527"/>
    <w:rsid w:val="00721BC1"/>
    <w:rsid w:val="007229E7"/>
    <w:rsid w:val="00722BE2"/>
    <w:rsid w:val="00723D2E"/>
    <w:rsid w:val="00724E8D"/>
    <w:rsid w:val="007253E1"/>
    <w:rsid w:val="0072549D"/>
    <w:rsid w:val="007254D5"/>
    <w:rsid w:val="00725E5F"/>
    <w:rsid w:val="00727314"/>
    <w:rsid w:val="0072745C"/>
    <w:rsid w:val="007301CD"/>
    <w:rsid w:val="0073020A"/>
    <w:rsid w:val="007302A9"/>
    <w:rsid w:val="007305D9"/>
    <w:rsid w:val="00730947"/>
    <w:rsid w:val="007312FD"/>
    <w:rsid w:val="0073148A"/>
    <w:rsid w:val="00731585"/>
    <w:rsid w:val="00731877"/>
    <w:rsid w:val="00731964"/>
    <w:rsid w:val="00731C4F"/>
    <w:rsid w:val="0073250B"/>
    <w:rsid w:val="00732830"/>
    <w:rsid w:val="007333D1"/>
    <w:rsid w:val="00733716"/>
    <w:rsid w:val="007345D8"/>
    <w:rsid w:val="007345E4"/>
    <w:rsid w:val="0073542B"/>
    <w:rsid w:val="00735451"/>
    <w:rsid w:val="00735691"/>
    <w:rsid w:val="00735B53"/>
    <w:rsid w:val="00735D2F"/>
    <w:rsid w:val="007365FA"/>
    <w:rsid w:val="0073660B"/>
    <w:rsid w:val="0073707F"/>
    <w:rsid w:val="00737E22"/>
    <w:rsid w:val="00740DB5"/>
    <w:rsid w:val="00740E17"/>
    <w:rsid w:val="00741BE9"/>
    <w:rsid w:val="00741C5C"/>
    <w:rsid w:val="007434FD"/>
    <w:rsid w:val="00743662"/>
    <w:rsid w:val="007437EF"/>
    <w:rsid w:val="00743F16"/>
    <w:rsid w:val="00744061"/>
    <w:rsid w:val="00744AD3"/>
    <w:rsid w:val="00744DDC"/>
    <w:rsid w:val="00745623"/>
    <w:rsid w:val="00745E2E"/>
    <w:rsid w:val="007461D9"/>
    <w:rsid w:val="00747F1F"/>
    <w:rsid w:val="00747F5D"/>
    <w:rsid w:val="007501EC"/>
    <w:rsid w:val="0075042D"/>
    <w:rsid w:val="0075094D"/>
    <w:rsid w:val="00750CCA"/>
    <w:rsid w:val="00750E0E"/>
    <w:rsid w:val="00751182"/>
    <w:rsid w:val="0075160D"/>
    <w:rsid w:val="0075333D"/>
    <w:rsid w:val="007536A3"/>
    <w:rsid w:val="0075390A"/>
    <w:rsid w:val="007540EE"/>
    <w:rsid w:val="00754B97"/>
    <w:rsid w:val="0075504B"/>
    <w:rsid w:val="00755219"/>
    <w:rsid w:val="0075522E"/>
    <w:rsid w:val="0075586E"/>
    <w:rsid w:val="00756885"/>
    <w:rsid w:val="0075689A"/>
    <w:rsid w:val="00756C7F"/>
    <w:rsid w:val="00757015"/>
    <w:rsid w:val="0076046D"/>
    <w:rsid w:val="00760B32"/>
    <w:rsid w:val="00761058"/>
    <w:rsid w:val="0076115C"/>
    <w:rsid w:val="00761E50"/>
    <w:rsid w:val="00762B67"/>
    <w:rsid w:val="0076340E"/>
    <w:rsid w:val="0076349A"/>
    <w:rsid w:val="00763719"/>
    <w:rsid w:val="0076375D"/>
    <w:rsid w:val="00763BAC"/>
    <w:rsid w:val="007642D3"/>
    <w:rsid w:val="00764B86"/>
    <w:rsid w:val="00764C05"/>
    <w:rsid w:val="00765279"/>
    <w:rsid w:val="00765475"/>
    <w:rsid w:val="00765572"/>
    <w:rsid w:val="00765DD0"/>
    <w:rsid w:val="00765E50"/>
    <w:rsid w:val="00766199"/>
    <w:rsid w:val="007679A6"/>
    <w:rsid w:val="00770390"/>
    <w:rsid w:val="00770A4A"/>
    <w:rsid w:val="00772B22"/>
    <w:rsid w:val="007741AC"/>
    <w:rsid w:val="00775321"/>
    <w:rsid w:val="00775A06"/>
    <w:rsid w:val="00776EE4"/>
    <w:rsid w:val="0077763F"/>
    <w:rsid w:val="0078080A"/>
    <w:rsid w:val="00780AA7"/>
    <w:rsid w:val="0078190A"/>
    <w:rsid w:val="00782231"/>
    <w:rsid w:val="0078281B"/>
    <w:rsid w:val="00782877"/>
    <w:rsid w:val="00782EFE"/>
    <w:rsid w:val="0078389D"/>
    <w:rsid w:val="007839B3"/>
    <w:rsid w:val="00783FF6"/>
    <w:rsid w:val="0078452F"/>
    <w:rsid w:val="007847E6"/>
    <w:rsid w:val="00784A95"/>
    <w:rsid w:val="00785027"/>
    <w:rsid w:val="00785973"/>
    <w:rsid w:val="00785D0B"/>
    <w:rsid w:val="00786313"/>
    <w:rsid w:val="00787433"/>
    <w:rsid w:val="00787640"/>
    <w:rsid w:val="007876AE"/>
    <w:rsid w:val="007913E3"/>
    <w:rsid w:val="00791C39"/>
    <w:rsid w:val="00792290"/>
    <w:rsid w:val="007931DF"/>
    <w:rsid w:val="007932BC"/>
    <w:rsid w:val="007935DA"/>
    <w:rsid w:val="00793A76"/>
    <w:rsid w:val="00793FA7"/>
    <w:rsid w:val="007941A1"/>
    <w:rsid w:val="007943AD"/>
    <w:rsid w:val="007955FD"/>
    <w:rsid w:val="00795657"/>
    <w:rsid w:val="00795769"/>
    <w:rsid w:val="007958AA"/>
    <w:rsid w:val="0079694C"/>
    <w:rsid w:val="00796E0F"/>
    <w:rsid w:val="00796F60"/>
    <w:rsid w:val="00797BB0"/>
    <w:rsid w:val="007A0974"/>
    <w:rsid w:val="007A0AEE"/>
    <w:rsid w:val="007A1486"/>
    <w:rsid w:val="007A17C3"/>
    <w:rsid w:val="007A1B27"/>
    <w:rsid w:val="007A3475"/>
    <w:rsid w:val="007A3579"/>
    <w:rsid w:val="007A362F"/>
    <w:rsid w:val="007A3FE4"/>
    <w:rsid w:val="007A449A"/>
    <w:rsid w:val="007A453C"/>
    <w:rsid w:val="007A6304"/>
    <w:rsid w:val="007A6585"/>
    <w:rsid w:val="007A66AF"/>
    <w:rsid w:val="007A6A9F"/>
    <w:rsid w:val="007A6CA2"/>
    <w:rsid w:val="007B06B6"/>
    <w:rsid w:val="007B09A5"/>
    <w:rsid w:val="007B09E3"/>
    <w:rsid w:val="007B1924"/>
    <w:rsid w:val="007B1AA6"/>
    <w:rsid w:val="007B20B1"/>
    <w:rsid w:val="007B282A"/>
    <w:rsid w:val="007B2E51"/>
    <w:rsid w:val="007B36E7"/>
    <w:rsid w:val="007B3C1F"/>
    <w:rsid w:val="007B3C2D"/>
    <w:rsid w:val="007B3F8A"/>
    <w:rsid w:val="007B4319"/>
    <w:rsid w:val="007B47C2"/>
    <w:rsid w:val="007B4DCF"/>
    <w:rsid w:val="007B57C4"/>
    <w:rsid w:val="007B636C"/>
    <w:rsid w:val="007B6492"/>
    <w:rsid w:val="007B7970"/>
    <w:rsid w:val="007C0AF9"/>
    <w:rsid w:val="007C1036"/>
    <w:rsid w:val="007C1ACF"/>
    <w:rsid w:val="007C1C04"/>
    <w:rsid w:val="007C2384"/>
    <w:rsid w:val="007C2D62"/>
    <w:rsid w:val="007C2F9B"/>
    <w:rsid w:val="007C4497"/>
    <w:rsid w:val="007C6351"/>
    <w:rsid w:val="007C6387"/>
    <w:rsid w:val="007C6505"/>
    <w:rsid w:val="007C653B"/>
    <w:rsid w:val="007C73C2"/>
    <w:rsid w:val="007C7498"/>
    <w:rsid w:val="007D05BA"/>
    <w:rsid w:val="007D062D"/>
    <w:rsid w:val="007D2394"/>
    <w:rsid w:val="007D2F0C"/>
    <w:rsid w:val="007D331D"/>
    <w:rsid w:val="007D3787"/>
    <w:rsid w:val="007D3B83"/>
    <w:rsid w:val="007D3CCB"/>
    <w:rsid w:val="007D4C5C"/>
    <w:rsid w:val="007D5367"/>
    <w:rsid w:val="007D59C3"/>
    <w:rsid w:val="007D5FDA"/>
    <w:rsid w:val="007D60C3"/>
    <w:rsid w:val="007D69F3"/>
    <w:rsid w:val="007D7429"/>
    <w:rsid w:val="007D76D7"/>
    <w:rsid w:val="007D7845"/>
    <w:rsid w:val="007E0567"/>
    <w:rsid w:val="007E0C31"/>
    <w:rsid w:val="007E10E5"/>
    <w:rsid w:val="007E156E"/>
    <w:rsid w:val="007E159F"/>
    <w:rsid w:val="007E16C0"/>
    <w:rsid w:val="007E1A0E"/>
    <w:rsid w:val="007E1AB9"/>
    <w:rsid w:val="007E2F69"/>
    <w:rsid w:val="007E39E2"/>
    <w:rsid w:val="007E3A49"/>
    <w:rsid w:val="007E3B22"/>
    <w:rsid w:val="007E4165"/>
    <w:rsid w:val="007E4951"/>
    <w:rsid w:val="007E4A5A"/>
    <w:rsid w:val="007E51C8"/>
    <w:rsid w:val="007E52DB"/>
    <w:rsid w:val="007E63E9"/>
    <w:rsid w:val="007E65E9"/>
    <w:rsid w:val="007E681D"/>
    <w:rsid w:val="007E76DA"/>
    <w:rsid w:val="007E77FE"/>
    <w:rsid w:val="007F0045"/>
    <w:rsid w:val="007F17B4"/>
    <w:rsid w:val="007F1D1D"/>
    <w:rsid w:val="007F1D6A"/>
    <w:rsid w:val="007F267B"/>
    <w:rsid w:val="007F2EED"/>
    <w:rsid w:val="007F3023"/>
    <w:rsid w:val="007F342B"/>
    <w:rsid w:val="007F552B"/>
    <w:rsid w:val="007F57F2"/>
    <w:rsid w:val="007F5C4D"/>
    <w:rsid w:val="007F5E66"/>
    <w:rsid w:val="007F602E"/>
    <w:rsid w:val="007F6B6F"/>
    <w:rsid w:val="007F7264"/>
    <w:rsid w:val="007F78AD"/>
    <w:rsid w:val="007F7CE0"/>
    <w:rsid w:val="007F7F1C"/>
    <w:rsid w:val="008003BE"/>
    <w:rsid w:val="00800471"/>
    <w:rsid w:val="00800547"/>
    <w:rsid w:val="00800641"/>
    <w:rsid w:val="008007C5"/>
    <w:rsid w:val="00800D1C"/>
    <w:rsid w:val="00801306"/>
    <w:rsid w:val="00801400"/>
    <w:rsid w:val="00801705"/>
    <w:rsid w:val="00801B5B"/>
    <w:rsid w:val="00801E8E"/>
    <w:rsid w:val="00802F95"/>
    <w:rsid w:val="00803279"/>
    <w:rsid w:val="00803AAB"/>
    <w:rsid w:val="00803B0F"/>
    <w:rsid w:val="00803EB9"/>
    <w:rsid w:val="008041F9"/>
    <w:rsid w:val="0080443D"/>
    <w:rsid w:val="00804F0E"/>
    <w:rsid w:val="00805A71"/>
    <w:rsid w:val="00805BE9"/>
    <w:rsid w:val="00805E9F"/>
    <w:rsid w:val="00806AD0"/>
    <w:rsid w:val="00806EFF"/>
    <w:rsid w:val="00806F49"/>
    <w:rsid w:val="0080723A"/>
    <w:rsid w:val="008075BD"/>
    <w:rsid w:val="00807B45"/>
    <w:rsid w:val="008101AF"/>
    <w:rsid w:val="00811A6C"/>
    <w:rsid w:val="00811F71"/>
    <w:rsid w:val="008121CA"/>
    <w:rsid w:val="008123FD"/>
    <w:rsid w:val="00812B99"/>
    <w:rsid w:val="00813330"/>
    <w:rsid w:val="0081373E"/>
    <w:rsid w:val="00813940"/>
    <w:rsid w:val="00813DC4"/>
    <w:rsid w:val="00814040"/>
    <w:rsid w:val="008142DE"/>
    <w:rsid w:val="0081524C"/>
    <w:rsid w:val="0081540E"/>
    <w:rsid w:val="00815873"/>
    <w:rsid w:val="00817741"/>
    <w:rsid w:val="00817F5F"/>
    <w:rsid w:val="0082023B"/>
    <w:rsid w:val="0082043B"/>
    <w:rsid w:val="00820B60"/>
    <w:rsid w:val="00820CA6"/>
    <w:rsid w:val="00820EC5"/>
    <w:rsid w:val="008217DC"/>
    <w:rsid w:val="00821FC5"/>
    <w:rsid w:val="00821FFE"/>
    <w:rsid w:val="008234C0"/>
    <w:rsid w:val="00823FB9"/>
    <w:rsid w:val="00824772"/>
    <w:rsid w:val="00824A47"/>
    <w:rsid w:val="0082577A"/>
    <w:rsid w:val="00825DAF"/>
    <w:rsid w:val="00826FF3"/>
    <w:rsid w:val="008271D3"/>
    <w:rsid w:val="00827449"/>
    <w:rsid w:val="00827815"/>
    <w:rsid w:val="008278FD"/>
    <w:rsid w:val="008301F8"/>
    <w:rsid w:val="00830493"/>
    <w:rsid w:val="00830853"/>
    <w:rsid w:val="0083198A"/>
    <w:rsid w:val="00832656"/>
    <w:rsid w:val="00833264"/>
    <w:rsid w:val="00833778"/>
    <w:rsid w:val="00833B19"/>
    <w:rsid w:val="00835117"/>
    <w:rsid w:val="00835A41"/>
    <w:rsid w:val="00835E53"/>
    <w:rsid w:val="0083605F"/>
    <w:rsid w:val="0083614D"/>
    <w:rsid w:val="00837076"/>
    <w:rsid w:val="008403A9"/>
    <w:rsid w:val="008413FB"/>
    <w:rsid w:val="00841418"/>
    <w:rsid w:val="008416D5"/>
    <w:rsid w:val="00841A08"/>
    <w:rsid w:val="00841E69"/>
    <w:rsid w:val="00843422"/>
    <w:rsid w:val="00843777"/>
    <w:rsid w:val="00843899"/>
    <w:rsid w:val="008441E2"/>
    <w:rsid w:val="0084438A"/>
    <w:rsid w:val="00844C8F"/>
    <w:rsid w:val="00845575"/>
    <w:rsid w:val="00845761"/>
    <w:rsid w:val="00845F25"/>
    <w:rsid w:val="00846018"/>
    <w:rsid w:val="00846CDA"/>
    <w:rsid w:val="00847062"/>
    <w:rsid w:val="00847710"/>
    <w:rsid w:val="00847C8D"/>
    <w:rsid w:val="00847E1A"/>
    <w:rsid w:val="00847E46"/>
    <w:rsid w:val="00850BC9"/>
    <w:rsid w:val="008514D4"/>
    <w:rsid w:val="0085232D"/>
    <w:rsid w:val="00852F76"/>
    <w:rsid w:val="008530AE"/>
    <w:rsid w:val="00853DEB"/>
    <w:rsid w:val="00853E33"/>
    <w:rsid w:val="00853F15"/>
    <w:rsid w:val="008547B7"/>
    <w:rsid w:val="0085498D"/>
    <w:rsid w:val="00854E9C"/>
    <w:rsid w:val="00854FD9"/>
    <w:rsid w:val="008554AF"/>
    <w:rsid w:val="00855BC6"/>
    <w:rsid w:val="00856677"/>
    <w:rsid w:val="00856A0A"/>
    <w:rsid w:val="00857032"/>
    <w:rsid w:val="008571F3"/>
    <w:rsid w:val="0085753B"/>
    <w:rsid w:val="008579C9"/>
    <w:rsid w:val="00860F3F"/>
    <w:rsid w:val="00861128"/>
    <w:rsid w:val="00861E00"/>
    <w:rsid w:val="00862047"/>
    <w:rsid w:val="008624FE"/>
    <w:rsid w:val="00862D42"/>
    <w:rsid w:val="0086313B"/>
    <w:rsid w:val="00863E91"/>
    <w:rsid w:val="008641DD"/>
    <w:rsid w:val="008651F2"/>
    <w:rsid w:val="00865E58"/>
    <w:rsid w:val="008664CD"/>
    <w:rsid w:val="0087097F"/>
    <w:rsid w:val="00870DE8"/>
    <w:rsid w:val="00870E13"/>
    <w:rsid w:val="00870F07"/>
    <w:rsid w:val="0087110F"/>
    <w:rsid w:val="008711BF"/>
    <w:rsid w:val="00872838"/>
    <w:rsid w:val="00872F7D"/>
    <w:rsid w:val="00874007"/>
    <w:rsid w:val="00874C9C"/>
    <w:rsid w:val="00875166"/>
    <w:rsid w:val="008764AC"/>
    <w:rsid w:val="00876A31"/>
    <w:rsid w:val="00876DA7"/>
    <w:rsid w:val="00877E49"/>
    <w:rsid w:val="00877F8B"/>
    <w:rsid w:val="008803C3"/>
    <w:rsid w:val="008804ED"/>
    <w:rsid w:val="00880731"/>
    <w:rsid w:val="00880942"/>
    <w:rsid w:val="0088098D"/>
    <w:rsid w:val="00880FDA"/>
    <w:rsid w:val="008818A4"/>
    <w:rsid w:val="00881B7A"/>
    <w:rsid w:val="00881D3D"/>
    <w:rsid w:val="00882422"/>
    <w:rsid w:val="00883115"/>
    <w:rsid w:val="00883519"/>
    <w:rsid w:val="00883566"/>
    <w:rsid w:val="00883BF1"/>
    <w:rsid w:val="00884EA2"/>
    <w:rsid w:val="00884FF7"/>
    <w:rsid w:val="00885014"/>
    <w:rsid w:val="00885145"/>
    <w:rsid w:val="00886707"/>
    <w:rsid w:val="00886A4C"/>
    <w:rsid w:val="00886AD5"/>
    <w:rsid w:val="00887051"/>
    <w:rsid w:val="008873FF"/>
    <w:rsid w:val="008877E4"/>
    <w:rsid w:val="00887A43"/>
    <w:rsid w:val="00887B60"/>
    <w:rsid w:val="00887E74"/>
    <w:rsid w:val="0089067F"/>
    <w:rsid w:val="00890B38"/>
    <w:rsid w:val="00890E99"/>
    <w:rsid w:val="0089118F"/>
    <w:rsid w:val="0089145D"/>
    <w:rsid w:val="00891553"/>
    <w:rsid w:val="00891668"/>
    <w:rsid w:val="0089185A"/>
    <w:rsid w:val="00892780"/>
    <w:rsid w:val="00892A73"/>
    <w:rsid w:val="00892D43"/>
    <w:rsid w:val="00893DB1"/>
    <w:rsid w:val="008940F9"/>
    <w:rsid w:val="00894A47"/>
    <w:rsid w:val="00894D09"/>
    <w:rsid w:val="00895451"/>
    <w:rsid w:val="00895834"/>
    <w:rsid w:val="0089591F"/>
    <w:rsid w:val="00895A3A"/>
    <w:rsid w:val="008966D0"/>
    <w:rsid w:val="008974E6"/>
    <w:rsid w:val="00897509"/>
    <w:rsid w:val="00897C1C"/>
    <w:rsid w:val="00897DC8"/>
    <w:rsid w:val="008A0424"/>
    <w:rsid w:val="008A06E2"/>
    <w:rsid w:val="008A0C2F"/>
    <w:rsid w:val="008A14A5"/>
    <w:rsid w:val="008A1663"/>
    <w:rsid w:val="008A1932"/>
    <w:rsid w:val="008A1BAE"/>
    <w:rsid w:val="008A29A7"/>
    <w:rsid w:val="008A327F"/>
    <w:rsid w:val="008A3E6F"/>
    <w:rsid w:val="008A463D"/>
    <w:rsid w:val="008A4A25"/>
    <w:rsid w:val="008A5817"/>
    <w:rsid w:val="008A6788"/>
    <w:rsid w:val="008A6F70"/>
    <w:rsid w:val="008A7231"/>
    <w:rsid w:val="008A74C7"/>
    <w:rsid w:val="008A7C74"/>
    <w:rsid w:val="008A7FF7"/>
    <w:rsid w:val="008B0039"/>
    <w:rsid w:val="008B0E6E"/>
    <w:rsid w:val="008B0E97"/>
    <w:rsid w:val="008B131B"/>
    <w:rsid w:val="008B1A98"/>
    <w:rsid w:val="008B1ECE"/>
    <w:rsid w:val="008B21E4"/>
    <w:rsid w:val="008B3EB7"/>
    <w:rsid w:val="008B3FBC"/>
    <w:rsid w:val="008B4FB7"/>
    <w:rsid w:val="008B56BA"/>
    <w:rsid w:val="008B5CF6"/>
    <w:rsid w:val="008B6241"/>
    <w:rsid w:val="008B6900"/>
    <w:rsid w:val="008B6D25"/>
    <w:rsid w:val="008B734B"/>
    <w:rsid w:val="008B7FFC"/>
    <w:rsid w:val="008C0B0D"/>
    <w:rsid w:val="008C228D"/>
    <w:rsid w:val="008C22E9"/>
    <w:rsid w:val="008C3931"/>
    <w:rsid w:val="008C3D44"/>
    <w:rsid w:val="008C46F2"/>
    <w:rsid w:val="008C4EED"/>
    <w:rsid w:val="008C542E"/>
    <w:rsid w:val="008C5CF2"/>
    <w:rsid w:val="008C69F4"/>
    <w:rsid w:val="008C6BDD"/>
    <w:rsid w:val="008C6E4E"/>
    <w:rsid w:val="008C77B4"/>
    <w:rsid w:val="008C79C5"/>
    <w:rsid w:val="008C79FB"/>
    <w:rsid w:val="008D02CB"/>
    <w:rsid w:val="008D0A55"/>
    <w:rsid w:val="008D33A6"/>
    <w:rsid w:val="008D403F"/>
    <w:rsid w:val="008D45B6"/>
    <w:rsid w:val="008D48E8"/>
    <w:rsid w:val="008D4B2A"/>
    <w:rsid w:val="008D4CC8"/>
    <w:rsid w:val="008D4D92"/>
    <w:rsid w:val="008D52FA"/>
    <w:rsid w:val="008D66A3"/>
    <w:rsid w:val="008D6956"/>
    <w:rsid w:val="008D70D7"/>
    <w:rsid w:val="008D78B5"/>
    <w:rsid w:val="008D7954"/>
    <w:rsid w:val="008E084F"/>
    <w:rsid w:val="008E0978"/>
    <w:rsid w:val="008E0D1A"/>
    <w:rsid w:val="008E0DEC"/>
    <w:rsid w:val="008E101D"/>
    <w:rsid w:val="008E1F2E"/>
    <w:rsid w:val="008E2596"/>
    <w:rsid w:val="008E2872"/>
    <w:rsid w:val="008E28AA"/>
    <w:rsid w:val="008E2A6E"/>
    <w:rsid w:val="008E3C0D"/>
    <w:rsid w:val="008E3F61"/>
    <w:rsid w:val="008E465C"/>
    <w:rsid w:val="008E5658"/>
    <w:rsid w:val="008E5C53"/>
    <w:rsid w:val="008E61E4"/>
    <w:rsid w:val="008E6861"/>
    <w:rsid w:val="008E6A53"/>
    <w:rsid w:val="008E7068"/>
    <w:rsid w:val="008E79E9"/>
    <w:rsid w:val="008E7B87"/>
    <w:rsid w:val="008F04BF"/>
    <w:rsid w:val="008F1189"/>
    <w:rsid w:val="008F1220"/>
    <w:rsid w:val="008F20D2"/>
    <w:rsid w:val="008F225E"/>
    <w:rsid w:val="008F2933"/>
    <w:rsid w:val="008F3452"/>
    <w:rsid w:val="008F3B63"/>
    <w:rsid w:val="008F3EA7"/>
    <w:rsid w:val="008F3EDA"/>
    <w:rsid w:val="008F4942"/>
    <w:rsid w:val="008F52EF"/>
    <w:rsid w:val="008F530D"/>
    <w:rsid w:val="008F6124"/>
    <w:rsid w:val="008F66FD"/>
    <w:rsid w:val="008F68AB"/>
    <w:rsid w:val="008F68DF"/>
    <w:rsid w:val="008F68F3"/>
    <w:rsid w:val="008F6F0D"/>
    <w:rsid w:val="008F7C54"/>
    <w:rsid w:val="00900506"/>
    <w:rsid w:val="00900642"/>
    <w:rsid w:val="009006A0"/>
    <w:rsid w:val="00900E75"/>
    <w:rsid w:val="00901612"/>
    <w:rsid w:val="009016DB"/>
    <w:rsid w:val="00902331"/>
    <w:rsid w:val="00902537"/>
    <w:rsid w:val="00902541"/>
    <w:rsid w:val="009025BE"/>
    <w:rsid w:val="00902B8E"/>
    <w:rsid w:val="009031D0"/>
    <w:rsid w:val="00904026"/>
    <w:rsid w:val="009048D0"/>
    <w:rsid w:val="0090496F"/>
    <w:rsid w:val="009054D7"/>
    <w:rsid w:val="009063D9"/>
    <w:rsid w:val="009065EC"/>
    <w:rsid w:val="00907332"/>
    <w:rsid w:val="00907709"/>
    <w:rsid w:val="00907B91"/>
    <w:rsid w:val="00907D04"/>
    <w:rsid w:val="00910CFE"/>
    <w:rsid w:val="009110EF"/>
    <w:rsid w:val="0091140B"/>
    <w:rsid w:val="00912474"/>
    <w:rsid w:val="009124BF"/>
    <w:rsid w:val="0091277F"/>
    <w:rsid w:val="00913321"/>
    <w:rsid w:val="00913824"/>
    <w:rsid w:val="0091454F"/>
    <w:rsid w:val="009146FB"/>
    <w:rsid w:val="00915108"/>
    <w:rsid w:val="009160D6"/>
    <w:rsid w:val="0091699A"/>
    <w:rsid w:val="0091747A"/>
    <w:rsid w:val="00917BE1"/>
    <w:rsid w:val="00917CCD"/>
    <w:rsid w:val="009202B9"/>
    <w:rsid w:val="00920B73"/>
    <w:rsid w:val="00920B7A"/>
    <w:rsid w:val="00920D48"/>
    <w:rsid w:val="00921035"/>
    <w:rsid w:val="00921245"/>
    <w:rsid w:val="00921AD3"/>
    <w:rsid w:val="00922C3F"/>
    <w:rsid w:val="00922EE5"/>
    <w:rsid w:val="009231D2"/>
    <w:rsid w:val="00924571"/>
    <w:rsid w:val="00924A95"/>
    <w:rsid w:val="00924E59"/>
    <w:rsid w:val="009254FD"/>
    <w:rsid w:val="009255A6"/>
    <w:rsid w:val="009267F1"/>
    <w:rsid w:val="00926E4C"/>
    <w:rsid w:val="00927370"/>
    <w:rsid w:val="00927936"/>
    <w:rsid w:val="009302B7"/>
    <w:rsid w:val="009304A1"/>
    <w:rsid w:val="009309F7"/>
    <w:rsid w:val="00930DB9"/>
    <w:rsid w:val="00931812"/>
    <w:rsid w:val="00931C03"/>
    <w:rsid w:val="00931C50"/>
    <w:rsid w:val="00932438"/>
    <w:rsid w:val="00932A1E"/>
    <w:rsid w:val="0093497C"/>
    <w:rsid w:val="00934E5C"/>
    <w:rsid w:val="00934F98"/>
    <w:rsid w:val="00936C59"/>
    <w:rsid w:val="0093735E"/>
    <w:rsid w:val="009379D4"/>
    <w:rsid w:val="009402AB"/>
    <w:rsid w:val="00940790"/>
    <w:rsid w:val="00940D0D"/>
    <w:rsid w:val="00940D33"/>
    <w:rsid w:val="00940FB4"/>
    <w:rsid w:val="00941F07"/>
    <w:rsid w:val="009425C8"/>
    <w:rsid w:val="0094292F"/>
    <w:rsid w:val="00942A5F"/>
    <w:rsid w:val="00942BEB"/>
    <w:rsid w:val="009432C1"/>
    <w:rsid w:val="00943516"/>
    <w:rsid w:val="00944537"/>
    <w:rsid w:val="0094461C"/>
    <w:rsid w:val="00944CD9"/>
    <w:rsid w:val="009451C7"/>
    <w:rsid w:val="00945C66"/>
    <w:rsid w:val="00945D22"/>
    <w:rsid w:val="00945FFB"/>
    <w:rsid w:val="0094640E"/>
    <w:rsid w:val="00946A53"/>
    <w:rsid w:val="00946DA8"/>
    <w:rsid w:val="009478BD"/>
    <w:rsid w:val="00947A92"/>
    <w:rsid w:val="00947C04"/>
    <w:rsid w:val="00947D34"/>
    <w:rsid w:val="009503D4"/>
    <w:rsid w:val="0095049C"/>
    <w:rsid w:val="0095067F"/>
    <w:rsid w:val="00950802"/>
    <w:rsid w:val="00950837"/>
    <w:rsid w:val="009508CB"/>
    <w:rsid w:val="009512DE"/>
    <w:rsid w:val="00951B33"/>
    <w:rsid w:val="00951B5E"/>
    <w:rsid w:val="00952241"/>
    <w:rsid w:val="00952357"/>
    <w:rsid w:val="009528AB"/>
    <w:rsid w:val="0095292D"/>
    <w:rsid w:val="00952948"/>
    <w:rsid w:val="00954123"/>
    <w:rsid w:val="00954185"/>
    <w:rsid w:val="0095474E"/>
    <w:rsid w:val="00954981"/>
    <w:rsid w:val="00954D37"/>
    <w:rsid w:val="00954E60"/>
    <w:rsid w:val="009554AF"/>
    <w:rsid w:val="00955A4A"/>
    <w:rsid w:val="00955A5C"/>
    <w:rsid w:val="00955AA1"/>
    <w:rsid w:val="00955ADB"/>
    <w:rsid w:val="00955B39"/>
    <w:rsid w:val="00955C3D"/>
    <w:rsid w:val="00956E08"/>
    <w:rsid w:val="00956F46"/>
    <w:rsid w:val="00956FAC"/>
    <w:rsid w:val="009573F3"/>
    <w:rsid w:val="009575A2"/>
    <w:rsid w:val="0096033D"/>
    <w:rsid w:val="0096038B"/>
    <w:rsid w:val="0096045E"/>
    <w:rsid w:val="009613B6"/>
    <w:rsid w:val="00961420"/>
    <w:rsid w:val="0096190E"/>
    <w:rsid w:val="00961C97"/>
    <w:rsid w:val="009630D4"/>
    <w:rsid w:val="0096395B"/>
    <w:rsid w:val="00963CB6"/>
    <w:rsid w:val="0096461F"/>
    <w:rsid w:val="00964B73"/>
    <w:rsid w:val="00964C45"/>
    <w:rsid w:val="00965A54"/>
    <w:rsid w:val="00965B2A"/>
    <w:rsid w:val="00965CE8"/>
    <w:rsid w:val="00966BAF"/>
    <w:rsid w:val="00966BE4"/>
    <w:rsid w:val="00967251"/>
    <w:rsid w:val="00967730"/>
    <w:rsid w:val="009703C4"/>
    <w:rsid w:val="00970FC4"/>
    <w:rsid w:val="00971A50"/>
    <w:rsid w:val="00971B12"/>
    <w:rsid w:val="00972641"/>
    <w:rsid w:val="00972AC0"/>
    <w:rsid w:val="00972E09"/>
    <w:rsid w:val="0097316C"/>
    <w:rsid w:val="00973935"/>
    <w:rsid w:val="00973B65"/>
    <w:rsid w:val="00974723"/>
    <w:rsid w:val="00974CB7"/>
    <w:rsid w:val="0097552C"/>
    <w:rsid w:val="0097588C"/>
    <w:rsid w:val="00975B15"/>
    <w:rsid w:val="00975BF3"/>
    <w:rsid w:val="00975D9D"/>
    <w:rsid w:val="00976B07"/>
    <w:rsid w:val="00976F4B"/>
    <w:rsid w:val="00977522"/>
    <w:rsid w:val="0097785F"/>
    <w:rsid w:val="00977CDE"/>
    <w:rsid w:val="009813AF"/>
    <w:rsid w:val="00981774"/>
    <w:rsid w:val="00981FB2"/>
    <w:rsid w:val="00982121"/>
    <w:rsid w:val="00982A95"/>
    <w:rsid w:val="00982E7B"/>
    <w:rsid w:val="0098305C"/>
    <w:rsid w:val="00983BF0"/>
    <w:rsid w:val="009841A1"/>
    <w:rsid w:val="00984AB3"/>
    <w:rsid w:val="00984B2F"/>
    <w:rsid w:val="009857F8"/>
    <w:rsid w:val="00986339"/>
    <w:rsid w:val="0098670C"/>
    <w:rsid w:val="00990B65"/>
    <w:rsid w:val="009916D0"/>
    <w:rsid w:val="00991B17"/>
    <w:rsid w:val="009924F0"/>
    <w:rsid w:val="00992FC2"/>
    <w:rsid w:val="0099308C"/>
    <w:rsid w:val="00993142"/>
    <w:rsid w:val="00993917"/>
    <w:rsid w:val="00993F75"/>
    <w:rsid w:val="009947E2"/>
    <w:rsid w:val="00994AE6"/>
    <w:rsid w:val="00994FBE"/>
    <w:rsid w:val="009952FE"/>
    <w:rsid w:val="00995FBB"/>
    <w:rsid w:val="00996A3B"/>
    <w:rsid w:val="00997852"/>
    <w:rsid w:val="009978AA"/>
    <w:rsid w:val="009A047B"/>
    <w:rsid w:val="009A0545"/>
    <w:rsid w:val="009A08E8"/>
    <w:rsid w:val="009A09EE"/>
    <w:rsid w:val="009A0B4C"/>
    <w:rsid w:val="009A1472"/>
    <w:rsid w:val="009A2C05"/>
    <w:rsid w:val="009A4237"/>
    <w:rsid w:val="009A4D6E"/>
    <w:rsid w:val="009A613B"/>
    <w:rsid w:val="009A6C92"/>
    <w:rsid w:val="009A6D1C"/>
    <w:rsid w:val="009A7165"/>
    <w:rsid w:val="009A77AB"/>
    <w:rsid w:val="009A7D09"/>
    <w:rsid w:val="009B0520"/>
    <w:rsid w:val="009B1031"/>
    <w:rsid w:val="009B1303"/>
    <w:rsid w:val="009B160D"/>
    <w:rsid w:val="009B2175"/>
    <w:rsid w:val="009B2641"/>
    <w:rsid w:val="009B2F83"/>
    <w:rsid w:val="009B2FAC"/>
    <w:rsid w:val="009B30EB"/>
    <w:rsid w:val="009B37DC"/>
    <w:rsid w:val="009B38BD"/>
    <w:rsid w:val="009B3E98"/>
    <w:rsid w:val="009B3FED"/>
    <w:rsid w:val="009B436D"/>
    <w:rsid w:val="009B49A3"/>
    <w:rsid w:val="009B6038"/>
    <w:rsid w:val="009B675B"/>
    <w:rsid w:val="009B6BEE"/>
    <w:rsid w:val="009B7D58"/>
    <w:rsid w:val="009C0876"/>
    <w:rsid w:val="009C0EF9"/>
    <w:rsid w:val="009C15B6"/>
    <w:rsid w:val="009C289D"/>
    <w:rsid w:val="009C2A8B"/>
    <w:rsid w:val="009C3091"/>
    <w:rsid w:val="009C3D22"/>
    <w:rsid w:val="009C47FF"/>
    <w:rsid w:val="009C523A"/>
    <w:rsid w:val="009C5751"/>
    <w:rsid w:val="009C5AFD"/>
    <w:rsid w:val="009C6125"/>
    <w:rsid w:val="009C6D2D"/>
    <w:rsid w:val="009C6DBD"/>
    <w:rsid w:val="009C7721"/>
    <w:rsid w:val="009C77E6"/>
    <w:rsid w:val="009C7B2D"/>
    <w:rsid w:val="009C7C1C"/>
    <w:rsid w:val="009D00D8"/>
    <w:rsid w:val="009D01F3"/>
    <w:rsid w:val="009D0358"/>
    <w:rsid w:val="009D0BB4"/>
    <w:rsid w:val="009D15A4"/>
    <w:rsid w:val="009D2E8B"/>
    <w:rsid w:val="009D2FA1"/>
    <w:rsid w:val="009D4575"/>
    <w:rsid w:val="009D461F"/>
    <w:rsid w:val="009D5994"/>
    <w:rsid w:val="009D68EA"/>
    <w:rsid w:val="009D6FC2"/>
    <w:rsid w:val="009D748A"/>
    <w:rsid w:val="009D7CA3"/>
    <w:rsid w:val="009E09C4"/>
    <w:rsid w:val="009E1749"/>
    <w:rsid w:val="009E26FB"/>
    <w:rsid w:val="009E353C"/>
    <w:rsid w:val="009E473F"/>
    <w:rsid w:val="009E4E0D"/>
    <w:rsid w:val="009E5139"/>
    <w:rsid w:val="009E56AE"/>
    <w:rsid w:val="009E56CD"/>
    <w:rsid w:val="009E6746"/>
    <w:rsid w:val="009E7006"/>
    <w:rsid w:val="009E7D9E"/>
    <w:rsid w:val="009F006F"/>
    <w:rsid w:val="009F081B"/>
    <w:rsid w:val="009F097A"/>
    <w:rsid w:val="009F11DA"/>
    <w:rsid w:val="009F1476"/>
    <w:rsid w:val="009F1760"/>
    <w:rsid w:val="009F199C"/>
    <w:rsid w:val="009F1B61"/>
    <w:rsid w:val="009F2349"/>
    <w:rsid w:val="009F2846"/>
    <w:rsid w:val="009F2AC9"/>
    <w:rsid w:val="009F2B40"/>
    <w:rsid w:val="009F3830"/>
    <w:rsid w:val="009F3C58"/>
    <w:rsid w:val="009F3CCF"/>
    <w:rsid w:val="009F3F76"/>
    <w:rsid w:val="009F3FAF"/>
    <w:rsid w:val="009F4942"/>
    <w:rsid w:val="009F4A31"/>
    <w:rsid w:val="009F5746"/>
    <w:rsid w:val="009F6316"/>
    <w:rsid w:val="009F6E1D"/>
    <w:rsid w:val="009F7092"/>
    <w:rsid w:val="009F7105"/>
    <w:rsid w:val="009F7C2D"/>
    <w:rsid w:val="00A00117"/>
    <w:rsid w:val="00A00331"/>
    <w:rsid w:val="00A009C0"/>
    <w:rsid w:val="00A00B59"/>
    <w:rsid w:val="00A00C90"/>
    <w:rsid w:val="00A01530"/>
    <w:rsid w:val="00A01F13"/>
    <w:rsid w:val="00A01F34"/>
    <w:rsid w:val="00A021E6"/>
    <w:rsid w:val="00A0230E"/>
    <w:rsid w:val="00A02689"/>
    <w:rsid w:val="00A0282A"/>
    <w:rsid w:val="00A02FE9"/>
    <w:rsid w:val="00A03706"/>
    <w:rsid w:val="00A03BEC"/>
    <w:rsid w:val="00A04601"/>
    <w:rsid w:val="00A04684"/>
    <w:rsid w:val="00A048AC"/>
    <w:rsid w:val="00A04942"/>
    <w:rsid w:val="00A05297"/>
    <w:rsid w:val="00A05AC7"/>
    <w:rsid w:val="00A05D1D"/>
    <w:rsid w:val="00A06156"/>
    <w:rsid w:val="00A069D7"/>
    <w:rsid w:val="00A06BAA"/>
    <w:rsid w:val="00A077B2"/>
    <w:rsid w:val="00A07987"/>
    <w:rsid w:val="00A10749"/>
    <w:rsid w:val="00A10BAF"/>
    <w:rsid w:val="00A11215"/>
    <w:rsid w:val="00A11FB4"/>
    <w:rsid w:val="00A12581"/>
    <w:rsid w:val="00A14567"/>
    <w:rsid w:val="00A14622"/>
    <w:rsid w:val="00A14809"/>
    <w:rsid w:val="00A15A6E"/>
    <w:rsid w:val="00A16387"/>
    <w:rsid w:val="00A16EC6"/>
    <w:rsid w:val="00A170B5"/>
    <w:rsid w:val="00A17176"/>
    <w:rsid w:val="00A1735B"/>
    <w:rsid w:val="00A208F2"/>
    <w:rsid w:val="00A21562"/>
    <w:rsid w:val="00A21EC5"/>
    <w:rsid w:val="00A2208E"/>
    <w:rsid w:val="00A22B8F"/>
    <w:rsid w:val="00A22D2F"/>
    <w:rsid w:val="00A23154"/>
    <w:rsid w:val="00A23669"/>
    <w:rsid w:val="00A241B4"/>
    <w:rsid w:val="00A242F2"/>
    <w:rsid w:val="00A24800"/>
    <w:rsid w:val="00A24AFC"/>
    <w:rsid w:val="00A24CD5"/>
    <w:rsid w:val="00A24D71"/>
    <w:rsid w:val="00A26681"/>
    <w:rsid w:val="00A2763A"/>
    <w:rsid w:val="00A309DD"/>
    <w:rsid w:val="00A30A08"/>
    <w:rsid w:val="00A30FB5"/>
    <w:rsid w:val="00A31283"/>
    <w:rsid w:val="00A31457"/>
    <w:rsid w:val="00A31C6A"/>
    <w:rsid w:val="00A31CD6"/>
    <w:rsid w:val="00A3214B"/>
    <w:rsid w:val="00A32915"/>
    <w:rsid w:val="00A337EC"/>
    <w:rsid w:val="00A33895"/>
    <w:rsid w:val="00A33EC4"/>
    <w:rsid w:val="00A34590"/>
    <w:rsid w:val="00A34BD7"/>
    <w:rsid w:val="00A356D4"/>
    <w:rsid w:val="00A3607F"/>
    <w:rsid w:val="00A368E8"/>
    <w:rsid w:val="00A37436"/>
    <w:rsid w:val="00A4039E"/>
    <w:rsid w:val="00A40A2D"/>
    <w:rsid w:val="00A40C69"/>
    <w:rsid w:val="00A41110"/>
    <w:rsid w:val="00A422FA"/>
    <w:rsid w:val="00A423E1"/>
    <w:rsid w:val="00A43A61"/>
    <w:rsid w:val="00A43B3E"/>
    <w:rsid w:val="00A444D8"/>
    <w:rsid w:val="00A446EE"/>
    <w:rsid w:val="00A448E4"/>
    <w:rsid w:val="00A44E57"/>
    <w:rsid w:val="00A44EFE"/>
    <w:rsid w:val="00A45469"/>
    <w:rsid w:val="00A455B9"/>
    <w:rsid w:val="00A4576D"/>
    <w:rsid w:val="00A45BF3"/>
    <w:rsid w:val="00A45C8B"/>
    <w:rsid w:val="00A46067"/>
    <w:rsid w:val="00A46851"/>
    <w:rsid w:val="00A47200"/>
    <w:rsid w:val="00A47B64"/>
    <w:rsid w:val="00A50426"/>
    <w:rsid w:val="00A506EB"/>
    <w:rsid w:val="00A50CFD"/>
    <w:rsid w:val="00A51086"/>
    <w:rsid w:val="00A510C0"/>
    <w:rsid w:val="00A51884"/>
    <w:rsid w:val="00A51F4D"/>
    <w:rsid w:val="00A5209D"/>
    <w:rsid w:val="00A5322F"/>
    <w:rsid w:val="00A5323C"/>
    <w:rsid w:val="00A53309"/>
    <w:rsid w:val="00A537FA"/>
    <w:rsid w:val="00A54B9B"/>
    <w:rsid w:val="00A555D3"/>
    <w:rsid w:val="00A55B02"/>
    <w:rsid w:val="00A55D9F"/>
    <w:rsid w:val="00A55EBF"/>
    <w:rsid w:val="00A560EA"/>
    <w:rsid w:val="00A576C7"/>
    <w:rsid w:val="00A57F9F"/>
    <w:rsid w:val="00A60068"/>
    <w:rsid w:val="00A6041D"/>
    <w:rsid w:val="00A6050C"/>
    <w:rsid w:val="00A60743"/>
    <w:rsid w:val="00A60B02"/>
    <w:rsid w:val="00A622AC"/>
    <w:rsid w:val="00A62979"/>
    <w:rsid w:val="00A62FDC"/>
    <w:rsid w:val="00A631B8"/>
    <w:rsid w:val="00A632B6"/>
    <w:rsid w:val="00A63339"/>
    <w:rsid w:val="00A63804"/>
    <w:rsid w:val="00A6390A"/>
    <w:rsid w:val="00A64011"/>
    <w:rsid w:val="00A643F3"/>
    <w:rsid w:val="00A64740"/>
    <w:rsid w:val="00A64801"/>
    <w:rsid w:val="00A64FEB"/>
    <w:rsid w:val="00A653FC"/>
    <w:rsid w:val="00A6552D"/>
    <w:rsid w:val="00A65D76"/>
    <w:rsid w:val="00A66CAD"/>
    <w:rsid w:val="00A66FAE"/>
    <w:rsid w:val="00A67010"/>
    <w:rsid w:val="00A67727"/>
    <w:rsid w:val="00A67780"/>
    <w:rsid w:val="00A67EE8"/>
    <w:rsid w:val="00A700F3"/>
    <w:rsid w:val="00A70562"/>
    <w:rsid w:val="00A707CF"/>
    <w:rsid w:val="00A70921"/>
    <w:rsid w:val="00A71C38"/>
    <w:rsid w:val="00A72064"/>
    <w:rsid w:val="00A725BF"/>
    <w:rsid w:val="00A727B2"/>
    <w:rsid w:val="00A729DB"/>
    <w:rsid w:val="00A72C98"/>
    <w:rsid w:val="00A72D73"/>
    <w:rsid w:val="00A7332E"/>
    <w:rsid w:val="00A736C7"/>
    <w:rsid w:val="00A737F3"/>
    <w:rsid w:val="00A74A20"/>
    <w:rsid w:val="00A75EA6"/>
    <w:rsid w:val="00A7612E"/>
    <w:rsid w:val="00A76254"/>
    <w:rsid w:val="00A767A4"/>
    <w:rsid w:val="00A77515"/>
    <w:rsid w:val="00A776EF"/>
    <w:rsid w:val="00A7782D"/>
    <w:rsid w:val="00A77AB3"/>
    <w:rsid w:val="00A8008C"/>
    <w:rsid w:val="00A81F8E"/>
    <w:rsid w:val="00A82073"/>
    <w:rsid w:val="00A829E3"/>
    <w:rsid w:val="00A82D96"/>
    <w:rsid w:val="00A82D9E"/>
    <w:rsid w:val="00A83545"/>
    <w:rsid w:val="00A83CD1"/>
    <w:rsid w:val="00A83D78"/>
    <w:rsid w:val="00A83E79"/>
    <w:rsid w:val="00A84D2E"/>
    <w:rsid w:val="00A84E33"/>
    <w:rsid w:val="00A85636"/>
    <w:rsid w:val="00A859DA"/>
    <w:rsid w:val="00A85B9D"/>
    <w:rsid w:val="00A86219"/>
    <w:rsid w:val="00A8693C"/>
    <w:rsid w:val="00A86A90"/>
    <w:rsid w:val="00A873CF"/>
    <w:rsid w:val="00A877D1"/>
    <w:rsid w:val="00A87D3B"/>
    <w:rsid w:val="00A90009"/>
    <w:rsid w:val="00A915BD"/>
    <w:rsid w:val="00A91650"/>
    <w:rsid w:val="00A9236E"/>
    <w:rsid w:val="00A9300A"/>
    <w:rsid w:val="00A932CE"/>
    <w:rsid w:val="00A9385D"/>
    <w:rsid w:val="00A94093"/>
    <w:rsid w:val="00A9492E"/>
    <w:rsid w:val="00A94CAD"/>
    <w:rsid w:val="00A95DA6"/>
    <w:rsid w:val="00A96943"/>
    <w:rsid w:val="00A96F51"/>
    <w:rsid w:val="00A9703C"/>
    <w:rsid w:val="00A971F0"/>
    <w:rsid w:val="00A97681"/>
    <w:rsid w:val="00A97D18"/>
    <w:rsid w:val="00AA0E92"/>
    <w:rsid w:val="00AA19EC"/>
    <w:rsid w:val="00AA1C7D"/>
    <w:rsid w:val="00AA36A0"/>
    <w:rsid w:val="00AA3842"/>
    <w:rsid w:val="00AA3CB0"/>
    <w:rsid w:val="00AA3F87"/>
    <w:rsid w:val="00AA4397"/>
    <w:rsid w:val="00AA5017"/>
    <w:rsid w:val="00AA5025"/>
    <w:rsid w:val="00AA510D"/>
    <w:rsid w:val="00AA5FA0"/>
    <w:rsid w:val="00AA6AE0"/>
    <w:rsid w:val="00AA714F"/>
    <w:rsid w:val="00AA7225"/>
    <w:rsid w:val="00AA7247"/>
    <w:rsid w:val="00AA7ADC"/>
    <w:rsid w:val="00AA7CF8"/>
    <w:rsid w:val="00AA7D31"/>
    <w:rsid w:val="00AB0D7B"/>
    <w:rsid w:val="00AB0F50"/>
    <w:rsid w:val="00AB108D"/>
    <w:rsid w:val="00AB1EF3"/>
    <w:rsid w:val="00AB2335"/>
    <w:rsid w:val="00AB29C7"/>
    <w:rsid w:val="00AB3CE4"/>
    <w:rsid w:val="00AB3F1D"/>
    <w:rsid w:val="00AB575E"/>
    <w:rsid w:val="00AB5832"/>
    <w:rsid w:val="00AB6315"/>
    <w:rsid w:val="00AB6623"/>
    <w:rsid w:val="00AB697D"/>
    <w:rsid w:val="00AB757D"/>
    <w:rsid w:val="00AB77FD"/>
    <w:rsid w:val="00AC021A"/>
    <w:rsid w:val="00AC0405"/>
    <w:rsid w:val="00AC1552"/>
    <w:rsid w:val="00AC1E25"/>
    <w:rsid w:val="00AC1EA9"/>
    <w:rsid w:val="00AC2A27"/>
    <w:rsid w:val="00AC3465"/>
    <w:rsid w:val="00AC4775"/>
    <w:rsid w:val="00AC54A9"/>
    <w:rsid w:val="00AC57EC"/>
    <w:rsid w:val="00AC6271"/>
    <w:rsid w:val="00AC65C6"/>
    <w:rsid w:val="00AC667C"/>
    <w:rsid w:val="00AC6CFF"/>
    <w:rsid w:val="00AC713E"/>
    <w:rsid w:val="00AC71D3"/>
    <w:rsid w:val="00AC75C2"/>
    <w:rsid w:val="00AC7A1F"/>
    <w:rsid w:val="00AC7B8B"/>
    <w:rsid w:val="00AD00AD"/>
    <w:rsid w:val="00AD0253"/>
    <w:rsid w:val="00AD0272"/>
    <w:rsid w:val="00AD060D"/>
    <w:rsid w:val="00AD0AE2"/>
    <w:rsid w:val="00AD17D8"/>
    <w:rsid w:val="00AD1CCA"/>
    <w:rsid w:val="00AD1D3C"/>
    <w:rsid w:val="00AD2CDA"/>
    <w:rsid w:val="00AD30FA"/>
    <w:rsid w:val="00AD3608"/>
    <w:rsid w:val="00AD3A62"/>
    <w:rsid w:val="00AD3F3D"/>
    <w:rsid w:val="00AD491A"/>
    <w:rsid w:val="00AD5B8F"/>
    <w:rsid w:val="00AD62CB"/>
    <w:rsid w:val="00AD64BE"/>
    <w:rsid w:val="00AD68E5"/>
    <w:rsid w:val="00AD72FF"/>
    <w:rsid w:val="00AD7568"/>
    <w:rsid w:val="00AD7B13"/>
    <w:rsid w:val="00AE0625"/>
    <w:rsid w:val="00AE06CD"/>
    <w:rsid w:val="00AE1393"/>
    <w:rsid w:val="00AE14B6"/>
    <w:rsid w:val="00AE1751"/>
    <w:rsid w:val="00AE21F4"/>
    <w:rsid w:val="00AE24A2"/>
    <w:rsid w:val="00AE278E"/>
    <w:rsid w:val="00AE299D"/>
    <w:rsid w:val="00AE3B02"/>
    <w:rsid w:val="00AE4510"/>
    <w:rsid w:val="00AE5252"/>
    <w:rsid w:val="00AE526C"/>
    <w:rsid w:val="00AE5364"/>
    <w:rsid w:val="00AE5862"/>
    <w:rsid w:val="00AE5C13"/>
    <w:rsid w:val="00AE662A"/>
    <w:rsid w:val="00AE66C9"/>
    <w:rsid w:val="00AE68B3"/>
    <w:rsid w:val="00AE6C90"/>
    <w:rsid w:val="00AE704A"/>
    <w:rsid w:val="00AE7C59"/>
    <w:rsid w:val="00AF15D0"/>
    <w:rsid w:val="00AF2094"/>
    <w:rsid w:val="00AF2371"/>
    <w:rsid w:val="00AF2788"/>
    <w:rsid w:val="00AF2B04"/>
    <w:rsid w:val="00AF2B80"/>
    <w:rsid w:val="00AF2C16"/>
    <w:rsid w:val="00AF2F2C"/>
    <w:rsid w:val="00AF328A"/>
    <w:rsid w:val="00AF395E"/>
    <w:rsid w:val="00AF4320"/>
    <w:rsid w:val="00AF4446"/>
    <w:rsid w:val="00AF4F9C"/>
    <w:rsid w:val="00AF5984"/>
    <w:rsid w:val="00AF6030"/>
    <w:rsid w:val="00AF67EF"/>
    <w:rsid w:val="00AF6E51"/>
    <w:rsid w:val="00B00175"/>
    <w:rsid w:val="00B001B3"/>
    <w:rsid w:val="00B00808"/>
    <w:rsid w:val="00B00C74"/>
    <w:rsid w:val="00B029F4"/>
    <w:rsid w:val="00B02C02"/>
    <w:rsid w:val="00B039D6"/>
    <w:rsid w:val="00B04203"/>
    <w:rsid w:val="00B04275"/>
    <w:rsid w:val="00B043D2"/>
    <w:rsid w:val="00B05B13"/>
    <w:rsid w:val="00B05FED"/>
    <w:rsid w:val="00B06793"/>
    <w:rsid w:val="00B06A2C"/>
    <w:rsid w:val="00B0703A"/>
    <w:rsid w:val="00B07228"/>
    <w:rsid w:val="00B07B64"/>
    <w:rsid w:val="00B10041"/>
    <w:rsid w:val="00B102F8"/>
    <w:rsid w:val="00B104D3"/>
    <w:rsid w:val="00B11A0E"/>
    <w:rsid w:val="00B1219B"/>
    <w:rsid w:val="00B1296D"/>
    <w:rsid w:val="00B152BF"/>
    <w:rsid w:val="00B15D9A"/>
    <w:rsid w:val="00B163DD"/>
    <w:rsid w:val="00B171A3"/>
    <w:rsid w:val="00B17997"/>
    <w:rsid w:val="00B17A0A"/>
    <w:rsid w:val="00B20A47"/>
    <w:rsid w:val="00B20A59"/>
    <w:rsid w:val="00B217BB"/>
    <w:rsid w:val="00B21B7D"/>
    <w:rsid w:val="00B21E30"/>
    <w:rsid w:val="00B21F1F"/>
    <w:rsid w:val="00B220ED"/>
    <w:rsid w:val="00B23557"/>
    <w:rsid w:val="00B248CD"/>
    <w:rsid w:val="00B24B0A"/>
    <w:rsid w:val="00B24C0E"/>
    <w:rsid w:val="00B259F5"/>
    <w:rsid w:val="00B25A61"/>
    <w:rsid w:val="00B25B83"/>
    <w:rsid w:val="00B265E6"/>
    <w:rsid w:val="00B2680F"/>
    <w:rsid w:val="00B278E4"/>
    <w:rsid w:val="00B27F6F"/>
    <w:rsid w:val="00B303AC"/>
    <w:rsid w:val="00B310A1"/>
    <w:rsid w:val="00B310F3"/>
    <w:rsid w:val="00B3113C"/>
    <w:rsid w:val="00B31D27"/>
    <w:rsid w:val="00B3213A"/>
    <w:rsid w:val="00B3340F"/>
    <w:rsid w:val="00B334E1"/>
    <w:rsid w:val="00B33764"/>
    <w:rsid w:val="00B34127"/>
    <w:rsid w:val="00B3592D"/>
    <w:rsid w:val="00B36D8A"/>
    <w:rsid w:val="00B373D0"/>
    <w:rsid w:val="00B3745B"/>
    <w:rsid w:val="00B375DF"/>
    <w:rsid w:val="00B37CAD"/>
    <w:rsid w:val="00B37DCA"/>
    <w:rsid w:val="00B406A8"/>
    <w:rsid w:val="00B40704"/>
    <w:rsid w:val="00B414F8"/>
    <w:rsid w:val="00B421AE"/>
    <w:rsid w:val="00B426C3"/>
    <w:rsid w:val="00B4291E"/>
    <w:rsid w:val="00B42AB4"/>
    <w:rsid w:val="00B43563"/>
    <w:rsid w:val="00B4383A"/>
    <w:rsid w:val="00B43D19"/>
    <w:rsid w:val="00B44FA6"/>
    <w:rsid w:val="00B45C59"/>
    <w:rsid w:val="00B45D70"/>
    <w:rsid w:val="00B45DA0"/>
    <w:rsid w:val="00B46257"/>
    <w:rsid w:val="00B463E9"/>
    <w:rsid w:val="00B46444"/>
    <w:rsid w:val="00B47C06"/>
    <w:rsid w:val="00B514A8"/>
    <w:rsid w:val="00B52CE1"/>
    <w:rsid w:val="00B53039"/>
    <w:rsid w:val="00B532B7"/>
    <w:rsid w:val="00B53731"/>
    <w:rsid w:val="00B54083"/>
    <w:rsid w:val="00B54C40"/>
    <w:rsid w:val="00B5573A"/>
    <w:rsid w:val="00B5586D"/>
    <w:rsid w:val="00B5681E"/>
    <w:rsid w:val="00B6015C"/>
    <w:rsid w:val="00B6109A"/>
    <w:rsid w:val="00B61D4A"/>
    <w:rsid w:val="00B63EAC"/>
    <w:rsid w:val="00B63F5E"/>
    <w:rsid w:val="00B64A50"/>
    <w:rsid w:val="00B64DB8"/>
    <w:rsid w:val="00B64E66"/>
    <w:rsid w:val="00B64E92"/>
    <w:rsid w:val="00B65130"/>
    <w:rsid w:val="00B6520B"/>
    <w:rsid w:val="00B653DB"/>
    <w:rsid w:val="00B65568"/>
    <w:rsid w:val="00B65C50"/>
    <w:rsid w:val="00B65C7E"/>
    <w:rsid w:val="00B66012"/>
    <w:rsid w:val="00B661A8"/>
    <w:rsid w:val="00B66406"/>
    <w:rsid w:val="00B66514"/>
    <w:rsid w:val="00B667D4"/>
    <w:rsid w:val="00B700FC"/>
    <w:rsid w:val="00B70675"/>
    <w:rsid w:val="00B70A75"/>
    <w:rsid w:val="00B7116D"/>
    <w:rsid w:val="00B71209"/>
    <w:rsid w:val="00B71C12"/>
    <w:rsid w:val="00B72258"/>
    <w:rsid w:val="00B7279E"/>
    <w:rsid w:val="00B72ADB"/>
    <w:rsid w:val="00B734AF"/>
    <w:rsid w:val="00B736D2"/>
    <w:rsid w:val="00B740A5"/>
    <w:rsid w:val="00B747B0"/>
    <w:rsid w:val="00B7578C"/>
    <w:rsid w:val="00B7731C"/>
    <w:rsid w:val="00B7760D"/>
    <w:rsid w:val="00B77616"/>
    <w:rsid w:val="00B77A30"/>
    <w:rsid w:val="00B77AEE"/>
    <w:rsid w:val="00B77B36"/>
    <w:rsid w:val="00B77EBB"/>
    <w:rsid w:val="00B80323"/>
    <w:rsid w:val="00B80BEF"/>
    <w:rsid w:val="00B81265"/>
    <w:rsid w:val="00B813BD"/>
    <w:rsid w:val="00B829E7"/>
    <w:rsid w:val="00B845D8"/>
    <w:rsid w:val="00B84FE6"/>
    <w:rsid w:val="00B851CE"/>
    <w:rsid w:val="00B8536C"/>
    <w:rsid w:val="00B85D4C"/>
    <w:rsid w:val="00B8637D"/>
    <w:rsid w:val="00B8639A"/>
    <w:rsid w:val="00B87240"/>
    <w:rsid w:val="00B87C38"/>
    <w:rsid w:val="00B90BE0"/>
    <w:rsid w:val="00B90EA7"/>
    <w:rsid w:val="00B91A2B"/>
    <w:rsid w:val="00B91FE1"/>
    <w:rsid w:val="00B92873"/>
    <w:rsid w:val="00B92E30"/>
    <w:rsid w:val="00B93417"/>
    <w:rsid w:val="00B93657"/>
    <w:rsid w:val="00B94149"/>
    <w:rsid w:val="00B94E3F"/>
    <w:rsid w:val="00B94FD1"/>
    <w:rsid w:val="00B95439"/>
    <w:rsid w:val="00B95704"/>
    <w:rsid w:val="00B96BC1"/>
    <w:rsid w:val="00B9706D"/>
    <w:rsid w:val="00B97E2D"/>
    <w:rsid w:val="00BA0935"/>
    <w:rsid w:val="00BA130A"/>
    <w:rsid w:val="00BA1857"/>
    <w:rsid w:val="00BA1EEE"/>
    <w:rsid w:val="00BA2969"/>
    <w:rsid w:val="00BA37CE"/>
    <w:rsid w:val="00BA3BC8"/>
    <w:rsid w:val="00BA551E"/>
    <w:rsid w:val="00BA5D63"/>
    <w:rsid w:val="00BA626B"/>
    <w:rsid w:val="00BA6689"/>
    <w:rsid w:val="00BA6904"/>
    <w:rsid w:val="00BA72F0"/>
    <w:rsid w:val="00BA7341"/>
    <w:rsid w:val="00BA743F"/>
    <w:rsid w:val="00BA7517"/>
    <w:rsid w:val="00BA7BA7"/>
    <w:rsid w:val="00BB01AB"/>
    <w:rsid w:val="00BB01C7"/>
    <w:rsid w:val="00BB093C"/>
    <w:rsid w:val="00BB0F3A"/>
    <w:rsid w:val="00BB130C"/>
    <w:rsid w:val="00BB24E9"/>
    <w:rsid w:val="00BB26C0"/>
    <w:rsid w:val="00BB28F3"/>
    <w:rsid w:val="00BB29FE"/>
    <w:rsid w:val="00BB2F18"/>
    <w:rsid w:val="00BB3746"/>
    <w:rsid w:val="00BB3E36"/>
    <w:rsid w:val="00BB4886"/>
    <w:rsid w:val="00BB4A52"/>
    <w:rsid w:val="00BB4C17"/>
    <w:rsid w:val="00BB5ABB"/>
    <w:rsid w:val="00BB67CF"/>
    <w:rsid w:val="00BB6DBB"/>
    <w:rsid w:val="00BB706E"/>
    <w:rsid w:val="00BB7104"/>
    <w:rsid w:val="00BB7C4B"/>
    <w:rsid w:val="00BB7F75"/>
    <w:rsid w:val="00BC194A"/>
    <w:rsid w:val="00BC1A20"/>
    <w:rsid w:val="00BC1AEE"/>
    <w:rsid w:val="00BC223B"/>
    <w:rsid w:val="00BC22C2"/>
    <w:rsid w:val="00BC242E"/>
    <w:rsid w:val="00BC303C"/>
    <w:rsid w:val="00BC3516"/>
    <w:rsid w:val="00BC3930"/>
    <w:rsid w:val="00BC4526"/>
    <w:rsid w:val="00BC5538"/>
    <w:rsid w:val="00BC58DA"/>
    <w:rsid w:val="00BC5B84"/>
    <w:rsid w:val="00BC5BA3"/>
    <w:rsid w:val="00BC61CC"/>
    <w:rsid w:val="00BC633F"/>
    <w:rsid w:val="00BC6B68"/>
    <w:rsid w:val="00BC73A8"/>
    <w:rsid w:val="00BD03AD"/>
    <w:rsid w:val="00BD16BA"/>
    <w:rsid w:val="00BD1EF2"/>
    <w:rsid w:val="00BD21CF"/>
    <w:rsid w:val="00BD344D"/>
    <w:rsid w:val="00BD46E5"/>
    <w:rsid w:val="00BD4807"/>
    <w:rsid w:val="00BD4C48"/>
    <w:rsid w:val="00BD4D2A"/>
    <w:rsid w:val="00BD4DB5"/>
    <w:rsid w:val="00BD58F7"/>
    <w:rsid w:val="00BD64AA"/>
    <w:rsid w:val="00BD6608"/>
    <w:rsid w:val="00BD662C"/>
    <w:rsid w:val="00BD6C56"/>
    <w:rsid w:val="00BD72AD"/>
    <w:rsid w:val="00BE0898"/>
    <w:rsid w:val="00BE08FC"/>
    <w:rsid w:val="00BE0E35"/>
    <w:rsid w:val="00BE1322"/>
    <w:rsid w:val="00BE1806"/>
    <w:rsid w:val="00BE26B5"/>
    <w:rsid w:val="00BE2BF6"/>
    <w:rsid w:val="00BE3A21"/>
    <w:rsid w:val="00BE3E49"/>
    <w:rsid w:val="00BE4DBE"/>
    <w:rsid w:val="00BE53DE"/>
    <w:rsid w:val="00BE61C6"/>
    <w:rsid w:val="00BE7D00"/>
    <w:rsid w:val="00BF0468"/>
    <w:rsid w:val="00BF0B7D"/>
    <w:rsid w:val="00BF1443"/>
    <w:rsid w:val="00BF19AB"/>
    <w:rsid w:val="00BF1A68"/>
    <w:rsid w:val="00BF46DB"/>
    <w:rsid w:val="00BF4E50"/>
    <w:rsid w:val="00BF5599"/>
    <w:rsid w:val="00BF5687"/>
    <w:rsid w:val="00BF5772"/>
    <w:rsid w:val="00BF5CB9"/>
    <w:rsid w:val="00BF5DA3"/>
    <w:rsid w:val="00BF6578"/>
    <w:rsid w:val="00BF6E1B"/>
    <w:rsid w:val="00BF74B9"/>
    <w:rsid w:val="00BF7812"/>
    <w:rsid w:val="00BF7940"/>
    <w:rsid w:val="00C008BF"/>
    <w:rsid w:val="00C00D62"/>
    <w:rsid w:val="00C0240D"/>
    <w:rsid w:val="00C02A59"/>
    <w:rsid w:val="00C03CBC"/>
    <w:rsid w:val="00C0419D"/>
    <w:rsid w:val="00C05089"/>
    <w:rsid w:val="00C050F6"/>
    <w:rsid w:val="00C053E8"/>
    <w:rsid w:val="00C062FC"/>
    <w:rsid w:val="00C06693"/>
    <w:rsid w:val="00C06B71"/>
    <w:rsid w:val="00C077AB"/>
    <w:rsid w:val="00C07E01"/>
    <w:rsid w:val="00C07EE5"/>
    <w:rsid w:val="00C10310"/>
    <w:rsid w:val="00C10683"/>
    <w:rsid w:val="00C107DF"/>
    <w:rsid w:val="00C10EE9"/>
    <w:rsid w:val="00C11828"/>
    <w:rsid w:val="00C118F5"/>
    <w:rsid w:val="00C11D5A"/>
    <w:rsid w:val="00C12E5A"/>
    <w:rsid w:val="00C12F6F"/>
    <w:rsid w:val="00C13697"/>
    <w:rsid w:val="00C139BC"/>
    <w:rsid w:val="00C1406D"/>
    <w:rsid w:val="00C14DAD"/>
    <w:rsid w:val="00C156D5"/>
    <w:rsid w:val="00C159BF"/>
    <w:rsid w:val="00C16170"/>
    <w:rsid w:val="00C16C55"/>
    <w:rsid w:val="00C16F16"/>
    <w:rsid w:val="00C17EC9"/>
    <w:rsid w:val="00C17FCA"/>
    <w:rsid w:val="00C21CC4"/>
    <w:rsid w:val="00C21E87"/>
    <w:rsid w:val="00C2212F"/>
    <w:rsid w:val="00C22A9A"/>
    <w:rsid w:val="00C22F65"/>
    <w:rsid w:val="00C23B61"/>
    <w:rsid w:val="00C24B95"/>
    <w:rsid w:val="00C259F0"/>
    <w:rsid w:val="00C26347"/>
    <w:rsid w:val="00C26AAD"/>
    <w:rsid w:val="00C271E7"/>
    <w:rsid w:val="00C272A9"/>
    <w:rsid w:val="00C27D0B"/>
    <w:rsid w:val="00C27F2E"/>
    <w:rsid w:val="00C3042C"/>
    <w:rsid w:val="00C30D26"/>
    <w:rsid w:val="00C31C3F"/>
    <w:rsid w:val="00C31FAC"/>
    <w:rsid w:val="00C323E4"/>
    <w:rsid w:val="00C326EA"/>
    <w:rsid w:val="00C32979"/>
    <w:rsid w:val="00C32D52"/>
    <w:rsid w:val="00C337B8"/>
    <w:rsid w:val="00C33C10"/>
    <w:rsid w:val="00C34262"/>
    <w:rsid w:val="00C3497B"/>
    <w:rsid w:val="00C34C2B"/>
    <w:rsid w:val="00C34FC7"/>
    <w:rsid w:val="00C36062"/>
    <w:rsid w:val="00C3608F"/>
    <w:rsid w:val="00C368E9"/>
    <w:rsid w:val="00C36FA5"/>
    <w:rsid w:val="00C37589"/>
    <w:rsid w:val="00C376C6"/>
    <w:rsid w:val="00C40B41"/>
    <w:rsid w:val="00C4123D"/>
    <w:rsid w:val="00C41993"/>
    <w:rsid w:val="00C41A9F"/>
    <w:rsid w:val="00C42392"/>
    <w:rsid w:val="00C4295C"/>
    <w:rsid w:val="00C42FC3"/>
    <w:rsid w:val="00C437DB"/>
    <w:rsid w:val="00C438AA"/>
    <w:rsid w:val="00C43D31"/>
    <w:rsid w:val="00C43EDA"/>
    <w:rsid w:val="00C442B5"/>
    <w:rsid w:val="00C44543"/>
    <w:rsid w:val="00C44A0D"/>
    <w:rsid w:val="00C45408"/>
    <w:rsid w:val="00C45C7B"/>
    <w:rsid w:val="00C460FD"/>
    <w:rsid w:val="00C461B8"/>
    <w:rsid w:val="00C47153"/>
    <w:rsid w:val="00C4775E"/>
    <w:rsid w:val="00C47C5E"/>
    <w:rsid w:val="00C503A7"/>
    <w:rsid w:val="00C508AC"/>
    <w:rsid w:val="00C508F1"/>
    <w:rsid w:val="00C51BCD"/>
    <w:rsid w:val="00C52121"/>
    <w:rsid w:val="00C526B9"/>
    <w:rsid w:val="00C52956"/>
    <w:rsid w:val="00C53394"/>
    <w:rsid w:val="00C543F8"/>
    <w:rsid w:val="00C54492"/>
    <w:rsid w:val="00C544E2"/>
    <w:rsid w:val="00C5504B"/>
    <w:rsid w:val="00C551DA"/>
    <w:rsid w:val="00C5565C"/>
    <w:rsid w:val="00C56410"/>
    <w:rsid w:val="00C568A4"/>
    <w:rsid w:val="00C571A9"/>
    <w:rsid w:val="00C574DF"/>
    <w:rsid w:val="00C578E9"/>
    <w:rsid w:val="00C57F9C"/>
    <w:rsid w:val="00C6045D"/>
    <w:rsid w:val="00C60BF7"/>
    <w:rsid w:val="00C60D6B"/>
    <w:rsid w:val="00C6197D"/>
    <w:rsid w:val="00C61FF8"/>
    <w:rsid w:val="00C62D3E"/>
    <w:rsid w:val="00C63FDF"/>
    <w:rsid w:val="00C642D4"/>
    <w:rsid w:val="00C644E1"/>
    <w:rsid w:val="00C644ED"/>
    <w:rsid w:val="00C649E2"/>
    <w:rsid w:val="00C64E2E"/>
    <w:rsid w:val="00C652A6"/>
    <w:rsid w:val="00C65843"/>
    <w:rsid w:val="00C658A0"/>
    <w:rsid w:val="00C65E59"/>
    <w:rsid w:val="00C6683B"/>
    <w:rsid w:val="00C6742D"/>
    <w:rsid w:val="00C679F2"/>
    <w:rsid w:val="00C7021D"/>
    <w:rsid w:val="00C70BBD"/>
    <w:rsid w:val="00C70EFD"/>
    <w:rsid w:val="00C71726"/>
    <w:rsid w:val="00C71D6C"/>
    <w:rsid w:val="00C72207"/>
    <w:rsid w:val="00C7247D"/>
    <w:rsid w:val="00C724DF"/>
    <w:rsid w:val="00C726B5"/>
    <w:rsid w:val="00C728E4"/>
    <w:rsid w:val="00C7298F"/>
    <w:rsid w:val="00C72F15"/>
    <w:rsid w:val="00C72FE4"/>
    <w:rsid w:val="00C74188"/>
    <w:rsid w:val="00C74833"/>
    <w:rsid w:val="00C74C12"/>
    <w:rsid w:val="00C7570B"/>
    <w:rsid w:val="00C75EF6"/>
    <w:rsid w:val="00C7600A"/>
    <w:rsid w:val="00C76B62"/>
    <w:rsid w:val="00C76EC0"/>
    <w:rsid w:val="00C772C2"/>
    <w:rsid w:val="00C77913"/>
    <w:rsid w:val="00C77F36"/>
    <w:rsid w:val="00C803ED"/>
    <w:rsid w:val="00C80965"/>
    <w:rsid w:val="00C80CFA"/>
    <w:rsid w:val="00C813F3"/>
    <w:rsid w:val="00C8147D"/>
    <w:rsid w:val="00C814C6"/>
    <w:rsid w:val="00C815CB"/>
    <w:rsid w:val="00C81770"/>
    <w:rsid w:val="00C823A6"/>
    <w:rsid w:val="00C823B1"/>
    <w:rsid w:val="00C826BE"/>
    <w:rsid w:val="00C82E2C"/>
    <w:rsid w:val="00C82F4A"/>
    <w:rsid w:val="00C82FED"/>
    <w:rsid w:val="00C8345E"/>
    <w:rsid w:val="00C83655"/>
    <w:rsid w:val="00C836B4"/>
    <w:rsid w:val="00C84FC5"/>
    <w:rsid w:val="00C85198"/>
    <w:rsid w:val="00C8521D"/>
    <w:rsid w:val="00C852FF"/>
    <w:rsid w:val="00C8653E"/>
    <w:rsid w:val="00C86D08"/>
    <w:rsid w:val="00C86E13"/>
    <w:rsid w:val="00C87074"/>
    <w:rsid w:val="00C872E6"/>
    <w:rsid w:val="00C87F42"/>
    <w:rsid w:val="00C91036"/>
    <w:rsid w:val="00C92022"/>
    <w:rsid w:val="00C9296D"/>
    <w:rsid w:val="00C931BE"/>
    <w:rsid w:val="00C932B6"/>
    <w:rsid w:val="00C93928"/>
    <w:rsid w:val="00C93D38"/>
    <w:rsid w:val="00C93E90"/>
    <w:rsid w:val="00C93EF3"/>
    <w:rsid w:val="00C93F5F"/>
    <w:rsid w:val="00C94161"/>
    <w:rsid w:val="00C94B03"/>
    <w:rsid w:val="00C94E28"/>
    <w:rsid w:val="00C94F1B"/>
    <w:rsid w:val="00C951F3"/>
    <w:rsid w:val="00C953D1"/>
    <w:rsid w:val="00C95612"/>
    <w:rsid w:val="00C96308"/>
    <w:rsid w:val="00C96652"/>
    <w:rsid w:val="00C96E97"/>
    <w:rsid w:val="00C96F69"/>
    <w:rsid w:val="00C9748D"/>
    <w:rsid w:val="00C978E1"/>
    <w:rsid w:val="00C97F33"/>
    <w:rsid w:val="00CA05EE"/>
    <w:rsid w:val="00CA087A"/>
    <w:rsid w:val="00CA090C"/>
    <w:rsid w:val="00CA164C"/>
    <w:rsid w:val="00CA1A68"/>
    <w:rsid w:val="00CA1FC1"/>
    <w:rsid w:val="00CA2262"/>
    <w:rsid w:val="00CA2296"/>
    <w:rsid w:val="00CA235E"/>
    <w:rsid w:val="00CA282B"/>
    <w:rsid w:val="00CA2B7A"/>
    <w:rsid w:val="00CA314F"/>
    <w:rsid w:val="00CA37C4"/>
    <w:rsid w:val="00CA4806"/>
    <w:rsid w:val="00CA5605"/>
    <w:rsid w:val="00CA5637"/>
    <w:rsid w:val="00CA5B6F"/>
    <w:rsid w:val="00CA5FE4"/>
    <w:rsid w:val="00CA6DB7"/>
    <w:rsid w:val="00CA6ED6"/>
    <w:rsid w:val="00CA724D"/>
    <w:rsid w:val="00CA737D"/>
    <w:rsid w:val="00CA7931"/>
    <w:rsid w:val="00CA7A3F"/>
    <w:rsid w:val="00CB09CC"/>
    <w:rsid w:val="00CB1360"/>
    <w:rsid w:val="00CB173A"/>
    <w:rsid w:val="00CB1CD3"/>
    <w:rsid w:val="00CB2122"/>
    <w:rsid w:val="00CB23F3"/>
    <w:rsid w:val="00CB2953"/>
    <w:rsid w:val="00CB331F"/>
    <w:rsid w:val="00CB364A"/>
    <w:rsid w:val="00CB38DC"/>
    <w:rsid w:val="00CB4158"/>
    <w:rsid w:val="00CB41DD"/>
    <w:rsid w:val="00CB43B6"/>
    <w:rsid w:val="00CB46B0"/>
    <w:rsid w:val="00CB5CAF"/>
    <w:rsid w:val="00CB62AF"/>
    <w:rsid w:val="00CB6354"/>
    <w:rsid w:val="00CB68E8"/>
    <w:rsid w:val="00CB6906"/>
    <w:rsid w:val="00CB6B8F"/>
    <w:rsid w:val="00CB6BB3"/>
    <w:rsid w:val="00CB7296"/>
    <w:rsid w:val="00CB7454"/>
    <w:rsid w:val="00CB7601"/>
    <w:rsid w:val="00CB7BA8"/>
    <w:rsid w:val="00CB7C78"/>
    <w:rsid w:val="00CB7CC1"/>
    <w:rsid w:val="00CC0E96"/>
    <w:rsid w:val="00CC1486"/>
    <w:rsid w:val="00CC1D0C"/>
    <w:rsid w:val="00CC1DF8"/>
    <w:rsid w:val="00CC2378"/>
    <w:rsid w:val="00CC2A52"/>
    <w:rsid w:val="00CC2AD6"/>
    <w:rsid w:val="00CC2BFA"/>
    <w:rsid w:val="00CC33CA"/>
    <w:rsid w:val="00CC37F1"/>
    <w:rsid w:val="00CC3A68"/>
    <w:rsid w:val="00CC458B"/>
    <w:rsid w:val="00CC5EEE"/>
    <w:rsid w:val="00CC6E70"/>
    <w:rsid w:val="00CC7123"/>
    <w:rsid w:val="00CC7D60"/>
    <w:rsid w:val="00CD0588"/>
    <w:rsid w:val="00CD134B"/>
    <w:rsid w:val="00CD14DB"/>
    <w:rsid w:val="00CD3144"/>
    <w:rsid w:val="00CD3173"/>
    <w:rsid w:val="00CD38DB"/>
    <w:rsid w:val="00CD3B52"/>
    <w:rsid w:val="00CD4006"/>
    <w:rsid w:val="00CD43CE"/>
    <w:rsid w:val="00CD4434"/>
    <w:rsid w:val="00CD4CD0"/>
    <w:rsid w:val="00CD4D57"/>
    <w:rsid w:val="00CD502A"/>
    <w:rsid w:val="00CD584C"/>
    <w:rsid w:val="00CD620B"/>
    <w:rsid w:val="00CD6D00"/>
    <w:rsid w:val="00CD6DB6"/>
    <w:rsid w:val="00CD6DE2"/>
    <w:rsid w:val="00CD72EB"/>
    <w:rsid w:val="00CD73C5"/>
    <w:rsid w:val="00CD7A87"/>
    <w:rsid w:val="00CE0047"/>
    <w:rsid w:val="00CE1DC5"/>
    <w:rsid w:val="00CE2683"/>
    <w:rsid w:val="00CE273F"/>
    <w:rsid w:val="00CE386B"/>
    <w:rsid w:val="00CE3C4A"/>
    <w:rsid w:val="00CE4947"/>
    <w:rsid w:val="00CE510D"/>
    <w:rsid w:val="00CE56C6"/>
    <w:rsid w:val="00CE6423"/>
    <w:rsid w:val="00CE66A3"/>
    <w:rsid w:val="00CE68FE"/>
    <w:rsid w:val="00CE6B29"/>
    <w:rsid w:val="00CE70E5"/>
    <w:rsid w:val="00CE7F01"/>
    <w:rsid w:val="00CF0217"/>
    <w:rsid w:val="00CF042B"/>
    <w:rsid w:val="00CF12EF"/>
    <w:rsid w:val="00CF1C45"/>
    <w:rsid w:val="00CF2FF0"/>
    <w:rsid w:val="00CF32F8"/>
    <w:rsid w:val="00CF33BD"/>
    <w:rsid w:val="00CF3588"/>
    <w:rsid w:val="00CF4071"/>
    <w:rsid w:val="00CF448D"/>
    <w:rsid w:val="00CF534E"/>
    <w:rsid w:val="00CF58E5"/>
    <w:rsid w:val="00CF5918"/>
    <w:rsid w:val="00CF594B"/>
    <w:rsid w:val="00CF5A7F"/>
    <w:rsid w:val="00CF5C3E"/>
    <w:rsid w:val="00CF618C"/>
    <w:rsid w:val="00CF6209"/>
    <w:rsid w:val="00CF71DE"/>
    <w:rsid w:val="00CF7F00"/>
    <w:rsid w:val="00D00179"/>
    <w:rsid w:val="00D01802"/>
    <w:rsid w:val="00D01ADC"/>
    <w:rsid w:val="00D01BDA"/>
    <w:rsid w:val="00D01D3E"/>
    <w:rsid w:val="00D0257C"/>
    <w:rsid w:val="00D02D68"/>
    <w:rsid w:val="00D03B04"/>
    <w:rsid w:val="00D04F92"/>
    <w:rsid w:val="00D0502F"/>
    <w:rsid w:val="00D051A0"/>
    <w:rsid w:val="00D05B82"/>
    <w:rsid w:val="00D05CED"/>
    <w:rsid w:val="00D05FD3"/>
    <w:rsid w:val="00D076C3"/>
    <w:rsid w:val="00D102FF"/>
    <w:rsid w:val="00D10366"/>
    <w:rsid w:val="00D10BA9"/>
    <w:rsid w:val="00D119A1"/>
    <w:rsid w:val="00D1250C"/>
    <w:rsid w:val="00D128EA"/>
    <w:rsid w:val="00D12DF9"/>
    <w:rsid w:val="00D13104"/>
    <w:rsid w:val="00D1367B"/>
    <w:rsid w:val="00D139A9"/>
    <w:rsid w:val="00D13AA7"/>
    <w:rsid w:val="00D13F23"/>
    <w:rsid w:val="00D14653"/>
    <w:rsid w:val="00D14D71"/>
    <w:rsid w:val="00D151BF"/>
    <w:rsid w:val="00D15256"/>
    <w:rsid w:val="00D16416"/>
    <w:rsid w:val="00D166FF"/>
    <w:rsid w:val="00D168BF"/>
    <w:rsid w:val="00D16A53"/>
    <w:rsid w:val="00D17D5D"/>
    <w:rsid w:val="00D20205"/>
    <w:rsid w:val="00D20B35"/>
    <w:rsid w:val="00D20DAA"/>
    <w:rsid w:val="00D215F5"/>
    <w:rsid w:val="00D2245A"/>
    <w:rsid w:val="00D2288E"/>
    <w:rsid w:val="00D22CA2"/>
    <w:rsid w:val="00D23244"/>
    <w:rsid w:val="00D235CE"/>
    <w:rsid w:val="00D236FF"/>
    <w:rsid w:val="00D23BB5"/>
    <w:rsid w:val="00D24C86"/>
    <w:rsid w:val="00D24FD3"/>
    <w:rsid w:val="00D2592B"/>
    <w:rsid w:val="00D265F5"/>
    <w:rsid w:val="00D27917"/>
    <w:rsid w:val="00D27F2A"/>
    <w:rsid w:val="00D27F5F"/>
    <w:rsid w:val="00D30002"/>
    <w:rsid w:val="00D30C83"/>
    <w:rsid w:val="00D30FF9"/>
    <w:rsid w:val="00D312BB"/>
    <w:rsid w:val="00D31686"/>
    <w:rsid w:val="00D31833"/>
    <w:rsid w:val="00D318DD"/>
    <w:rsid w:val="00D32182"/>
    <w:rsid w:val="00D323EC"/>
    <w:rsid w:val="00D32680"/>
    <w:rsid w:val="00D32B6F"/>
    <w:rsid w:val="00D33125"/>
    <w:rsid w:val="00D338D6"/>
    <w:rsid w:val="00D33989"/>
    <w:rsid w:val="00D33B2A"/>
    <w:rsid w:val="00D34AE2"/>
    <w:rsid w:val="00D34B07"/>
    <w:rsid w:val="00D34BB7"/>
    <w:rsid w:val="00D353E1"/>
    <w:rsid w:val="00D358F3"/>
    <w:rsid w:val="00D35F2C"/>
    <w:rsid w:val="00D35FBE"/>
    <w:rsid w:val="00D3624D"/>
    <w:rsid w:val="00D36E1B"/>
    <w:rsid w:val="00D403A7"/>
    <w:rsid w:val="00D40AB5"/>
    <w:rsid w:val="00D417DF"/>
    <w:rsid w:val="00D41A46"/>
    <w:rsid w:val="00D42B14"/>
    <w:rsid w:val="00D42F1C"/>
    <w:rsid w:val="00D433BD"/>
    <w:rsid w:val="00D4393A"/>
    <w:rsid w:val="00D44676"/>
    <w:rsid w:val="00D44771"/>
    <w:rsid w:val="00D44B1F"/>
    <w:rsid w:val="00D457CA"/>
    <w:rsid w:val="00D45B40"/>
    <w:rsid w:val="00D45B98"/>
    <w:rsid w:val="00D462B0"/>
    <w:rsid w:val="00D476E5"/>
    <w:rsid w:val="00D477A0"/>
    <w:rsid w:val="00D5066E"/>
    <w:rsid w:val="00D508CE"/>
    <w:rsid w:val="00D50FF1"/>
    <w:rsid w:val="00D5109B"/>
    <w:rsid w:val="00D51358"/>
    <w:rsid w:val="00D51876"/>
    <w:rsid w:val="00D522AC"/>
    <w:rsid w:val="00D52421"/>
    <w:rsid w:val="00D52C6F"/>
    <w:rsid w:val="00D534A7"/>
    <w:rsid w:val="00D53614"/>
    <w:rsid w:val="00D53ACC"/>
    <w:rsid w:val="00D541AE"/>
    <w:rsid w:val="00D542ED"/>
    <w:rsid w:val="00D543F9"/>
    <w:rsid w:val="00D54EC3"/>
    <w:rsid w:val="00D5529C"/>
    <w:rsid w:val="00D553B5"/>
    <w:rsid w:val="00D55833"/>
    <w:rsid w:val="00D55A3B"/>
    <w:rsid w:val="00D563EF"/>
    <w:rsid w:val="00D56B54"/>
    <w:rsid w:val="00D56BDD"/>
    <w:rsid w:val="00D56D48"/>
    <w:rsid w:val="00D578D4"/>
    <w:rsid w:val="00D57B35"/>
    <w:rsid w:val="00D57BF5"/>
    <w:rsid w:val="00D601CA"/>
    <w:rsid w:val="00D601D8"/>
    <w:rsid w:val="00D60354"/>
    <w:rsid w:val="00D60BCF"/>
    <w:rsid w:val="00D60E48"/>
    <w:rsid w:val="00D6121B"/>
    <w:rsid w:val="00D61C4B"/>
    <w:rsid w:val="00D61CA9"/>
    <w:rsid w:val="00D62D34"/>
    <w:rsid w:val="00D62D7A"/>
    <w:rsid w:val="00D62FFC"/>
    <w:rsid w:val="00D62FFE"/>
    <w:rsid w:val="00D63517"/>
    <w:rsid w:val="00D6387B"/>
    <w:rsid w:val="00D648A2"/>
    <w:rsid w:val="00D6507D"/>
    <w:rsid w:val="00D6580A"/>
    <w:rsid w:val="00D6689B"/>
    <w:rsid w:val="00D668AB"/>
    <w:rsid w:val="00D6755A"/>
    <w:rsid w:val="00D6775D"/>
    <w:rsid w:val="00D67960"/>
    <w:rsid w:val="00D67D23"/>
    <w:rsid w:val="00D70088"/>
    <w:rsid w:val="00D7082E"/>
    <w:rsid w:val="00D71822"/>
    <w:rsid w:val="00D71A04"/>
    <w:rsid w:val="00D71E70"/>
    <w:rsid w:val="00D71E79"/>
    <w:rsid w:val="00D71FF6"/>
    <w:rsid w:val="00D72783"/>
    <w:rsid w:val="00D73329"/>
    <w:rsid w:val="00D73AC0"/>
    <w:rsid w:val="00D73DDB"/>
    <w:rsid w:val="00D74F45"/>
    <w:rsid w:val="00D75512"/>
    <w:rsid w:val="00D7566D"/>
    <w:rsid w:val="00D763E9"/>
    <w:rsid w:val="00D766F4"/>
    <w:rsid w:val="00D76F7D"/>
    <w:rsid w:val="00D77163"/>
    <w:rsid w:val="00D77889"/>
    <w:rsid w:val="00D80824"/>
    <w:rsid w:val="00D81F0D"/>
    <w:rsid w:val="00D823B9"/>
    <w:rsid w:val="00D825F9"/>
    <w:rsid w:val="00D827EC"/>
    <w:rsid w:val="00D82A97"/>
    <w:rsid w:val="00D83700"/>
    <w:rsid w:val="00D83D18"/>
    <w:rsid w:val="00D8413A"/>
    <w:rsid w:val="00D842F5"/>
    <w:rsid w:val="00D84655"/>
    <w:rsid w:val="00D84B1E"/>
    <w:rsid w:val="00D84D67"/>
    <w:rsid w:val="00D84E5C"/>
    <w:rsid w:val="00D8523F"/>
    <w:rsid w:val="00D85673"/>
    <w:rsid w:val="00D86435"/>
    <w:rsid w:val="00D8649A"/>
    <w:rsid w:val="00D864B5"/>
    <w:rsid w:val="00D874D8"/>
    <w:rsid w:val="00D87841"/>
    <w:rsid w:val="00D9058D"/>
    <w:rsid w:val="00D9122B"/>
    <w:rsid w:val="00D9177C"/>
    <w:rsid w:val="00D9210A"/>
    <w:rsid w:val="00D92BFA"/>
    <w:rsid w:val="00D930B1"/>
    <w:rsid w:val="00D94508"/>
    <w:rsid w:val="00D95A73"/>
    <w:rsid w:val="00D95A78"/>
    <w:rsid w:val="00D96A14"/>
    <w:rsid w:val="00D96AA1"/>
    <w:rsid w:val="00DA0213"/>
    <w:rsid w:val="00DA0258"/>
    <w:rsid w:val="00DA03D2"/>
    <w:rsid w:val="00DA095A"/>
    <w:rsid w:val="00DA0B69"/>
    <w:rsid w:val="00DA1439"/>
    <w:rsid w:val="00DA1607"/>
    <w:rsid w:val="00DA19E1"/>
    <w:rsid w:val="00DA347A"/>
    <w:rsid w:val="00DA386D"/>
    <w:rsid w:val="00DA3D0C"/>
    <w:rsid w:val="00DA47DD"/>
    <w:rsid w:val="00DA61C2"/>
    <w:rsid w:val="00DA63BA"/>
    <w:rsid w:val="00DA68B0"/>
    <w:rsid w:val="00DA6F82"/>
    <w:rsid w:val="00DA7B87"/>
    <w:rsid w:val="00DB01E0"/>
    <w:rsid w:val="00DB0709"/>
    <w:rsid w:val="00DB10DA"/>
    <w:rsid w:val="00DB1273"/>
    <w:rsid w:val="00DB19DC"/>
    <w:rsid w:val="00DB3251"/>
    <w:rsid w:val="00DB3384"/>
    <w:rsid w:val="00DB37D6"/>
    <w:rsid w:val="00DB3BB0"/>
    <w:rsid w:val="00DB3DE6"/>
    <w:rsid w:val="00DB41EF"/>
    <w:rsid w:val="00DB4C42"/>
    <w:rsid w:val="00DB4CAD"/>
    <w:rsid w:val="00DB4D90"/>
    <w:rsid w:val="00DB50EC"/>
    <w:rsid w:val="00DB534F"/>
    <w:rsid w:val="00DB536D"/>
    <w:rsid w:val="00DB56C9"/>
    <w:rsid w:val="00DB5852"/>
    <w:rsid w:val="00DB60A6"/>
    <w:rsid w:val="00DB6A9F"/>
    <w:rsid w:val="00DB77AB"/>
    <w:rsid w:val="00DB7F2E"/>
    <w:rsid w:val="00DC0856"/>
    <w:rsid w:val="00DC0A4A"/>
    <w:rsid w:val="00DC0D0D"/>
    <w:rsid w:val="00DC0E20"/>
    <w:rsid w:val="00DC0F05"/>
    <w:rsid w:val="00DC1319"/>
    <w:rsid w:val="00DC16BA"/>
    <w:rsid w:val="00DC181C"/>
    <w:rsid w:val="00DC1965"/>
    <w:rsid w:val="00DC1978"/>
    <w:rsid w:val="00DC1A55"/>
    <w:rsid w:val="00DC1FC3"/>
    <w:rsid w:val="00DC27BF"/>
    <w:rsid w:val="00DC2CCB"/>
    <w:rsid w:val="00DC35F6"/>
    <w:rsid w:val="00DC36A9"/>
    <w:rsid w:val="00DC3ADC"/>
    <w:rsid w:val="00DC3FB3"/>
    <w:rsid w:val="00DC4938"/>
    <w:rsid w:val="00DC4D33"/>
    <w:rsid w:val="00DC4E74"/>
    <w:rsid w:val="00DC5BF7"/>
    <w:rsid w:val="00DC62F9"/>
    <w:rsid w:val="00DC6608"/>
    <w:rsid w:val="00DC7654"/>
    <w:rsid w:val="00DC774C"/>
    <w:rsid w:val="00DC7BD7"/>
    <w:rsid w:val="00DD05EE"/>
    <w:rsid w:val="00DD0EBC"/>
    <w:rsid w:val="00DD1184"/>
    <w:rsid w:val="00DD118B"/>
    <w:rsid w:val="00DD1465"/>
    <w:rsid w:val="00DD1758"/>
    <w:rsid w:val="00DD1ADF"/>
    <w:rsid w:val="00DD2098"/>
    <w:rsid w:val="00DD2294"/>
    <w:rsid w:val="00DD2534"/>
    <w:rsid w:val="00DD2CDF"/>
    <w:rsid w:val="00DD3936"/>
    <w:rsid w:val="00DD3F73"/>
    <w:rsid w:val="00DD4557"/>
    <w:rsid w:val="00DD45A4"/>
    <w:rsid w:val="00DD5034"/>
    <w:rsid w:val="00DD5DDD"/>
    <w:rsid w:val="00DD632B"/>
    <w:rsid w:val="00DD672E"/>
    <w:rsid w:val="00DD679E"/>
    <w:rsid w:val="00DD688B"/>
    <w:rsid w:val="00DD7168"/>
    <w:rsid w:val="00DD72BE"/>
    <w:rsid w:val="00DE117A"/>
    <w:rsid w:val="00DE18FF"/>
    <w:rsid w:val="00DE1926"/>
    <w:rsid w:val="00DE25F2"/>
    <w:rsid w:val="00DE26BE"/>
    <w:rsid w:val="00DE2738"/>
    <w:rsid w:val="00DE312A"/>
    <w:rsid w:val="00DE33FB"/>
    <w:rsid w:val="00DE4FC0"/>
    <w:rsid w:val="00DE5ACE"/>
    <w:rsid w:val="00DE664E"/>
    <w:rsid w:val="00DE66B9"/>
    <w:rsid w:val="00DE71D6"/>
    <w:rsid w:val="00DE770D"/>
    <w:rsid w:val="00DE7E6F"/>
    <w:rsid w:val="00DF0988"/>
    <w:rsid w:val="00DF0A99"/>
    <w:rsid w:val="00DF17C0"/>
    <w:rsid w:val="00DF18AD"/>
    <w:rsid w:val="00DF2555"/>
    <w:rsid w:val="00DF25C3"/>
    <w:rsid w:val="00DF3FEC"/>
    <w:rsid w:val="00DF47AE"/>
    <w:rsid w:val="00DF50EA"/>
    <w:rsid w:val="00DF5314"/>
    <w:rsid w:val="00DF573A"/>
    <w:rsid w:val="00DF575B"/>
    <w:rsid w:val="00DF5897"/>
    <w:rsid w:val="00DF606F"/>
    <w:rsid w:val="00DF6991"/>
    <w:rsid w:val="00DF7958"/>
    <w:rsid w:val="00E00535"/>
    <w:rsid w:val="00E0055D"/>
    <w:rsid w:val="00E00BF8"/>
    <w:rsid w:val="00E0102B"/>
    <w:rsid w:val="00E01BD7"/>
    <w:rsid w:val="00E02816"/>
    <w:rsid w:val="00E02B43"/>
    <w:rsid w:val="00E0456E"/>
    <w:rsid w:val="00E04892"/>
    <w:rsid w:val="00E048D2"/>
    <w:rsid w:val="00E06072"/>
    <w:rsid w:val="00E06347"/>
    <w:rsid w:val="00E06611"/>
    <w:rsid w:val="00E06D88"/>
    <w:rsid w:val="00E07752"/>
    <w:rsid w:val="00E105E5"/>
    <w:rsid w:val="00E106E9"/>
    <w:rsid w:val="00E1139A"/>
    <w:rsid w:val="00E119FD"/>
    <w:rsid w:val="00E11FB1"/>
    <w:rsid w:val="00E12018"/>
    <w:rsid w:val="00E12A56"/>
    <w:rsid w:val="00E12D66"/>
    <w:rsid w:val="00E1358B"/>
    <w:rsid w:val="00E138D5"/>
    <w:rsid w:val="00E1494E"/>
    <w:rsid w:val="00E14FE2"/>
    <w:rsid w:val="00E15D47"/>
    <w:rsid w:val="00E16D1D"/>
    <w:rsid w:val="00E172B9"/>
    <w:rsid w:val="00E17C3D"/>
    <w:rsid w:val="00E2061A"/>
    <w:rsid w:val="00E20FA2"/>
    <w:rsid w:val="00E2109E"/>
    <w:rsid w:val="00E21F5A"/>
    <w:rsid w:val="00E21F79"/>
    <w:rsid w:val="00E22687"/>
    <w:rsid w:val="00E22738"/>
    <w:rsid w:val="00E229C1"/>
    <w:rsid w:val="00E233BE"/>
    <w:rsid w:val="00E248C7"/>
    <w:rsid w:val="00E25250"/>
    <w:rsid w:val="00E25E54"/>
    <w:rsid w:val="00E262A1"/>
    <w:rsid w:val="00E26508"/>
    <w:rsid w:val="00E26585"/>
    <w:rsid w:val="00E26C45"/>
    <w:rsid w:val="00E274D1"/>
    <w:rsid w:val="00E27AFF"/>
    <w:rsid w:val="00E27E0A"/>
    <w:rsid w:val="00E27E20"/>
    <w:rsid w:val="00E30D82"/>
    <w:rsid w:val="00E31623"/>
    <w:rsid w:val="00E31956"/>
    <w:rsid w:val="00E33359"/>
    <w:rsid w:val="00E33366"/>
    <w:rsid w:val="00E3339E"/>
    <w:rsid w:val="00E33415"/>
    <w:rsid w:val="00E34958"/>
    <w:rsid w:val="00E35573"/>
    <w:rsid w:val="00E35ED8"/>
    <w:rsid w:val="00E366E3"/>
    <w:rsid w:val="00E36F35"/>
    <w:rsid w:val="00E37013"/>
    <w:rsid w:val="00E37033"/>
    <w:rsid w:val="00E37412"/>
    <w:rsid w:val="00E37F1B"/>
    <w:rsid w:val="00E40938"/>
    <w:rsid w:val="00E40A68"/>
    <w:rsid w:val="00E416F5"/>
    <w:rsid w:val="00E41E35"/>
    <w:rsid w:val="00E430A0"/>
    <w:rsid w:val="00E43B48"/>
    <w:rsid w:val="00E43DEB"/>
    <w:rsid w:val="00E441F9"/>
    <w:rsid w:val="00E44BC5"/>
    <w:rsid w:val="00E44DC8"/>
    <w:rsid w:val="00E4541F"/>
    <w:rsid w:val="00E45990"/>
    <w:rsid w:val="00E45D0B"/>
    <w:rsid w:val="00E463BC"/>
    <w:rsid w:val="00E46472"/>
    <w:rsid w:val="00E46768"/>
    <w:rsid w:val="00E46EB9"/>
    <w:rsid w:val="00E46EF0"/>
    <w:rsid w:val="00E46FE9"/>
    <w:rsid w:val="00E474C4"/>
    <w:rsid w:val="00E479B3"/>
    <w:rsid w:val="00E50344"/>
    <w:rsid w:val="00E50696"/>
    <w:rsid w:val="00E51C40"/>
    <w:rsid w:val="00E52DC0"/>
    <w:rsid w:val="00E5464F"/>
    <w:rsid w:val="00E54D27"/>
    <w:rsid w:val="00E55A9C"/>
    <w:rsid w:val="00E55B4C"/>
    <w:rsid w:val="00E56C88"/>
    <w:rsid w:val="00E56CCE"/>
    <w:rsid w:val="00E5737E"/>
    <w:rsid w:val="00E57670"/>
    <w:rsid w:val="00E57F61"/>
    <w:rsid w:val="00E60017"/>
    <w:rsid w:val="00E60642"/>
    <w:rsid w:val="00E6075D"/>
    <w:rsid w:val="00E611D3"/>
    <w:rsid w:val="00E61FD5"/>
    <w:rsid w:val="00E6238B"/>
    <w:rsid w:val="00E62B46"/>
    <w:rsid w:val="00E62C11"/>
    <w:rsid w:val="00E63949"/>
    <w:rsid w:val="00E63ADF"/>
    <w:rsid w:val="00E6417F"/>
    <w:rsid w:val="00E64C47"/>
    <w:rsid w:val="00E64CFA"/>
    <w:rsid w:val="00E657EF"/>
    <w:rsid w:val="00E658E6"/>
    <w:rsid w:val="00E65DB3"/>
    <w:rsid w:val="00E660E7"/>
    <w:rsid w:val="00E66ACF"/>
    <w:rsid w:val="00E670A2"/>
    <w:rsid w:val="00E6722F"/>
    <w:rsid w:val="00E6734D"/>
    <w:rsid w:val="00E67A75"/>
    <w:rsid w:val="00E67CCA"/>
    <w:rsid w:val="00E67EBD"/>
    <w:rsid w:val="00E7048E"/>
    <w:rsid w:val="00E70579"/>
    <w:rsid w:val="00E70670"/>
    <w:rsid w:val="00E70793"/>
    <w:rsid w:val="00E7155F"/>
    <w:rsid w:val="00E71B0C"/>
    <w:rsid w:val="00E72010"/>
    <w:rsid w:val="00E72206"/>
    <w:rsid w:val="00E72599"/>
    <w:rsid w:val="00E72A06"/>
    <w:rsid w:val="00E72B8E"/>
    <w:rsid w:val="00E73CB1"/>
    <w:rsid w:val="00E73D36"/>
    <w:rsid w:val="00E740E3"/>
    <w:rsid w:val="00E745DA"/>
    <w:rsid w:val="00E74911"/>
    <w:rsid w:val="00E74BB7"/>
    <w:rsid w:val="00E74DDA"/>
    <w:rsid w:val="00E75A24"/>
    <w:rsid w:val="00E75C2D"/>
    <w:rsid w:val="00E76FEB"/>
    <w:rsid w:val="00E7748B"/>
    <w:rsid w:val="00E7778A"/>
    <w:rsid w:val="00E801E8"/>
    <w:rsid w:val="00E803EA"/>
    <w:rsid w:val="00E81069"/>
    <w:rsid w:val="00E812FB"/>
    <w:rsid w:val="00E81358"/>
    <w:rsid w:val="00E816D4"/>
    <w:rsid w:val="00E81AA9"/>
    <w:rsid w:val="00E8215F"/>
    <w:rsid w:val="00E82C32"/>
    <w:rsid w:val="00E83161"/>
    <w:rsid w:val="00E831A9"/>
    <w:rsid w:val="00E83942"/>
    <w:rsid w:val="00E83AB4"/>
    <w:rsid w:val="00E84212"/>
    <w:rsid w:val="00E84A8E"/>
    <w:rsid w:val="00E85807"/>
    <w:rsid w:val="00E8590B"/>
    <w:rsid w:val="00E85FD5"/>
    <w:rsid w:val="00E865CE"/>
    <w:rsid w:val="00E865EF"/>
    <w:rsid w:val="00E86976"/>
    <w:rsid w:val="00E86E43"/>
    <w:rsid w:val="00E90085"/>
    <w:rsid w:val="00E903F9"/>
    <w:rsid w:val="00E90FD4"/>
    <w:rsid w:val="00E91468"/>
    <w:rsid w:val="00E914F8"/>
    <w:rsid w:val="00E91A8A"/>
    <w:rsid w:val="00E93862"/>
    <w:rsid w:val="00E938C9"/>
    <w:rsid w:val="00E93989"/>
    <w:rsid w:val="00E93A63"/>
    <w:rsid w:val="00E94845"/>
    <w:rsid w:val="00E94C38"/>
    <w:rsid w:val="00E95706"/>
    <w:rsid w:val="00E961B3"/>
    <w:rsid w:val="00E97714"/>
    <w:rsid w:val="00E97EFC"/>
    <w:rsid w:val="00EA184A"/>
    <w:rsid w:val="00EA1B13"/>
    <w:rsid w:val="00EA1B17"/>
    <w:rsid w:val="00EA2208"/>
    <w:rsid w:val="00EA2F54"/>
    <w:rsid w:val="00EA302D"/>
    <w:rsid w:val="00EA31AF"/>
    <w:rsid w:val="00EA3AAF"/>
    <w:rsid w:val="00EA3C46"/>
    <w:rsid w:val="00EA4F21"/>
    <w:rsid w:val="00EA51D7"/>
    <w:rsid w:val="00EA5C12"/>
    <w:rsid w:val="00EA5E01"/>
    <w:rsid w:val="00EA60B0"/>
    <w:rsid w:val="00EA6746"/>
    <w:rsid w:val="00EA6DF4"/>
    <w:rsid w:val="00EB011B"/>
    <w:rsid w:val="00EB05FF"/>
    <w:rsid w:val="00EB0BE6"/>
    <w:rsid w:val="00EB12B1"/>
    <w:rsid w:val="00EB1A51"/>
    <w:rsid w:val="00EB1B4C"/>
    <w:rsid w:val="00EB2448"/>
    <w:rsid w:val="00EB24A0"/>
    <w:rsid w:val="00EB24C9"/>
    <w:rsid w:val="00EB26F2"/>
    <w:rsid w:val="00EB2CD3"/>
    <w:rsid w:val="00EB3725"/>
    <w:rsid w:val="00EB39DA"/>
    <w:rsid w:val="00EB3CCE"/>
    <w:rsid w:val="00EB4A17"/>
    <w:rsid w:val="00EB5727"/>
    <w:rsid w:val="00EB616E"/>
    <w:rsid w:val="00EB686E"/>
    <w:rsid w:val="00EB7112"/>
    <w:rsid w:val="00EB7339"/>
    <w:rsid w:val="00EB788D"/>
    <w:rsid w:val="00EB7934"/>
    <w:rsid w:val="00EB7E57"/>
    <w:rsid w:val="00EB7EDF"/>
    <w:rsid w:val="00EC0475"/>
    <w:rsid w:val="00EC06F5"/>
    <w:rsid w:val="00EC0BCF"/>
    <w:rsid w:val="00EC11BC"/>
    <w:rsid w:val="00EC1A56"/>
    <w:rsid w:val="00EC2EC4"/>
    <w:rsid w:val="00EC373E"/>
    <w:rsid w:val="00EC40A0"/>
    <w:rsid w:val="00EC44D1"/>
    <w:rsid w:val="00EC4684"/>
    <w:rsid w:val="00EC638D"/>
    <w:rsid w:val="00EC71E0"/>
    <w:rsid w:val="00EC778F"/>
    <w:rsid w:val="00EC7F19"/>
    <w:rsid w:val="00ED11F9"/>
    <w:rsid w:val="00ED1441"/>
    <w:rsid w:val="00ED14F4"/>
    <w:rsid w:val="00ED19CD"/>
    <w:rsid w:val="00ED21E3"/>
    <w:rsid w:val="00ED2EDB"/>
    <w:rsid w:val="00ED392A"/>
    <w:rsid w:val="00ED3F37"/>
    <w:rsid w:val="00ED4311"/>
    <w:rsid w:val="00ED4579"/>
    <w:rsid w:val="00ED474B"/>
    <w:rsid w:val="00ED48D5"/>
    <w:rsid w:val="00ED4C32"/>
    <w:rsid w:val="00ED5072"/>
    <w:rsid w:val="00ED5348"/>
    <w:rsid w:val="00ED542C"/>
    <w:rsid w:val="00ED587E"/>
    <w:rsid w:val="00ED58AC"/>
    <w:rsid w:val="00ED67F8"/>
    <w:rsid w:val="00ED6FB0"/>
    <w:rsid w:val="00ED718D"/>
    <w:rsid w:val="00ED7BFA"/>
    <w:rsid w:val="00ED7DF7"/>
    <w:rsid w:val="00EE10B0"/>
    <w:rsid w:val="00EE126C"/>
    <w:rsid w:val="00EE1AE9"/>
    <w:rsid w:val="00EE1DF3"/>
    <w:rsid w:val="00EE3491"/>
    <w:rsid w:val="00EE38FC"/>
    <w:rsid w:val="00EE495D"/>
    <w:rsid w:val="00EE4BF0"/>
    <w:rsid w:val="00EE4FF6"/>
    <w:rsid w:val="00EE669F"/>
    <w:rsid w:val="00EE68B1"/>
    <w:rsid w:val="00EE6F8E"/>
    <w:rsid w:val="00EE759B"/>
    <w:rsid w:val="00EE75B9"/>
    <w:rsid w:val="00EF0B84"/>
    <w:rsid w:val="00EF0F20"/>
    <w:rsid w:val="00EF1F72"/>
    <w:rsid w:val="00EF2A5A"/>
    <w:rsid w:val="00EF2BF2"/>
    <w:rsid w:val="00EF3759"/>
    <w:rsid w:val="00EF3C22"/>
    <w:rsid w:val="00EF4D08"/>
    <w:rsid w:val="00EF55A3"/>
    <w:rsid w:val="00EF5C56"/>
    <w:rsid w:val="00EF6B4F"/>
    <w:rsid w:val="00EF757A"/>
    <w:rsid w:val="00EF7D3E"/>
    <w:rsid w:val="00F0017F"/>
    <w:rsid w:val="00F00AE2"/>
    <w:rsid w:val="00F01598"/>
    <w:rsid w:val="00F01D55"/>
    <w:rsid w:val="00F02C09"/>
    <w:rsid w:val="00F032F1"/>
    <w:rsid w:val="00F035D3"/>
    <w:rsid w:val="00F03801"/>
    <w:rsid w:val="00F041F9"/>
    <w:rsid w:val="00F0500D"/>
    <w:rsid w:val="00F053A2"/>
    <w:rsid w:val="00F05510"/>
    <w:rsid w:val="00F05520"/>
    <w:rsid w:val="00F058B5"/>
    <w:rsid w:val="00F05E04"/>
    <w:rsid w:val="00F06B6B"/>
    <w:rsid w:val="00F06B77"/>
    <w:rsid w:val="00F06EBF"/>
    <w:rsid w:val="00F06FFA"/>
    <w:rsid w:val="00F10064"/>
    <w:rsid w:val="00F11408"/>
    <w:rsid w:val="00F11481"/>
    <w:rsid w:val="00F11D56"/>
    <w:rsid w:val="00F122A0"/>
    <w:rsid w:val="00F13861"/>
    <w:rsid w:val="00F138C2"/>
    <w:rsid w:val="00F13AA9"/>
    <w:rsid w:val="00F13EA6"/>
    <w:rsid w:val="00F13F6D"/>
    <w:rsid w:val="00F14365"/>
    <w:rsid w:val="00F14C40"/>
    <w:rsid w:val="00F14E82"/>
    <w:rsid w:val="00F15074"/>
    <w:rsid w:val="00F15702"/>
    <w:rsid w:val="00F1579F"/>
    <w:rsid w:val="00F16498"/>
    <w:rsid w:val="00F16612"/>
    <w:rsid w:val="00F17D2A"/>
    <w:rsid w:val="00F17DBB"/>
    <w:rsid w:val="00F2049A"/>
    <w:rsid w:val="00F204C3"/>
    <w:rsid w:val="00F20EE0"/>
    <w:rsid w:val="00F216B8"/>
    <w:rsid w:val="00F21A02"/>
    <w:rsid w:val="00F21C5E"/>
    <w:rsid w:val="00F2251E"/>
    <w:rsid w:val="00F23A29"/>
    <w:rsid w:val="00F23C21"/>
    <w:rsid w:val="00F242B9"/>
    <w:rsid w:val="00F2438A"/>
    <w:rsid w:val="00F24420"/>
    <w:rsid w:val="00F24426"/>
    <w:rsid w:val="00F2519E"/>
    <w:rsid w:val="00F25914"/>
    <w:rsid w:val="00F25E51"/>
    <w:rsid w:val="00F25EDE"/>
    <w:rsid w:val="00F2606C"/>
    <w:rsid w:val="00F260BF"/>
    <w:rsid w:val="00F260F2"/>
    <w:rsid w:val="00F26370"/>
    <w:rsid w:val="00F26658"/>
    <w:rsid w:val="00F268BE"/>
    <w:rsid w:val="00F26E04"/>
    <w:rsid w:val="00F277A9"/>
    <w:rsid w:val="00F2788B"/>
    <w:rsid w:val="00F279CE"/>
    <w:rsid w:val="00F27CFD"/>
    <w:rsid w:val="00F3013D"/>
    <w:rsid w:val="00F305C9"/>
    <w:rsid w:val="00F3078E"/>
    <w:rsid w:val="00F31959"/>
    <w:rsid w:val="00F3200B"/>
    <w:rsid w:val="00F32789"/>
    <w:rsid w:val="00F329DC"/>
    <w:rsid w:val="00F32A69"/>
    <w:rsid w:val="00F33311"/>
    <w:rsid w:val="00F34D57"/>
    <w:rsid w:val="00F35164"/>
    <w:rsid w:val="00F351BF"/>
    <w:rsid w:val="00F358A7"/>
    <w:rsid w:val="00F363CB"/>
    <w:rsid w:val="00F36625"/>
    <w:rsid w:val="00F36766"/>
    <w:rsid w:val="00F36823"/>
    <w:rsid w:val="00F3687D"/>
    <w:rsid w:val="00F371B9"/>
    <w:rsid w:val="00F373F3"/>
    <w:rsid w:val="00F37919"/>
    <w:rsid w:val="00F408CA"/>
    <w:rsid w:val="00F409D3"/>
    <w:rsid w:val="00F41A7D"/>
    <w:rsid w:val="00F42737"/>
    <w:rsid w:val="00F42B2B"/>
    <w:rsid w:val="00F42EAF"/>
    <w:rsid w:val="00F438FE"/>
    <w:rsid w:val="00F44289"/>
    <w:rsid w:val="00F44497"/>
    <w:rsid w:val="00F44ADF"/>
    <w:rsid w:val="00F4508E"/>
    <w:rsid w:val="00F468FE"/>
    <w:rsid w:val="00F47065"/>
    <w:rsid w:val="00F4757D"/>
    <w:rsid w:val="00F5091C"/>
    <w:rsid w:val="00F50B4E"/>
    <w:rsid w:val="00F5133F"/>
    <w:rsid w:val="00F513B0"/>
    <w:rsid w:val="00F51903"/>
    <w:rsid w:val="00F51D45"/>
    <w:rsid w:val="00F52043"/>
    <w:rsid w:val="00F5228F"/>
    <w:rsid w:val="00F524D7"/>
    <w:rsid w:val="00F52F7A"/>
    <w:rsid w:val="00F53145"/>
    <w:rsid w:val="00F532B3"/>
    <w:rsid w:val="00F534F3"/>
    <w:rsid w:val="00F5381A"/>
    <w:rsid w:val="00F53FE8"/>
    <w:rsid w:val="00F541B7"/>
    <w:rsid w:val="00F543F5"/>
    <w:rsid w:val="00F54C1F"/>
    <w:rsid w:val="00F550F2"/>
    <w:rsid w:val="00F5521A"/>
    <w:rsid w:val="00F55520"/>
    <w:rsid w:val="00F5564B"/>
    <w:rsid w:val="00F5682B"/>
    <w:rsid w:val="00F56B77"/>
    <w:rsid w:val="00F57325"/>
    <w:rsid w:val="00F57571"/>
    <w:rsid w:val="00F5792A"/>
    <w:rsid w:val="00F60344"/>
    <w:rsid w:val="00F60463"/>
    <w:rsid w:val="00F6094F"/>
    <w:rsid w:val="00F61BD4"/>
    <w:rsid w:val="00F61C17"/>
    <w:rsid w:val="00F62144"/>
    <w:rsid w:val="00F62776"/>
    <w:rsid w:val="00F63209"/>
    <w:rsid w:val="00F63631"/>
    <w:rsid w:val="00F6389F"/>
    <w:rsid w:val="00F63A90"/>
    <w:rsid w:val="00F63DE0"/>
    <w:rsid w:val="00F64717"/>
    <w:rsid w:val="00F64719"/>
    <w:rsid w:val="00F64EB5"/>
    <w:rsid w:val="00F6574E"/>
    <w:rsid w:val="00F65844"/>
    <w:rsid w:val="00F65A7F"/>
    <w:rsid w:val="00F65B69"/>
    <w:rsid w:val="00F66275"/>
    <w:rsid w:val="00F66AD4"/>
    <w:rsid w:val="00F66E89"/>
    <w:rsid w:val="00F6778C"/>
    <w:rsid w:val="00F67863"/>
    <w:rsid w:val="00F70026"/>
    <w:rsid w:val="00F7064A"/>
    <w:rsid w:val="00F706AC"/>
    <w:rsid w:val="00F70E3C"/>
    <w:rsid w:val="00F70F5B"/>
    <w:rsid w:val="00F71891"/>
    <w:rsid w:val="00F71ABB"/>
    <w:rsid w:val="00F71FB1"/>
    <w:rsid w:val="00F725A7"/>
    <w:rsid w:val="00F735BA"/>
    <w:rsid w:val="00F737FB"/>
    <w:rsid w:val="00F7420C"/>
    <w:rsid w:val="00F742EB"/>
    <w:rsid w:val="00F74A2F"/>
    <w:rsid w:val="00F761CF"/>
    <w:rsid w:val="00F76573"/>
    <w:rsid w:val="00F76C0D"/>
    <w:rsid w:val="00F77B72"/>
    <w:rsid w:val="00F80D62"/>
    <w:rsid w:val="00F811AC"/>
    <w:rsid w:val="00F818D8"/>
    <w:rsid w:val="00F81D46"/>
    <w:rsid w:val="00F826C3"/>
    <w:rsid w:val="00F82C3F"/>
    <w:rsid w:val="00F82D7A"/>
    <w:rsid w:val="00F835CD"/>
    <w:rsid w:val="00F83F7B"/>
    <w:rsid w:val="00F84136"/>
    <w:rsid w:val="00F84C53"/>
    <w:rsid w:val="00F851C1"/>
    <w:rsid w:val="00F8646C"/>
    <w:rsid w:val="00F8665A"/>
    <w:rsid w:val="00F87C5D"/>
    <w:rsid w:val="00F87F29"/>
    <w:rsid w:val="00F9082D"/>
    <w:rsid w:val="00F90D9F"/>
    <w:rsid w:val="00F91056"/>
    <w:rsid w:val="00F9154A"/>
    <w:rsid w:val="00F916EA"/>
    <w:rsid w:val="00F92BC7"/>
    <w:rsid w:val="00F93F69"/>
    <w:rsid w:val="00F94031"/>
    <w:rsid w:val="00F9523D"/>
    <w:rsid w:val="00F95251"/>
    <w:rsid w:val="00F952AB"/>
    <w:rsid w:val="00F957F6"/>
    <w:rsid w:val="00F95D38"/>
    <w:rsid w:val="00F96D23"/>
    <w:rsid w:val="00F97092"/>
    <w:rsid w:val="00F97700"/>
    <w:rsid w:val="00F97736"/>
    <w:rsid w:val="00F97F5A"/>
    <w:rsid w:val="00FA0624"/>
    <w:rsid w:val="00FA079F"/>
    <w:rsid w:val="00FA0E48"/>
    <w:rsid w:val="00FA11AA"/>
    <w:rsid w:val="00FA160D"/>
    <w:rsid w:val="00FA1CC4"/>
    <w:rsid w:val="00FA2486"/>
    <w:rsid w:val="00FA24BE"/>
    <w:rsid w:val="00FA29AB"/>
    <w:rsid w:val="00FA2D64"/>
    <w:rsid w:val="00FA3186"/>
    <w:rsid w:val="00FA5660"/>
    <w:rsid w:val="00FA6317"/>
    <w:rsid w:val="00FA6585"/>
    <w:rsid w:val="00FA7039"/>
    <w:rsid w:val="00FA7EA6"/>
    <w:rsid w:val="00FB06C6"/>
    <w:rsid w:val="00FB0EE2"/>
    <w:rsid w:val="00FB18FD"/>
    <w:rsid w:val="00FB1FDC"/>
    <w:rsid w:val="00FB2580"/>
    <w:rsid w:val="00FB2AB2"/>
    <w:rsid w:val="00FB345A"/>
    <w:rsid w:val="00FB35FC"/>
    <w:rsid w:val="00FB3E87"/>
    <w:rsid w:val="00FB4208"/>
    <w:rsid w:val="00FB4646"/>
    <w:rsid w:val="00FB50FD"/>
    <w:rsid w:val="00FB5C04"/>
    <w:rsid w:val="00FB6529"/>
    <w:rsid w:val="00FB6664"/>
    <w:rsid w:val="00FB7146"/>
    <w:rsid w:val="00FB7735"/>
    <w:rsid w:val="00FC007D"/>
    <w:rsid w:val="00FC060F"/>
    <w:rsid w:val="00FC0987"/>
    <w:rsid w:val="00FC0C05"/>
    <w:rsid w:val="00FC1611"/>
    <w:rsid w:val="00FC1831"/>
    <w:rsid w:val="00FC2987"/>
    <w:rsid w:val="00FC38E3"/>
    <w:rsid w:val="00FC3F25"/>
    <w:rsid w:val="00FC4025"/>
    <w:rsid w:val="00FC40CF"/>
    <w:rsid w:val="00FC4133"/>
    <w:rsid w:val="00FC4222"/>
    <w:rsid w:val="00FC43B8"/>
    <w:rsid w:val="00FC4D73"/>
    <w:rsid w:val="00FC4D91"/>
    <w:rsid w:val="00FC5938"/>
    <w:rsid w:val="00FC5C10"/>
    <w:rsid w:val="00FC5E81"/>
    <w:rsid w:val="00FC5E9F"/>
    <w:rsid w:val="00FC6054"/>
    <w:rsid w:val="00FC68A8"/>
    <w:rsid w:val="00FC7129"/>
    <w:rsid w:val="00FC7D82"/>
    <w:rsid w:val="00FC7FA4"/>
    <w:rsid w:val="00FD123D"/>
    <w:rsid w:val="00FD147D"/>
    <w:rsid w:val="00FD1B42"/>
    <w:rsid w:val="00FD1ED7"/>
    <w:rsid w:val="00FD36CC"/>
    <w:rsid w:val="00FD380C"/>
    <w:rsid w:val="00FD3A96"/>
    <w:rsid w:val="00FD40AF"/>
    <w:rsid w:val="00FD47E1"/>
    <w:rsid w:val="00FD4E7C"/>
    <w:rsid w:val="00FD5053"/>
    <w:rsid w:val="00FD50CD"/>
    <w:rsid w:val="00FD585B"/>
    <w:rsid w:val="00FD5872"/>
    <w:rsid w:val="00FD5F43"/>
    <w:rsid w:val="00FD6BCF"/>
    <w:rsid w:val="00FD6CD6"/>
    <w:rsid w:val="00FD6CEC"/>
    <w:rsid w:val="00FD6E24"/>
    <w:rsid w:val="00FD784A"/>
    <w:rsid w:val="00FE17CF"/>
    <w:rsid w:val="00FE380A"/>
    <w:rsid w:val="00FE3C06"/>
    <w:rsid w:val="00FE3D77"/>
    <w:rsid w:val="00FE4408"/>
    <w:rsid w:val="00FE463D"/>
    <w:rsid w:val="00FE4D0A"/>
    <w:rsid w:val="00FE537D"/>
    <w:rsid w:val="00FE6760"/>
    <w:rsid w:val="00FE6778"/>
    <w:rsid w:val="00FE68EE"/>
    <w:rsid w:val="00FE6C34"/>
    <w:rsid w:val="00FE6F10"/>
    <w:rsid w:val="00FE6FA3"/>
    <w:rsid w:val="00FE7312"/>
    <w:rsid w:val="00FE7BE0"/>
    <w:rsid w:val="00FE7DA0"/>
    <w:rsid w:val="00FF03C3"/>
    <w:rsid w:val="00FF172A"/>
    <w:rsid w:val="00FF1F89"/>
    <w:rsid w:val="00FF2612"/>
    <w:rsid w:val="00FF3323"/>
    <w:rsid w:val="00FF458C"/>
    <w:rsid w:val="00FF4C8E"/>
    <w:rsid w:val="00FF4CA1"/>
    <w:rsid w:val="00FF5EB2"/>
    <w:rsid w:val="00FF6179"/>
    <w:rsid w:val="00FF6306"/>
    <w:rsid w:val="00FF6526"/>
    <w:rsid w:val="00FF69E1"/>
    <w:rsid w:val="00FF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B3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4"/>
  </w:style>
  <w:style w:type="paragraph" w:styleId="Heading1">
    <w:name w:val="heading 1"/>
    <w:basedOn w:val="Normal"/>
    <w:next w:val="Normal"/>
    <w:link w:val="Heading1Char"/>
    <w:uiPriority w:val="9"/>
    <w:qFormat/>
    <w:rsid w:val="006D3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1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6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1AD"/>
    <w:pPr>
      <w:ind w:left="720"/>
      <w:contextualSpacing/>
    </w:pPr>
  </w:style>
  <w:style w:type="paragraph" w:styleId="BalloonText">
    <w:name w:val="Balloon Text"/>
    <w:basedOn w:val="Normal"/>
    <w:link w:val="BalloonTextChar"/>
    <w:uiPriority w:val="99"/>
    <w:semiHidden/>
    <w:unhideWhenUsed/>
    <w:rsid w:val="00F371B9"/>
    <w:rPr>
      <w:rFonts w:ascii="Tahoma" w:hAnsi="Tahoma" w:cs="Tahoma"/>
      <w:sz w:val="16"/>
      <w:szCs w:val="16"/>
    </w:rPr>
  </w:style>
  <w:style w:type="character" w:customStyle="1" w:styleId="BalloonTextChar">
    <w:name w:val="Balloon Text Char"/>
    <w:basedOn w:val="DefaultParagraphFont"/>
    <w:link w:val="BalloonText"/>
    <w:uiPriority w:val="99"/>
    <w:semiHidden/>
    <w:rsid w:val="00F371B9"/>
    <w:rPr>
      <w:rFonts w:ascii="Tahoma" w:hAnsi="Tahoma" w:cs="Tahoma"/>
      <w:sz w:val="16"/>
      <w:szCs w:val="16"/>
    </w:rPr>
  </w:style>
  <w:style w:type="paragraph" w:styleId="Header">
    <w:name w:val="header"/>
    <w:basedOn w:val="Normal"/>
    <w:link w:val="HeaderChar"/>
    <w:uiPriority w:val="99"/>
    <w:unhideWhenUsed/>
    <w:rsid w:val="007D7845"/>
    <w:pPr>
      <w:tabs>
        <w:tab w:val="center" w:pos="4680"/>
        <w:tab w:val="right" w:pos="9360"/>
      </w:tabs>
    </w:pPr>
  </w:style>
  <w:style w:type="character" w:customStyle="1" w:styleId="HeaderChar">
    <w:name w:val="Header Char"/>
    <w:basedOn w:val="DefaultParagraphFont"/>
    <w:link w:val="Header"/>
    <w:uiPriority w:val="99"/>
    <w:rsid w:val="007D7845"/>
  </w:style>
  <w:style w:type="paragraph" w:styleId="Footer">
    <w:name w:val="footer"/>
    <w:basedOn w:val="Normal"/>
    <w:link w:val="FooterChar"/>
    <w:uiPriority w:val="99"/>
    <w:unhideWhenUsed/>
    <w:rsid w:val="007D7845"/>
    <w:pPr>
      <w:tabs>
        <w:tab w:val="center" w:pos="4680"/>
        <w:tab w:val="right" w:pos="9360"/>
      </w:tabs>
    </w:pPr>
  </w:style>
  <w:style w:type="character" w:customStyle="1" w:styleId="FooterChar">
    <w:name w:val="Footer Char"/>
    <w:basedOn w:val="DefaultParagraphFont"/>
    <w:link w:val="Footer"/>
    <w:uiPriority w:val="99"/>
    <w:rsid w:val="007D7845"/>
  </w:style>
  <w:style w:type="paragraph" w:customStyle="1" w:styleId="Body1">
    <w:name w:val="Body 1"/>
    <w:rsid w:val="007D7845"/>
    <w:rPr>
      <w:rFonts w:ascii="Helvetica" w:eastAsia="Arial Unicode MS" w:hAnsi="Helvetica" w:cs="Times New Roman"/>
      <w:color w:val="000000"/>
      <w:sz w:val="24"/>
      <w:szCs w:val="20"/>
    </w:rPr>
  </w:style>
  <w:style w:type="character" w:customStyle="1" w:styleId="Heading3Char">
    <w:name w:val="Heading 3 Char"/>
    <w:basedOn w:val="DefaultParagraphFont"/>
    <w:link w:val="Heading3"/>
    <w:uiPriority w:val="9"/>
    <w:rsid w:val="00DE770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50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7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64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77E4"/>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7847E6"/>
    <w:rPr>
      <w:sz w:val="24"/>
      <w:szCs w:val="24"/>
    </w:rPr>
  </w:style>
  <w:style w:type="character" w:customStyle="1" w:styleId="FootnoteTextChar">
    <w:name w:val="Footnote Text Char"/>
    <w:basedOn w:val="DefaultParagraphFont"/>
    <w:link w:val="FootnoteText"/>
    <w:uiPriority w:val="99"/>
    <w:rsid w:val="007847E6"/>
    <w:rPr>
      <w:sz w:val="24"/>
      <w:szCs w:val="24"/>
    </w:rPr>
  </w:style>
  <w:style w:type="character" w:styleId="FootnoteReference">
    <w:name w:val="footnote reference"/>
    <w:basedOn w:val="DefaultParagraphFont"/>
    <w:uiPriority w:val="99"/>
    <w:unhideWhenUsed/>
    <w:rsid w:val="007847E6"/>
    <w:rPr>
      <w:vertAlign w:val="superscript"/>
    </w:rPr>
  </w:style>
  <w:style w:type="character" w:styleId="Hyperlink">
    <w:name w:val="Hyperlink"/>
    <w:basedOn w:val="DefaultParagraphFont"/>
    <w:uiPriority w:val="99"/>
    <w:unhideWhenUsed/>
    <w:rsid w:val="005C1029"/>
    <w:rPr>
      <w:color w:val="0000FF" w:themeColor="hyperlink"/>
      <w:u w:val="single"/>
    </w:rPr>
  </w:style>
  <w:style w:type="character" w:styleId="CommentReference">
    <w:name w:val="annotation reference"/>
    <w:basedOn w:val="DefaultParagraphFont"/>
    <w:uiPriority w:val="99"/>
    <w:semiHidden/>
    <w:unhideWhenUsed/>
    <w:rsid w:val="00934F98"/>
    <w:rPr>
      <w:sz w:val="16"/>
      <w:szCs w:val="16"/>
    </w:rPr>
  </w:style>
  <w:style w:type="paragraph" w:styleId="CommentText">
    <w:name w:val="annotation text"/>
    <w:basedOn w:val="Normal"/>
    <w:link w:val="CommentTextChar"/>
    <w:uiPriority w:val="99"/>
    <w:semiHidden/>
    <w:unhideWhenUsed/>
    <w:rsid w:val="00934F98"/>
    <w:rPr>
      <w:sz w:val="20"/>
      <w:szCs w:val="20"/>
    </w:rPr>
  </w:style>
  <w:style w:type="character" w:customStyle="1" w:styleId="CommentTextChar">
    <w:name w:val="Comment Text Char"/>
    <w:basedOn w:val="DefaultParagraphFont"/>
    <w:link w:val="CommentText"/>
    <w:uiPriority w:val="99"/>
    <w:semiHidden/>
    <w:rsid w:val="00934F98"/>
    <w:rPr>
      <w:sz w:val="20"/>
      <w:szCs w:val="20"/>
    </w:rPr>
  </w:style>
  <w:style w:type="paragraph" w:styleId="CommentSubject">
    <w:name w:val="annotation subject"/>
    <w:basedOn w:val="CommentText"/>
    <w:next w:val="CommentText"/>
    <w:link w:val="CommentSubjectChar"/>
    <w:uiPriority w:val="99"/>
    <w:semiHidden/>
    <w:unhideWhenUsed/>
    <w:rsid w:val="00934F98"/>
    <w:rPr>
      <w:b/>
      <w:bCs/>
    </w:rPr>
  </w:style>
  <w:style w:type="character" w:customStyle="1" w:styleId="CommentSubjectChar">
    <w:name w:val="Comment Subject Char"/>
    <w:basedOn w:val="CommentTextChar"/>
    <w:link w:val="CommentSubject"/>
    <w:uiPriority w:val="99"/>
    <w:semiHidden/>
    <w:rsid w:val="00934F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4"/>
  </w:style>
  <w:style w:type="paragraph" w:styleId="Heading1">
    <w:name w:val="heading 1"/>
    <w:basedOn w:val="Normal"/>
    <w:next w:val="Normal"/>
    <w:link w:val="Heading1Char"/>
    <w:uiPriority w:val="9"/>
    <w:qFormat/>
    <w:rsid w:val="006D3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1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6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1AD"/>
    <w:pPr>
      <w:ind w:left="720"/>
      <w:contextualSpacing/>
    </w:pPr>
  </w:style>
  <w:style w:type="paragraph" w:styleId="BalloonText">
    <w:name w:val="Balloon Text"/>
    <w:basedOn w:val="Normal"/>
    <w:link w:val="BalloonTextChar"/>
    <w:uiPriority w:val="99"/>
    <w:semiHidden/>
    <w:unhideWhenUsed/>
    <w:rsid w:val="00F371B9"/>
    <w:rPr>
      <w:rFonts w:ascii="Tahoma" w:hAnsi="Tahoma" w:cs="Tahoma"/>
      <w:sz w:val="16"/>
      <w:szCs w:val="16"/>
    </w:rPr>
  </w:style>
  <w:style w:type="character" w:customStyle="1" w:styleId="BalloonTextChar">
    <w:name w:val="Balloon Text Char"/>
    <w:basedOn w:val="DefaultParagraphFont"/>
    <w:link w:val="BalloonText"/>
    <w:uiPriority w:val="99"/>
    <w:semiHidden/>
    <w:rsid w:val="00F371B9"/>
    <w:rPr>
      <w:rFonts w:ascii="Tahoma" w:hAnsi="Tahoma" w:cs="Tahoma"/>
      <w:sz w:val="16"/>
      <w:szCs w:val="16"/>
    </w:rPr>
  </w:style>
  <w:style w:type="paragraph" w:styleId="Header">
    <w:name w:val="header"/>
    <w:basedOn w:val="Normal"/>
    <w:link w:val="HeaderChar"/>
    <w:uiPriority w:val="99"/>
    <w:unhideWhenUsed/>
    <w:rsid w:val="007D7845"/>
    <w:pPr>
      <w:tabs>
        <w:tab w:val="center" w:pos="4680"/>
        <w:tab w:val="right" w:pos="9360"/>
      </w:tabs>
    </w:pPr>
  </w:style>
  <w:style w:type="character" w:customStyle="1" w:styleId="HeaderChar">
    <w:name w:val="Header Char"/>
    <w:basedOn w:val="DefaultParagraphFont"/>
    <w:link w:val="Header"/>
    <w:uiPriority w:val="99"/>
    <w:rsid w:val="007D7845"/>
  </w:style>
  <w:style w:type="paragraph" w:styleId="Footer">
    <w:name w:val="footer"/>
    <w:basedOn w:val="Normal"/>
    <w:link w:val="FooterChar"/>
    <w:uiPriority w:val="99"/>
    <w:unhideWhenUsed/>
    <w:rsid w:val="007D7845"/>
    <w:pPr>
      <w:tabs>
        <w:tab w:val="center" w:pos="4680"/>
        <w:tab w:val="right" w:pos="9360"/>
      </w:tabs>
    </w:pPr>
  </w:style>
  <w:style w:type="character" w:customStyle="1" w:styleId="FooterChar">
    <w:name w:val="Footer Char"/>
    <w:basedOn w:val="DefaultParagraphFont"/>
    <w:link w:val="Footer"/>
    <w:uiPriority w:val="99"/>
    <w:rsid w:val="007D7845"/>
  </w:style>
  <w:style w:type="paragraph" w:customStyle="1" w:styleId="Body1">
    <w:name w:val="Body 1"/>
    <w:rsid w:val="007D7845"/>
    <w:rPr>
      <w:rFonts w:ascii="Helvetica" w:eastAsia="Arial Unicode MS" w:hAnsi="Helvetica" w:cs="Times New Roman"/>
      <w:color w:val="000000"/>
      <w:sz w:val="24"/>
      <w:szCs w:val="20"/>
    </w:rPr>
  </w:style>
  <w:style w:type="character" w:customStyle="1" w:styleId="Heading3Char">
    <w:name w:val="Heading 3 Char"/>
    <w:basedOn w:val="DefaultParagraphFont"/>
    <w:link w:val="Heading3"/>
    <w:uiPriority w:val="9"/>
    <w:rsid w:val="00DE770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50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7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64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77E4"/>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7847E6"/>
    <w:rPr>
      <w:sz w:val="24"/>
      <w:szCs w:val="24"/>
    </w:rPr>
  </w:style>
  <w:style w:type="character" w:customStyle="1" w:styleId="FootnoteTextChar">
    <w:name w:val="Footnote Text Char"/>
    <w:basedOn w:val="DefaultParagraphFont"/>
    <w:link w:val="FootnoteText"/>
    <w:uiPriority w:val="99"/>
    <w:rsid w:val="007847E6"/>
    <w:rPr>
      <w:sz w:val="24"/>
      <w:szCs w:val="24"/>
    </w:rPr>
  </w:style>
  <w:style w:type="character" w:styleId="FootnoteReference">
    <w:name w:val="footnote reference"/>
    <w:basedOn w:val="DefaultParagraphFont"/>
    <w:uiPriority w:val="99"/>
    <w:unhideWhenUsed/>
    <w:rsid w:val="007847E6"/>
    <w:rPr>
      <w:vertAlign w:val="superscript"/>
    </w:rPr>
  </w:style>
  <w:style w:type="character" w:styleId="Hyperlink">
    <w:name w:val="Hyperlink"/>
    <w:basedOn w:val="DefaultParagraphFont"/>
    <w:uiPriority w:val="99"/>
    <w:unhideWhenUsed/>
    <w:rsid w:val="005C1029"/>
    <w:rPr>
      <w:color w:val="0000FF" w:themeColor="hyperlink"/>
      <w:u w:val="single"/>
    </w:rPr>
  </w:style>
  <w:style w:type="character" w:styleId="CommentReference">
    <w:name w:val="annotation reference"/>
    <w:basedOn w:val="DefaultParagraphFont"/>
    <w:uiPriority w:val="99"/>
    <w:semiHidden/>
    <w:unhideWhenUsed/>
    <w:rsid w:val="00934F98"/>
    <w:rPr>
      <w:sz w:val="16"/>
      <w:szCs w:val="16"/>
    </w:rPr>
  </w:style>
  <w:style w:type="paragraph" w:styleId="CommentText">
    <w:name w:val="annotation text"/>
    <w:basedOn w:val="Normal"/>
    <w:link w:val="CommentTextChar"/>
    <w:uiPriority w:val="99"/>
    <w:semiHidden/>
    <w:unhideWhenUsed/>
    <w:rsid w:val="00934F98"/>
    <w:rPr>
      <w:sz w:val="20"/>
      <w:szCs w:val="20"/>
    </w:rPr>
  </w:style>
  <w:style w:type="character" w:customStyle="1" w:styleId="CommentTextChar">
    <w:name w:val="Comment Text Char"/>
    <w:basedOn w:val="DefaultParagraphFont"/>
    <w:link w:val="CommentText"/>
    <w:uiPriority w:val="99"/>
    <w:semiHidden/>
    <w:rsid w:val="00934F98"/>
    <w:rPr>
      <w:sz w:val="20"/>
      <w:szCs w:val="20"/>
    </w:rPr>
  </w:style>
  <w:style w:type="paragraph" w:styleId="CommentSubject">
    <w:name w:val="annotation subject"/>
    <w:basedOn w:val="CommentText"/>
    <w:next w:val="CommentText"/>
    <w:link w:val="CommentSubjectChar"/>
    <w:uiPriority w:val="99"/>
    <w:semiHidden/>
    <w:unhideWhenUsed/>
    <w:rsid w:val="00934F98"/>
    <w:rPr>
      <w:b/>
      <w:bCs/>
    </w:rPr>
  </w:style>
  <w:style w:type="character" w:customStyle="1" w:styleId="CommentSubjectChar">
    <w:name w:val="Comment Subject Char"/>
    <w:basedOn w:val="CommentTextChar"/>
    <w:link w:val="CommentSubject"/>
    <w:uiPriority w:val="99"/>
    <w:semiHidden/>
    <w:rsid w:val="00934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ranjan.Venkatraman@na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aig.Bain@nau.ed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Robert.Till@nau.edu" TargetMode="External"/><Relationship Id="rId4" Type="http://schemas.microsoft.com/office/2007/relationships/stylesWithEffects" Target="stylesWithEffects.xml"/><Relationship Id="rId9" Type="http://schemas.openxmlformats.org/officeDocument/2006/relationships/hyperlink" Target="mailto:Bruce.Fox@nau.edu"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843A-CCA1-4A03-B3B5-46ACFDD7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2805</Words>
  <Characters>15989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Pamela Jeanne Lynchvanwyck</cp:lastModifiedBy>
  <cp:revision>2</cp:revision>
  <cp:lastPrinted>2013-11-04T18:31:00Z</cp:lastPrinted>
  <dcterms:created xsi:type="dcterms:W3CDTF">2013-11-06T21:12:00Z</dcterms:created>
  <dcterms:modified xsi:type="dcterms:W3CDTF">2013-11-06T21:12:00Z</dcterms:modified>
</cp:coreProperties>
</file>