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452" w:rsidRPr="004752F6" w:rsidRDefault="00FF6169" w:rsidP="00AA5452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4752F6">
        <w:rPr>
          <w:rFonts w:asciiTheme="minorHAnsi" w:hAnsiTheme="minorHAnsi"/>
          <w:b/>
          <w:sz w:val="28"/>
          <w:szCs w:val="22"/>
        </w:rPr>
        <w:t xml:space="preserve">Expanded </w:t>
      </w:r>
      <w:r w:rsidR="006A45AE" w:rsidRPr="004752F6">
        <w:rPr>
          <w:rFonts w:asciiTheme="minorHAnsi" w:hAnsiTheme="minorHAnsi"/>
          <w:b/>
          <w:sz w:val="28"/>
          <w:szCs w:val="22"/>
        </w:rPr>
        <w:t xml:space="preserve">Library Research Content: </w:t>
      </w:r>
      <w:r w:rsidR="006C43EA" w:rsidRPr="004752F6">
        <w:rPr>
          <w:rFonts w:asciiTheme="minorHAnsi" w:hAnsiTheme="minorHAnsi"/>
          <w:b/>
          <w:sz w:val="28"/>
          <w:szCs w:val="22"/>
        </w:rPr>
        <w:t>An Area of Critical Need</w:t>
      </w:r>
      <w:r w:rsidR="002C0087">
        <w:rPr>
          <w:rFonts w:asciiTheme="minorHAnsi" w:hAnsiTheme="minorHAnsi"/>
          <w:b/>
          <w:sz w:val="28"/>
          <w:szCs w:val="22"/>
        </w:rPr>
        <w:t xml:space="preserve">          </w:t>
      </w:r>
      <w:r w:rsidR="00C665AA">
        <w:rPr>
          <w:rFonts w:asciiTheme="minorHAnsi" w:hAnsiTheme="minorHAnsi"/>
          <w:b/>
          <w:sz w:val="28"/>
          <w:szCs w:val="22"/>
        </w:rPr>
        <w:t xml:space="preserve">  </w:t>
      </w:r>
      <w:r w:rsidR="002C0087" w:rsidRPr="00C665AA">
        <w:rPr>
          <w:rFonts w:asciiTheme="minorHAnsi" w:hAnsiTheme="minorHAnsi"/>
          <w:b/>
          <w:noProof/>
          <w:sz w:val="28"/>
          <w:szCs w:val="22"/>
        </w:rPr>
        <w:drawing>
          <wp:inline distT="0" distB="0" distL="0" distR="0" wp14:anchorId="779A4F6D" wp14:editId="75E60E1E">
            <wp:extent cx="1040524" cy="513334"/>
            <wp:effectExtent l="0" t="0" r="7620" b="1270"/>
            <wp:docPr id="3" name="Picture 2" descr="C:\Users\ler5\Desktop\logos\Library_Logo_Ma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ler5\Desktop\logos\Library_Logo_Main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47" cy="5103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665AA">
        <w:rPr>
          <w:rFonts w:asciiTheme="minorHAnsi" w:hAnsiTheme="minorHAnsi"/>
          <w:b/>
          <w:sz w:val="28"/>
          <w:szCs w:val="22"/>
        </w:rPr>
        <w:t xml:space="preserve">                        </w:t>
      </w:r>
      <w:r w:rsidR="007C3865">
        <w:rPr>
          <w:rFonts w:asciiTheme="minorHAnsi" w:hAnsiTheme="minorHAnsi"/>
          <w:b/>
          <w:sz w:val="28"/>
          <w:szCs w:val="22"/>
        </w:rPr>
        <w:br/>
      </w:r>
      <w:r w:rsidR="00D530C3" w:rsidRPr="004752F6">
        <w:rPr>
          <w:rFonts w:asciiTheme="minorHAnsi" w:hAnsiTheme="minorHAnsi"/>
          <w:sz w:val="22"/>
          <w:szCs w:val="22"/>
        </w:rPr>
        <w:t xml:space="preserve">There is a widening gap between </w:t>
      </w:r>
      <w:r w:rsidR="00D530C3" w:rsidRPr="004752F6">
        <w:rPr>
          <w:rFonts w:asciiTheme="minorHAnsi" w:hAnsiTheme="minorHAnsi"/>
          <w:bCs/>
          <w:sz w:val="22"/>
          <w:szCs w:val="22"/>
        </w:rPr>
        <w:t xml:space="preserve">what </w:t>
      </w:r>
      <w:r w:rsidR="007C3865">
        <w:rPr>
          <w:rFonts w:asciiTheme="minorHAnsi" w:hAnsiTheme="minorHAnsi"/>
          <w:bCs/>
          <w:sz w:val="22"/>
          <w:szCs w:val="22"/>
        </w:rPr>
        <w:t>Cline Library</w:t>
      </w:r>
      <w:r w:rsidR="00D530C3" w:rsidRPr="004752F6">
        <w:rPr>
          <w:rFonts w:asciiTheme="minorHAnsi" w:hAnsiTheme="minorHAnsi"/>
          <w:bCs/>
          <w:sz w:val="22"/>
          <w:szCs w:val="22"/>
        </w:rPr>
        <w:t xml:space="preserve"> offers </w:t>
      </w:r>
      <w:r w:rsidR="00D530C3" w:rsidRPr="004752F6">
        <w:rPr>
          <w:rFonts w:asciiTheme="minorHAnsi" w:hAnsiTheme="minorHAnsi"/>
          <w:sz w:val="22"/>
          <w:szCs w:val="22"/>
        </w:rPr>
        <w:t xml:space="preserve">and </w:t>
      </w:r>
      <w:r w:rsidR="00D530C3" w:rsidRPr="004752F6">
        <w:rPr>
          <w:rFonts w:asciiTheme="minorHAnsi" w:hAnsiTheme="minorHAnsi"/>
          <w:bCs/>
          <w:sz w:val="22"/>
          <w:szCs w:val="22"/>
        </w:rPr>
        <w:t xml:space="preserve">user expectations </w:t>
      </w:r>
      <w:r w:rsidR="00D530C3" w:rsidRPr="004752F6">
        <w:rPr>
          <w:rFonts w:asciiTheme="minorHAnsi" w:hAnsiTheme="minorHAnsi"/>
          <w:sz w:val="22"/>
          <w:szCs w:val="22"/>
        </w:rPr>
        <w:t>in the provision of research content</w:t>
      </w:r>
      <w:r w:rsidR="006E3BF9">
        <w:rPr>
          <w:rFonts w:asciiTheme="minorHAnsi" w:hAnsiTheme="minorHAnsi"/>
          <w:sz w:val="22"/>
          <w:szCs w:val="22"/>
        </w:rPr>
        <w:t xml:space="preserve">.  </w:t>
      </w:r>
      <w:r w:rsidR="0038737F">
        <w:rPr>
          <w:rFonts w:asciiTheme="minorHAnsi" w:hAnsiTheme="minorHAnsi"/>
          <w:sz w:val="22"/>
          <w:szCs w:val="22"/>
        </w:rPr>
        <w:t xml:space="preserve">As </w:t>
      </w:r>
      <w:r w:rsidR="00D530C3" w:rsidRPr="004752F6">
        <w:rPr>
          <w:rFonts w:asciiTheme="minorHAnsi" w:hAnsiTheme="minorHAnsi"/>
          <w:sz w:val="22"/>
          <w:szCs w:val="22"/>
        </w:rPr>
        <w:t>user needs grow,</w:t>
      </w:r>
      <w:r w:rsidR="00D530C3" w:rsidRPr="004752F6">
        <w:rPr>
          <w:rFonts w:asciiTheme="minorHAnsi" w:hAnsiTheme="minorHAnsi"/>
          <w:bCs/>
          <w:sz w:val="22"/>
          <w:szCs w:val="22"/>
        </w:rPr>
        <w:t xml:space="preserve"> NAU falls further behind its peers</w:t>
      </w:r>
      <w:r w:rsidR="0038737F">
        <w:rPr>
          <w:rFonts w:asciiTheme="minorHAnsi" w:hAnsiTheme="minorHAnsi"/>
          <w:bCs/>
          <w:sz w:val="22"/>
          <w:szCs w:val="22"/>
        </w:rPr>
        <w:t xml:space="preserve">’ </w:t>
      </w:r>
      <w:r w:rsidR="00D530C3" w:rsidRPr="004752F6">
        <w:rPr>
          <w:rFonts w:asciiTheme="minorHAnsi" w:hAnsiTheme="minorHAnsi"/>
          <w:bCs/>
          <w:sz w:val="22"/>
          <w:szCs w:val="22"/>
        </w:rPr>
        <w:t xml:space="preserve">investment in research content.  </w:t>
      </w:r>
      <w:r w:rsidR="00D530C3" w:rsidRPr="006E3BF9">
        <w:rPr>
          <w:rFonts w:asciiTheme="minorHAnsi" w:hAnsiTheme="minorHAnsi"/>
          <w:b/>
          <w:bCs/>
          <w:sz w:val="22"/>
          <w:szCs w:val="22"/>
        </w:rPr>
        <w:t xml:space="preserve">NAU </w:t>
      </w:r>
      <w:r w:rsidR="00D530C3" w:rsidRPr="006E3BF9">
        <w:rPr>
          <w:rFonts w:asciiTheme="minorHAnsi" w:hAnsiTheme="minorHAnsi"/>
          <w:b/>
          <w:bCs/>
          <w:i/>
          <w:iCs/>
          <w:sz w:val="22"/>
          <w:szCs w:val="22"/>
        </w:rPr>
        <w:t>is</w:t>
      </w:r>
      <w:r w:rsidR="00D530C3" w:rsidRPr="006E3BF9">
        <w:rPr>
          <w:rFonts w:asciiTheme="minorHAnsi" w:hAnsiTheme="minorHAnsi"/>
          <w:b/>
          <w:bCs/>
          <w:sz w:val="22"/>
          <w:szCs w:val="22"/>
        </w:rPr>
        <w:t xml:space="preserve"> the lowest </w:t>
      </w:r>
      <w:r w:rsidR="0038737F">
        <w:rPr>
          <w:rFonts w:asciiTheme="minorHAnsi" w:hAnsiTheme="minorHAnsi"/>
          <w:b/>
          <w:bCs/>
          <w:sz w:val="22"/>
          <w:szCs w:val="22"/>
        </w:rPr>
        <w:t xml:space="preserve">ABOR </w:t>
      </w:r>
      <w:r w:rsidR="00D530C3" w:rsidRPr="006E3BF9">
        <w:rPr>
          <w:rFonts w:asciiTheme="minorHAnsi" w:hAnsiTheme="minorHAnsi"/>
          <w:b/>
          <w:bCs/>
          <w:sz w:val="22"/>
          <w:szCs w:val="22"/>
        </w:rPr>
        <w:t>peer</w:t>
      </w:r>
      <w:r w:rsidR="00D530C3" w:rsidRPr="006E3BF9">
        <w:rPr>
          <w:rFonts w:asciiTheme="minorHAnsi" w:hAnsiTheme="minorHAnsi"/>
          <w:b/>
          <w:sz w:val="22"/>
          <w:szCs w:val="22"/>
        </w:rPr>
        <w:t xml:space="preserve"> for materials expenditures “per student” and “per faculty.”</w:t>
      </w:r>
      <w:r w:rsidR="00D9192C">
        <w:rPr>
          <w:rFonts w:asciiTheme="minorHAnsi" w:hAnsiTheme="minorHAnsi"/>
          <w:b/>
          <w:sz w:val="22"/>
          <w:szCs w:val="22"/>
        </w:rPr>
        <w:br/>
      </w:r>
      <w:r w:rsidR="00D9192C">
        <w:rPr>
          <w:rFonts w:asciiTheme="minorHAnsi" w:hAnsiTheme="minorHAnsi"/>
          <w:b/>
          <w:sz w:val="22"/>
          <w:szCs w:val="22"/>
        </w:rPr>
        <w:br/>
      </w:r>
      <w:r w:rsidR="00AA5452" w:rsidRPr="004752F6">
        <w:rPr>
          <w:rFonts w:asciiTheme="minorHAnsi" w:hAnsiTheme="minorHAnsi"/>
          <w:sz w:val="22"/>
          <w:szCs w:val="22"/>
        </w:rPr>
        <w:t xml:space="preserve">Increased </w:t>
      </w:r>
      <w:r w:rsidR="00A732DE">
        <w:rPr>
          <w:rFonts w:asciiTheme="minorHAnsi" w:hAnsiTheme="minorHAnsi"/>
          <w:sz w:val="22"/>
          <w:szCs w:val="22"/>
        </w:rPr>
        <w:t>funding for research c</w:t>
      </w:r>
      <w:r w:rsidR="00AA5452" w:rsidRPr="004752F6">
        <w:rPr>
          <w:rFonts w:asciiTheme="minorHAnsi" w:hAnsiTheme="minorHAnsi"/>
          <w:sz w:val="22"/>
          <w:szCs w:val="22"/>
        </w:rPr>
        <w:t xml:space="preserve">ontent </w:t>
      </w:r>
      <w:r w:rsidR="00A732DE">
        <w:rPr>
          <w:rFonts w:asciiTheme="minorHAnsi" w:hAnsiTheme="minorHAnsi"/>
          <w:sz w:val="22"/>
          <w:szCs w:val="22"/>
        </w:rPr>
        <w:t>i</w:t>
      </w:r>
      <w:r w:rsidR="00AA5452" w:rsidRPr="004752F6">
        <w:rPr>
          <w:rFonts w:asciiTheme="minorHAnsi" w:hAnsiTheme="minorHAnsi"/>
          <w:sz w:val="22"/>
          <w:szCs w:val="22"/>
        </w:rPr>
        <w:t>mpacts:</w:t>
      </w:r>
    </w:p>
    <w:p w:rsidR="00AA5452" w:rsidRPr="004752F6" w:rsidRDefault="004752F6" w:rsidP="00AA5452">
      <w:pPr>
        <w:pStyle w:val="ListParagraph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NAU’s </w:t>
      </w:r>
      <w:r w:rsidR="00AA5452" w:rsidRPr="004752F6">
        <w:rPr>
          <w:rFonts w:asciiTheme="minorHAnsi" w:hAnsiTheme="minorHAnsi"/>
          <w:b/>
          <w:bCs/>
          <w:sz w:val="22"/>
          <w:szCs w:val="22"/>
        </w:rPr>
        <w:t>Research Agenda.</w:t>
      </w:r>
      <w:r w:rsidR="00AA5452" w:rsidRPr="004752F6">
        <w:rPr>
          <w:rFonts w:asciiTheme="minorHAnsi" w:hAnsiTheme="minorHAnsi"/>
          <w:bCs/>
          <w:sz w:val="22"/>
          <w:szCs w:val="22"/>
        </w:rPr>
        <w:t xml:space="preserve">  </w:t>
      </w:r>
      <w:r w:rsidR="00D3395C" w:rsidRPr="004752F6">
        <w:rPr>
          <w:rFonts w:asciiTheme="minorHAnsi" w:hAnsiTheme="minorHAnsi"/>
          <w:bCs/>
          <w:sz w:val="22"/>
          <w:szCs w:val="22"/>
        </w:rPr>
        <w:t>R</w:t>
      </w:r>
      <w:r w:rsidR="00D3395C" w:rsidRPr="004752F6">
        <w:rPr>
          <w:rFonts w:asciiTheme="minorHAnsi" w:hAnsiTheme="minorHAnsi"/>
          <w:sz w:val="22"/>
          <w:szCs w:val="22"/>
        </w:rPr>
        <w:t xml:space="preserve">esearch </w:t>
      </w:r>
      <w:r w:rsidR="00AA5452" w:rsidRPr="004752F6">
        <w:rPr>
          <w:rFonts w:asciiTheme="minorHAnsi" w:hAnsiTheme="minorHAnsi"/>
          <w:sz w:val="22"/>
          <w:szCs w:val="22"/>
        </w:rPr>
        <w:t>content supports grant procurement, undergrad</w:t>
      </w:r>
      <w:r w:rsidR="00C665AA">
        <w:rPr>
          <w:rFonts w:asciiTheme="minorHAnsi" w:hAnsiTheme="minorHAnsi"/>
          <w:sz w:val="22"/>
          <w:szCs w:val="22"/>
        </w:rPr>
        <w:t>uate</w:t>
      </w:r>
      <w:r w:rsidR="004B1AB5" w:rsidRPr="004752F6">
        <w:rPr>
          <w:rFonts w:asciiTheme="minorHAnsi" w:hAnsiTheme="minorHAnsi"/>
          <w:sz w:val="22"/>
          <w:szCs w:val="22"/>
        </w:rPr>
        <w:t>/grad</w:t>
      </w:r>
      <w:r w:rsidR="00C665AA">
        <w:rPr>
          <w:rFonts w:asciiTheme="minorHAnsi" w:hAnsiTheme="minorHAnsi"/>
          <w:sz w:val="22"/>
          <w:szCs w:val="22"/>
        </w:rPr>
        <w:t>uate student</w:t>
      </w:r>
      <w:r w:rsidR="00AA5452" w:rsidRPr="004752F6">
        <w:rPr>
          <w:rFonts w:asciiTheme="minorHAnsi" w:hAnsiTheme="minorHAnsi"/>
          <w:sz w:val="22"/>
          <w:szCs w:val="22"/>
        </w:rPr>
        <w:t xml:space="preserve"> research skill development, </w:t>
      </w:r>
      <w:r w:rsidR="004B1AB5" w:rsidRPr="004752F6">
        <w:rPr>
          <w:rFonts w:asciiTheme="minorHAnsi" w:hAnsiTheme="minorHAnsi"/>
          <w:sz w:val="22"/>
          <w:szCs w:val="22"/>
        </w:rPr>
        <w:t xml:space="preserve">and </w:t>
      </w:r>
      <w:r w:rsidR="00AA5452" w:rsidRPr="004752F6">
        <w:rPr>
          <w:rFonts w:asciiTheme="minorHAnsi" w:hAnsiTheme="minorHAnsi"/>
          <w:sz w:val="22"/>
          <w:szCs w:val="22"/>
        </w:rPr>
        <w:t>recruitment</w:t>
      </w:r>
      <w:r w:rsidR="004B1AB5" w:rsidRPr="004752F6">
        <w:rPr>
          <w:rFonts w:asciiTheme="minorHAnsi" w:hAnsiTheme="minorHAnsi"/>
          <w:sz w:val="22"/>
          <w:szCs w:val="22"/>
        </w:rPr>
        <w:t>/</w:t>
      </w:r>
      <w:r w:rsidR="00AA5452" w:rsidRPr="004752F6">
        <w:rPr>
          <w:rFonts w:asciiTheme="minorHAnsi" w:hAnsiTheme="minorHAnsi"/>
          <w:sz w:val="22"/>
          <w:szCs w:val="22"/>
        </w:rPr>
        <w:t xml:space="preserve">retention of </w:t>
      </w:r>
      <w:r w:rsidR="004B1AB5" w:rsidRPr="004752F6">
        <w:rPr>
          <w:rFonts w:asciiTheme="minorHAnsi" w:hAnsiTheme="minorHAnsi"/>
          <w:sz w:val="22"/>
          <w:szCs w:val="22"/>
        </w:rPr>
        <w:t xml:space="preserve">top </w:t>
      </w:r>
      <w:r w:rsidR="00AA5452" w:rsidRPr="004752F6">
        <w:rPr>
          <w:rFonts w:asciiTheme="minorHAnsi" w:hAnsiTheme="minorHAnsi"/>
          <w:sz w:val="22"/>
          <w:szCs w:val="22"/>
        </w:rPr>
        <w:t>faculty and students.</w:t>
      </w:r>
    </w:p>
    <w:p w:rsidR="00AA5452" w:rsidRPr="004752F6" w:rsidRDefault="00AA5452" w:rsidP="00AA5452">
      <w:pPr>
        <w:pStyle w:val="ListParagraph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 w:rsidRPr="004752F6">
        <w:rPr>
          <w:rFonts w:asciiTheme="minorHAnsi" w:hAnsiTheme="minorHAnsi"/>
          <w:b/>
          <w:bCs/>
          <w:sz w:val="22"/>
          <w:szCs w:val="22"/>
        </w:rPr>
        <w:t>Growth of Academic Programs.</w:t>
      </w:r>
      <w:r w:rsidRPr="004752F6">
        <w:rPr>
          <w:rFonts w:asciiTheme="minorHAnsi" w:hAnsiTheme="minorHAnsi"/>
          <w:bCs/>
          <w:sz w:val="22"/>
          <w:szCs w:val="22"/>
        </w:rPr>
        <w:t xml:space="preserve">  </w:t>
      </w:r>
      <w:r w:rsidR="004B1AB5" w:rsidRPr="004752F6">
        <w:rPr>
          <w:rFonts w:asciiTheme="minorHAnsi" w:hAnsiTheme="minorHAnsi"/>
          <w:bCs/>
          <w:sz w:val="22"/>
          <w:szCs w:val="22"/>
        </w:rPr>
        <w:t>Launching h</w:t>
      </w:r>
      <w:r w:rsidR="00FE0F94" w:rsidRPr="004752F6">
        <w:rPr>
          <w:rFonts w:asciiTheme="minorHAnsi" w:hAnsiTheme="minorHAnsi"/>
          <w:sz w:val="22"/>
          <w:szCs w:val="22"/>
        </w:rPr>
        <w:t xml:space="preserve">igh quality programs </w:t>
      </w:r>
      <w:r w:rsidR="00D3395C" w:rsidRPr="004752F6">
        <w:rPr>
          <w:rFonts w:asciiTheme="minorHAnsi" w:hAnsiTheme="minorHAnsi"/>
          <w:sz w:val="22"/>
          <w:szCs w:val="22"/>
        </w:rPr>
        <w:t>require</w:t>
      </w:r>
      <w:r w:rsidR="004B1AB5" w:rsidRPr="004752F6">
        <w:rPr>
          <w:rFonts w:asciiTheme="minorHAnsi" w:hAnsiTheme="minorHAnsi"/>
          <w:sz w:val="22"/>
          <w:szCs w:val="22"/>
        </w:rPr>
        <w:t>s securing access to</w:t>
      </w:r>
      <w:r w:rsidR="00D3395C" w:rsidRPr="004752F6">
        <w:rPr>
          <w:rFonts w:asciiTheme="minorHAnsi" w:hAnsiTheme="minorHAnsi"/>
          <w:sz w:val="22"/>
          <w:szCs w:val="22"/>
        </w:rPr>
        <w:t xml:space="preserve"> hig</w:t>
      </w:r>
      <w:r w:rsidR="00FE0F94" w:rsidRPr="004752F6">
        <w:rPr>
          <w:rFonts w:asciiTheme="minorHAnsi" w:hAnsiTheme="minorHAnsi"/>
          <w:sz w:val="22"/>
          <w:szCs w:val="22"/>
        </w:rPr>
        <w:t>h quality resources.</w:t>
      </w:r>
      <w:r w:rsidRPr="004752F6">
        <w:rPr>
          <w:rFonts w:asciiTheme="minorHAnsi" w:hAnsiTheme="minorHAnsi"/>
          <w:sz w:val="22"/>
          <w:szCs w:val="22"/>
        </w:rPr>
        <w:t xml:space="preserve">  </w:t>
      </w:r>
      <w:r w:rsidR="00FE0F94" w:rsidRPr="004752F6">
        <w:rPr>
          <w:rFonts w:asciiTheme="minorHAnsi" w:hAnsiTheme="minorHAnsi"/>
          <w:sz w:val="22"/>
          <w:szCs w:val="22"/>
        </w:rPr>
        <w:t xml:space="preserve">New programs </w:t>
      </w:r>
      <w:r w:rsidR="00D3395C" w:rsidRPr="004752F6">
        <w:rPr>
          <w:rFonts w:asciiTheme="minorHAnsi" w:hAnsiTheme="minorHAnsi"/>
          <w:sz w:val="22"/>
          <w:szCs w:val="22"/>
        </w:rPr>
        <w:t xml:space="preserve">without </w:t>
      </w:r>
      <w:r w:rsidR="00C665AA">
        <w:rPr>
          <w:rFonts w:asciiTheme="minorHAnsi" w:hAnsiTheme="minorHAnsi"/>
          <w:sz w:val="22"/>
          <w:szCs w:val="22"/>
        </w:rPr>
        <w:t xml:space="preserve">ongoing </w:t>
      </w:r>
      <w:r w:rsidR="00FE0F94" w:rsidRPr="004752F6">
        <w:rPr>
          <w:rFonts w:asciiTheme="minorHAnsi" w:hAnsiTheme="minorHAnsi"/>
          <w:sz w:val="22"/>
          <w:szCs w:val="22"/>
        </w:rPr>
        <w:t xml:space="preserve">funding for research content present special challenges.  </w:t>
      </w:r>
    </w:p>
    <w:p w:rsidR="00690AAA" w:rsidRDefault="00AA5452" w:rsidP="004752F6">
      <w:pPr>
        <w:pStyle w:val="ListParagraph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 w:rsidRPr="00690AAA">
        <w:rPr>
          <w:rFonts w:asciiTheme="minorHAnsi" w:hAnsiTheme="minorHAnsi"/>
          <w:b/>
          <w:bCs/>
          <w:sz w:val="22"/>
          <w:szCs w:val="22"/>
        </w:rPr>
        <w:t>Student Success</w:t>
      </w:r>
      <w:r w:rsidRPr="00690AAA">
        <w:rPr>
          <w:rFonts w:asciiTheme="minorHAnsi" w:hAnsiTheme="minorHAnsi"/>
          <w:b/>
          <w:sz w:val="22"/>
          <w:szCs w:val="22"/>
        </w:rPr>
        <w:t>.</w:t>
      </w:r>
      <w:r w:rsidRPr="00690AAA">
        <w:rPr>
          <w:rFonts w:asciiTheme="minorHAnsi" w:hAnsiTheme="minorHAnsi"/>
          <w:sz w:val="22"/>
          <w:szCs w:val="22"/>
        </w:rPr>
        <w:t xml:space="preserve">  S</w:t>
      </w:r>
      <w:r w:rsidR="00FE0F94" w:rsidRPr="00690AAA">
        <w:rPr>
          <w:rFonts w:asciiTheme="minorHAnsi" w:hAnsiTheme="minorHAnsi"/>
          <w:sz w:val="22"/>
          <w:szCs w:val="22"/>
        </w:rPr>
        <w:t>tudies correlate library usage with student success.</w:t>
      </w:r>
      <w:r w:rsidR="00D3395C" w:rsidRPr="00690AAA">
        <w:rPr>
          <w:rFonts w:asciiTheme="minorHAnsi" w:hAnsiTheme="minorHAnsi"/>
          <w:sz w:val="22"/>
          <w:szCs w:val="22"/>
        </w:rPr>
        <w:t xml:space="preserve"> F</w:t>
      </w:r>
      <w:r w:rsidRPr="00690AAA">
        <w:rPr>
          <w:rFonts w:asciiTheme="minorHAnsi" w:hAnsiTheme="minorHAnsi"/>
          <w:sz w:val="22"/>
          <w:szCs w:val="22"/>
        </w:rPr>
        <w:t>aculty expect student work to include citations from current resources.</w:t>
      </w:r>
      <w:r w:rsidR="007829F1" w:rsidRPr="00690AAA">
        <w:rPr>
          <w:rFonts w:asciiTheme="minorHAnsi" w:hAnsiTheme="minorHAnsi"/>
          <w:sz w:val="22"/>
          <w:szCs w:val="22"/>
        </w:rPr>
        <w:t xml:space="preserve"> </w:t>
      </w:r>
      <w:r w:rsidR="00690AAA" w:rsidRPr="00690AAA">
        <w:rPr>
          <w:rFonts w:asciiTheme="minorHAnsi" w:hAnsiTheme="minorHAnsi"/>
          <w:sz w:val="22"/>
          <w:szCs w:val="22"/>
        </w:rPr>
        <w:t>Library resources increase</w:t>
      </w:r>
      <w:r w:rsidR="007C7C14">
        <w:rPr>
          <w:rFonts w:asciiTheme="minorHAnsi" w:hAnsiTheme="minorHAnsi"/>
          <w:sz w:val="22"/>
          <w:szCs w:val="22"/>
        </w:rPr>
        <w:t xml:space="preserve"> affordability by reducing</w:t>
      </w:r>
      <w:r w:rsidR="00690AAA" w:rsidRPr="00690AAA">
        <w:rPr>
          <w:rFonts w:asciiTheme="minorHAnsi" w:hAnsiTheme="minorHAnsi"/>
          <w:sz w:val="22"/>
          <w:szCs w:val="22"/>
        </w:rPr>
        <w:t xml:space="preserve"> students’ need to purchase books and other content.</w:t>
      </w:r>
    </w:p>
    <w:p w:rsidR="007C7C14" w:rsidRPr="007C7C14" w:rsidRDefault="00D3395C" w:rsidP="007C7C14">
      <w:pPr>
        <w:pStyle w:val="ListParagraph"/>
        <w:numPr>
          <w:ilvl w:val="0"/>
          <w:numId w:val="33"/>
        </w:numPr>
        <w:rPr>
          <w:rFonts w:asciiTheme="minorHAnsi" w:hAnsiTheme="minorHAnsi"/>
          <w:sz w:val="22"/>
          <w:szCs w:val="22"/>
        </w:rPr>
      </w:pPr>
      <w:r w:rsidRPr="007C7C14">
        <w:rPr>
          <w:rFonts w:asciiTheme="minorHAnsi" w:hAnsiTheme="minorHAnsi"/>
          <w:b/>
          <w:bCs/>
          <w:sz w:val="22"/>
          <w:szCs w:val="22"/>
        </w:rPr>
        <w:t>Sustainability and Effectiveness</w:t>
      </w:r>
      <w:r w:rsidR="004752F6" w:rsidRPr="007C7C14">
        <w:rPr>
          <w:rFonts w:asciiTheme="minorHAnsi" w:hAnsiTheme="minorHAnsi"/>
          <w:b/>
          <w:bCs/>
          <w:sz w:val="22"/>
          <w:szCs w:val="22"/>
        </w:rPr>
        <w:t xml:space="preserve">.  </w:t>
      </w:r>
      <w:r w:rsidR="004752F6" w:rsidRPr="007C7C14">
        <w:rPr>
          <w:rFonts w:asciiTheme="minorHAnsi" w:hAnsiTheme="minorHAnsi"/>
          <w:bCs/>
          <w:sz w:val="22"/>
          <w:szCs w:val="22"/>
        </w:rPr>
        <w:t>E</w:t>
      </w:r>
      <w:r w:rsidRPr="007C7C14">
        <w:rPr>
          <w:rFonts w:asciiTheme="minorHAnsi" w:hAnsiTheme="minorHAnsi"/>
          <w:sz w:val="22"/>
          <w:szCs w:val="22"/>
        </w:rPr>
        <w:t>conomic realities and university directions have cre</w:t>
      </w:r>
      <w:r w:rsidR="004752F6" w:rsidRPr="007C7C14">
        <w:rPr>
          <w:rFonts w:asciiTheme="minorHAnsi" w:hAnsiTheme="minorHAnsi"/>
          <w:sz w:val="22"/>
          <w:szCs w:val="22"/>
        </w:rPr>
        <w:t>ated added pressures</w:t>
      </w:r>
      <w:r w:rsidR="007C7C14" w:rsidRPr="007C7C14">
        <w:rPr>
          <w:rFonts w:asciiTheme="minorHAnsi" w:hAnsiTheme="minorHAnsi"/>
          <w:sz w:val="22"/>
          <w:szCs w:val="22"/>
        </w:rPr>
        <w:t xml:space="preserve">; impacts include:  </w:t>
      </w:r>
      <w:r w:rsidR="004752F6" w:rsidRPr="007C7C14">
        <w:rPr>
          <w:rFonts w:asciiTheme="minorHAnsi" w:hAnsiTheme="minorHAnsi"/>
          <w:sz w:val="22"/>
          <w:szCs w:val="22"/>
        </w:rPr>
        <w:t xml:space="preserve">inflation; a low budget </w:t>
      </w:r>
      <w:r w:rsidR="00FE0F94" w:rsidRPr="007C7C14">
        <w:rPr>
          <w:rFonts w:asciiTheme="minorHAnsi" w:hAnsiTheme="minorHAnsi"/>
          <w:sz w:val="22"/>
          <w:szCs w:val="22"/>
        </w:rPr>
        <w:t>compounded over time</w:t>
      </w:r>
      <w:r w:rsidR="004752F6" w:rsidRPr="007C7C14">
        <w:rPr>
          <w:rFonts w:asciiTheme="minorHAnsi" w:hAnsiTheme="minorHAnsi"/>
          <w:sz w:val="22"/>
          <w:szCs w:val="22"/>
        </w:rPr>
        <w:t>; a challenging p</w:t>
      </w:r>
      <w:r w:rsidR="00FE0F94" w:rsidRPr="007C7C14">
        <w:rPr>
          <w:rFonts w:asciiTheme="minorHAnsi" w:hAnsiTheme="minorHAnsi"/>
          <w:sz w:val="22"/>
          <w:szCs w:val="22"/>
        </w:rPr>
        <w:t>ublishing environment</w:t>
      </w:r>
      <w:r w:rsidR="004752F6" w:rsidRPr="007C7C14">
        <w:rPr>
          <w:rFonts w:asciiTheme="minorHAnsi" w:hAnsiTheme="minorHAnsi"/>
          <w:sz w:val="22"/>
          <w:szCs w:val="22"/>
        </w:rPr>
        <w:t>; and a</w:t>
      </w:r>
      <w:r w:rsidR="00FE0F94" w:rsidRPr="007C7C14">
        <w:rPr>
          <w:rFonts w:asciiTheme="minorHAnsi" w:hAnsiTheme="minorHAnsi"/>
          <w:sz w:val="22"/>
          <w:szCs w:val="22"/>
        </w:rPr>
        <w:t xml:space="preserve"> diverse and growing spectrum of students served</w:t>
      </w:r>
      <w:r w:rsidR="004752F6" w:rsidRPr="007C7C14">
        <w:rPr>
          <w:rFonts w:asciiTheme="minorHAnsi" w:hAnsiTheme="minorHAnsi"/>
          <w:sz w:val="22"/>
          <w:szCs w:val="22"/>
        </w:rPr>
        <w:t>.</w:t>
      </w:r>
    </w:p>
    <w:p w:rsidR="00F13DD7" w:rsidRPr="007C7C14" w:rsidRDefault="0038737F" w:rsidP="007C7C14">
      <w:pPr>
        <w:jc w:val="center"/>
        <w:rPr>
          <w:rFonts w:asciiTheme="minorHAnsi" w:hAnsiTheme="minorHAnsi"/>
          <w:sz w:val="22"/>
          <w:szCs w:val="22"/>
        </w:rPr>
      </w:pPr>
      <w:r w:rsidRPr="007C7C14">
        <w:rPr>
          <w:rFonts w:asciiTheme="minorHAnsi" w:hAnsiTheme="minorHAnsi"/>
          <w:sz w:val="22"/>
          <w:szCs w:val="22"/>
        </w:rPr>
        <w:br/>
      </w:r>
      <w:r w:rsidR="00F13DD7">
        <w:rPr>
          <w:noProof/>
        </w:rPr>
        <w:drawing>
          <wp:inline distT="0" distB="0" distL="0" distR="0" wp14:anchorId="4F552998" wp14:editId="11299EF0">
            <wp:extent cx="4740966" cy="28445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8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DD7" w:rsidRPr="007C7C14">
        <w:rPr>
          <w:rFonts w:asciiTheme="minorHAnsi" w:hAnsiTheme="minorHAnsi"/>
          <w:sz w:val="22"/>
        </w:rPr>
        <w:br/>
      </w:r>
    </w:p>
    <w:p w:rsidR="0038737F" w:rsidRPr="00C665AA" w:rsidRDefault="0036649B" w:rsidP="0038737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8"/>
          <w:szCs w:val="22"/>
        </w:rPr>
        <w:t xml:space="preserve">Strategy for </w:t>
      </w:r>
      <w:r w:rsidR="006E3BF9" w:rsidRPr="006E3BF9">
        <w:rPr>
          <w:rFonts w:asciiTheme="minorHAnsi" w:hAnsiTheme="minorHAnsi"/>
          <w:b/>
          <w:bCs/>
          <w:sz w:val="28"/>
          <w:szCs w:val="22"/>
        </w:rPr>
        <w:t>Funding Research Content</w:t>
      </w:r>
      <w:r>
        <w:rPr>
          <w:rFonts w:asciiTheme="minorHAnsi" w:hAnsiTheme="minorHAnsi"/>
          <w:b/>
          <w:bCs/>
          <w:sz w:val="28"/>
          <w:szCs w:val="22"/>
        </w:rPr>
        <w:t xml:space="preserve"> </w:t>
      </w:r>
      <w:r w:rsidR="00D9192C">
        <w:rPr>
          <w:rFonts w:asciiTheme="minorHAnsi" w:hAnsiTheme="minorHAnsi"/>
          <w:b/>
          <w:bCs/>
          <w:sz w:val="28"/>
          <w:szCs w:val="22"/>
        </w:rPr>
        <w:br/>
      </w:r>
      <w:r w:rsidR="00D9192C" w:rsidRPr="00C665AA">
        <w:rPr>
          <w:rFonts w:asciiTheme="minorHAnsi" w:hAnsiTheme="minorHAnsi"/>
          <w:sz w:val="22"/>
          <w:szCs w:val="22"/>
        </w:rPr>
        <w:t>It is time for NAU to reverse its downward trend of research content funding</w:t>
      </w:r>
      <w:r w:rsidR="00C665AA" w:rsidRPr="00C665AA">
        <w:rPr>
          <w:rFonts w:asciiTheme="minorHAnsi" w:hAnsiTheme="minorHAnsi"/>
          <w:sz w:val="22"/>
          <w:szCs w:val="22"/>
        </w:rPr>
        <w:t xml:space="preserve"> – and recover to a level that positions NAU researchers at all levels to achieve their research goals more quickly and efficiently.</w:t>
      </w:r>
    </w:p>
    <w:p w:rsidR="0038737F" w:rsidRPr="00C665AA" w:rsidRDefault="006E3BF9" w:rsidP="0038737F">
      <w:pPr>
        <w:pStyle w:val="ListParagraph"/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C665AA">
        <w:rPr>
          <w:rFonts w:asciiTheme="minorHAnsi" w:hAnsiTheme="minorHAnsi"/>
          <w:b/>
          <w:sz w:val="22"/>
          <w:szCs w:val="22"/>
        </w:rPr>
        <w:t>Immediate Goal:</w:t>
      </w:r>
      <w:r w:rsidRPr="00C665AA">
        <w:rPr>
          <w:rFonts w:asciiTheme="minorHAnsi" w:hAnsiTheme="minorHAnsi"/>
          <w:sz w:val="22"/>
          <w:szCs w:val="22"/>
        </w:rPr>
        <w:t xml:space="preserve"> Shift research content funding “per faculty” from the bottom of our ABOR peers to the median.</w:t>
      </w:r>
      <w:r w:rsidR="000B5E79">
        <w:rPr>
          <w:rFonts w:asciiTheme="minorHAnsi" w:hAnsiTheme="minorHAnsi"/>
          <w:sz w:val="22"/>
          <w:szCs w:val="22"/>
        </w:rPr>
        <w:br/>
      </w:r>
      <w:r w:rsidR="007C7C14" w:rsidRPr="00C665AA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38737F" w:rsidRPr="00C665AA">
        <w:rPr>
          <w:rFonts w:asciiTheme="minorHAnsi" w:hAnsiTheme="minorHAnsi"/>
          <w:b/>
          <w:i/>
          <w:sz w:val="22"/>
          <w:szCs w:val="22"/>
        </w:rPr>
        <w:t>A</w:t>
      </w:r>
      <w:r w:rsidR="00F13DD7" w:rsidRPr="00C665AA">
        <w:rPr>
          <w:rFonts w:asciiTheme="minorHAnsi" w:hAnsiTheme="minorHAnsi"/>
          <w:b/>
          <w:i/>
          <w:sz w:val="22"/>
          <w:szCs w:val="22"/>
        </w:rPr>
        <w:t>dditional ongoing funding</w:t>
      </w:r>
      <w:r w:rsidR="00C665AA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38737F" w:rsidRPr="00C665AA">
        <w:rPr>
          <w:rFonts w:asciiTheme="minorHAnsi" w:hAnsiTheme="minorHAnsi"/>
          <w:b/>
          <w:i/>
          <w:sz w:val="22"/>
          <w:szCs w:val="22"/>
        </w:rPr>
        <w:t>t</w:t>
      </w:r>
      <w:r w:rsidR="00F13DD7" w:rsidRPr="00C665AA">
        <w:rPr>
          <w:rFonts w:asciiTheme="minorHAnsi" w:hAnsiTheme="minorHAnsi"/>
          <w:b/>
          <w:i/>
          <w:sz w:val="22"/>
          <w:szCs w:val="22"/>
        </w:rPr>
        <w:t xml:space="preserve">o match </w:t>
      </w:r>
      <w:r w:rsidR="00A732DE" w:rsidRPr="00C665AA">
        <w:rPr>
          <w:rFonts w:asciiTheme="minorHAnsi" w:hAnsiTheme="minorHAnsi"/>
          <w:b/>
          <w:i/>
          <w:sz w:val="22"/>
          <w:szCs w:val="22"/>
        </w:rPr>
        <w:t>“Per-Faculty” Median of ABOR Peers</w:t>
      </w:r>
      <w:r w:rsidR="0038737F" w:rsidRPr="00C665AA">
        <w:rPr>
          <w:rFonts w:asciiTheme="minorHAnsi" w:hAnsiTheme="minorHAnsi"/>
          <w:b/>
          <w:i/>
          <w:sz w:val="22"/>
          <w:szCs w:val="22"/>
        </w:rPr>
        <w:t>:</w:t>
      </w:r>
      <w:r w:rsidR="00C665AA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C665AA">
        <w:rPr>
          <w:rFonts w:asciiTheme="minorHAnsi" w:hAnsiTheme="minorHAnsi"/>
          <w:sz w:val="22"/>
          <w:szCs w:val="22"/>
        </w:rPr>
        <w:t xml:space="preserve">             </w:t>
      </w:r>
      <w:r w:rsidR="00A732DE" w:rsidRPr="00C665AA">
        <w:rPr>
          <w:rFonts w:asciiTheme="minorHAnsi" w:hAnsiTheme="minorHAnsi"/>
          <w:b/>
          <w:szCs w:val="22"/>
        </w:rPr>
        <w:t>$2 Million</w:t>
      </w:r>
    </w:p>
    <w:p w:rsidR="00F13DD7" w:rsidRPr="00C665AA" w:rsidRDefault="006E3BF9" w:rsidP="0038737F">
      <w:pPr>
        <w:pStyle w:val="ListParagraph"/>
        <w:numPr>
          <w:ilvl w:val="0"/>
          <w:numId w:val="40"/>
        </w:numPr>
        <w:rPr>
          <w:rFonts w:asciiTheme="minorHAnsi" w:hAnsiTheme="minorHAnsi"/>
          <w:szCs w:val="22"/>
        </w:rPr>
      </w:pPr>
      <w:r w:rsidRPr="00C665AA">
        <w:rPr>
          <w:rFonts w:asciiTheme="minorHAnsi" w:hAnsiTheme="minorHAnsi"/>
          <w:b/>
          <w:sz w:val="22"/>
          <w:szCs w:val="22"/>
        </w:rPr>
        <w:t>Long-term Goal:</w:t>
      </w:r>
      <w:r w:rsidRPr="00C665AA">
        <w:rPr>
          <w:rFonts w:asciiTheme="minorHAnsi" w:hAnsiTheme="minorHAnsi"/>
          <w:sz w:val="22"/>
          <w:szCs w:val="22"/>
        </w:rPr>
        <w:t xml:space="preserve">  Use benchmarking strategy to move research content funding to a level that is aligned with – or exceeds – the “per faculty” and “per student” investment of our ABOR and Carnegie peers.</w:t>
      </w:r>
      <w:r w:rsidR="0038737F" w:rsidRPr="00C665AA">
        <w:rPr>
          <w:rFonts w:asciiTheme="minorHAnsi" w:hAnsiTheme="minorHAnsi"/>
          <w:sz w:val="22"/>
          <w:szCs w:val="22"/>
        </w:rPr>
        <w:t xml:space="preserve"> </w:t>
      </w:r>
      <w:r w:rsidR="0038737F" w:rsidRPr="00C665AA">
        <w:rPr>
          <w:rFonts w:asciiTheme="minorHAnsi" w:hAnsiTheme="minorHAnsi"/>
          <w:sz w:val="22"/>
          <w:szCs w:val="22"/>
        </w:rPr>
        <w:br/>
      </w:r>
      <w:r w:rsidR="007C7C14" w:rsidRPr="00C665AA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38737F" w:rsidRPr="00C665AA">
        <w:rPr>
          <w:rFonts w:asciiTheme="minorHAnsi" w:hAnsiTheme="minorHAnsi"/>
          <w:b/>
          <w:i/>
          <w:sz w:val="22"/>
          <w:szCs w:val="22"/>
        </w:rPr>
        <w:t>A</w:t>
      </w:r>
      <w:r w:rsidR="00F13DD7" w:rsidRPr="00C665AA">
        <w:rPr>
          <w:rFonts w:asciiTheme="minorHAnsi" w:hAnsiTheme="minorHAnsi"/>
          <w:b/>
          <w:i/>
          <w:sz w:val="22"/>
          <w:szCs w:val="22"/>
        </w:rPr>
        <w:t xml:space="preserve">dditional ongoing funding to match </w:t>
      </w:r>
      <w:r w:rsidR="00DD750A" w:rsidRPr="00C665AA">
        <w:rPr>
          <w:rFonts w:asciiTheme="minorHAnsi" w:hAnsiTheme="minorHAnsi"/>
          <w:b/>
          <w:i/>
          <w:sz w:val="22"/>
          <w:szCs w:val="22"/>
        </w:rPr>
        <w:t>“Per Student” Median of ABOR Peers</w:t>
      </w:r>
      <w:r w:rsidR="00F13DD7" w:rsidRPr="00C665AA">
        <w:rPr>
          <w:rFonts w:asciiTheme="minorHAnsi" w:hAnsiTheme="minorHAnsi"/>
          <w:b/>
          <w:i/>
          <w:sz w:val="22"/>
          <w:szCs w:val="22"/>
        </w:rPr>
        <w:t>:</w:t>
      </w:r>
      <w:r w:rsidR="0038737F" w:rsidRPr="00C665AA">
        <w:rPr>
          <w:rFonts w:asciiTheme="minorHAnsi" w:hAnsiTheme="minorHAnsi"/>
          <w:b/>
          <w:sz w:val="22"/>
          <w:szCs w:val="22"/>
        </w:rPr>
        <w:t xml:space="preserve">  </w:t>
      </w:r>
      <w:r w:rsidR="007C7C14" w:rsidRPr="00C665AA">
        <w:rPr>
          <w:rFonts w:asciiTheme="minorHAnsi" w:hAnsiTheme="minorHAnsi"/>
          <w:b/>
          <w:sz w:val="22"/>
          <w:szCs w:val="22"/>
        </w:rPr>
        <w:t xml:space="preserve">     </w:t>
      </w:r>
      <w:r w:rsidR="00C665AA">
        <w:rPr>
          <w:rFonts w:asciiTheme="minorHAnsi" w:hAnsiTheme="minorHAnsi"/>
          <w:b/>
          <w:sz w:val="22"/>
          <w:szCs w:val="22"/>
        </w:rPr>
        <w:t xml:space="preserve">   </w:t>
      </w:r>
      <w:r w:rsidR="00F13DD7" w:rsidRPr="00C665AA">
        <w:rPr>
          <w:rFonts w:asciiTheme="minorHAnsi" w:hAnsiTheme="minorHAnsi"/>
          <w:b/>
          <w:szCs w:val="22"/>
        </w:rPr>
        <w:t>$6</w:t>
      </w:r>
      <w:r w:rsidR="00DD750A" w:rsidRPr="00C665AA">
        <w:rPr>
          <w:rFonts w:asciiTheme="minorHAnsi" w:hAnsiTheme="minorHAnsi"/>
          <w:b/>
          <w:szCs w:val="22"/>
        </w:rPr>
        <w:t>.5 Million</w:t>
      </w:r>
    </w:p>
    <w:p w:rsidR="006E3BF9" w:rsidRPr="00677CAA" w:rsidRDefault="006E3BF9" w:rsidP="00A732DE">
      <w:pPr>
        <w:pStyle w:val="ListParagraph"/>
        <w:numPr>
          <w:ilvl w:val="0"/>
          <w:numId w:val="39"/>
        </w:numPr>
        <w:rPr>
          <w:rFonts w:asciiTheme="minorHAnsi" w:hAnsiTheme="minorHAnsi"/>
          <w:b/>
          <w:sz w:val="22"/>
          <w:szCs w:val="22"/>
        </w:rPr>
      </w:pPr>
      <w:r w:rsidRPr="00C665AA">
        <w:rPr>
          <w:rFonts w:asciiTheme="minorHAnsi" w:hAnsiTheme="minorHAnsi"/>
          <w:b/>
          <w:sz w:val="22"/>
          <w:szCs w:val="22"/>
        </w:rPr>
        <w:t>Ultimate Goal:</w:t>
      </w:r>
      <w:r w:rsidRPr="00C665AA">
        <w:rPr>
          <w:rFonts w:asciiTheme="minorHAnsi" w:hAnsiTheme="minorHAnsi"/>
          <w:sz w:val="22"/>
          <w:szCs w:val="22"/>
        </w:rPr>
        <w:t xml:space="preserve"> </w:t>
      </w:r>
      <w:r w:rsidR="0036649B" w:rsidRPr="00C665AA">
        <w:rPr>
          <w:rFonts w:asciiTheme="minorHAnsi" w:hAnsiTheme="minorHAnsi"/>
          <w:sz w:val="22"/>
          <w:szCs w:val="22"/>
        </w:rPr>
        <w:t xml:space="preserve">Shift </w:t>
      </w:r>
      <w:r w:rsidRPr="00C665AA">
        <w:rPr>
          <w:rFonts w:asciiTheme="minorHAnsi" w:hAnsiTheme="minorHAnsi"/>
          <w:sz w:val="22"/>
          <w:szCs w:val="22"/>
        </w:rPr>
        <w:t>NAU’s investment in research content from an area of urgent need to an area of strength.</w:t>
      </w:r>
    </w:p>
    <w:p w:rsidR="00677CAA" w:rsidRDefault="00677CAA" w:rsidP="00677CAA">
      <w:pPr>
        <w:rPr>
          <w:rFonts w:asciiTheme="minorHAnsi" w:hAnsiTheme="minorHAnsi"/>
          <w:b/>
          <w:sz w:val="22"/>
          <w:szCs w:val="22"/>
        </w:rPr>
      </w:pPr>
    </w:p>
    <w:p w:rsidR="00677CAA" w:rsidRPr="00677CAA" w:rsidRDefault="00532157" w:rsidP="00532157">
      <w:pPr>
        <w:rPr>
          <w:rFonts w:asciiTheme="minorHAnsi" w:hAnsiTheme="minorHAnsi"/>
          <w:b/>
          <w:sz w:val="22"/>
          <w:szCs w:val="22"/>
        </w:rPr>
      </w:pPr>
      <w:r w:rsidRPr="00532157">
        <w:rPr>
          <w:rFonts w:asciiTheme="minorHAnsi" w:hAnsiTheme="minorHAns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B2EEB" wp14:editId="62739D79">
                <wp:simplePos x="0" y="0"/>
                <wp:positionH relativeFrom="column">
                  <wp:posOffset>4137770</wp:posOffset>
                </wp:positionH>
                <wp:positionV relativeFrom="paragraph">
                  <wp:posOffset>6659859</wp:posOffset>
                </wp:positionV>
                <wp:extent cx="2096814" cy="1630549"/>
                <wp:effectExtent l="0" t="0" r="0" b="0"/>
                <wp:wrapNone/>
                <wp:docPr id="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814" cy="16305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2157" w:rsidRPr="00532157" w:rsidRDefault="00532157" w:rsidP="005321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53215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Current Annual Renewal Costs for Selected Resources</w:t>
                            </w:r>
                          </w:p>
                          <w:p w:rsidR="00532157" w:rsidRPr="00532157" w:rsidRDefault="00532157" w:rsidP="005321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Science Direct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    </w:t>
                            </w: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$294,973</w:t>
                            </w: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br/>
                              <w:t xml:space="preserve">Wiley Online  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     </w:t>
                            </w: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$201,885</w:t>
                            </w:r>
                          </w:p>
                          <w:p w:rsidR="00532157" w:rsidRPr="00532157" w:rsidRDefault="00532157" w:rsidP="005321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JSTOR</w:t>
                            </w: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</w: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    </w:t>
                            </w: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 </w:t>
                            </w: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$57,700</w:t>
                            </w:r>
                          </w:p>
                          <w:p w:rsidR="00532157" w:rsidRPr="00532157" w:rsidRDefault="00532157" w:rsidP="005321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Web of Knowledge</w:t>
                            </w: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$56,315</w:t>
                            </w:r>
                          </w:p>
                          <w:p w:rsidR="00532157" w:rsidRPr="00532157" w:rsidRDefault="00532157" w:rsidP="005321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Films on Demand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Pr="005321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 $28,656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25.8pt;margin-top:524.4pt;width:165.1pt;height:1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" filled="f" stroked="f">
                <v:textbox>
                  <w:txbxContent>
                    <w:p w:rsidR="00532157" w:rsidRPr="00532157" w:rsidRDefault="00532157" w:rsidP="0053215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53215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36"/>
                        </w:rPr>
                        <w:t>Current Annual Renewal Costs for Selected Resources</w:t>
                      </w:r>
                    </w:p>
                    <w:p w:rsidR="00532157" w:rsidRPr="00532157" w:rsidRDefault="00532157" w:rsidP="0053215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Science Direct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    </w:t>
                      </w: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$294,973</w:t>
                      </w: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br/>
                        <w:t xml:space="preserve">Wiley Online  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     </w:t>
                      </w: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$201,885</w:t>
                      </w:r>
                    </w:p>
                    <w:p w:rsidR="00532157" w:rsidRPr="00532157" w:rsidRDefault="00532157" w:rsidP="0053215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JSTOR</w:t>
                      </w: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ab/>
                      </w: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    </w:t>
                      </w: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 </w:t>
                      </w: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$57,700</w:t>
                      </w:r>
                    </w:p>
                    <w:p w:rsidR="00532157" w:rsidRPr="00532157" w:rsidRDefault="00532157" w:rsidP="0053215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Web of Knowledge</w:t>
                      </w: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$56,315</w:t>
                      </w:r>
                    </w:p>
                    <w:p w:rsidR="00532157" w:rsidRPr="00532157" w:rsidRDefault="00532157" w:rsidP="0053215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Films on Demand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</w:t>
                      </w:r>
                      <w:r w:rsidRPr="005321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 $28,656</w:t>
                      </w:r>
                    </w:p>
                  </w:txbxContent>
                </v:textbox>
              </v:shape>
            </w:pict>
          </mc:Fallback>
        </mc:AlternateContent>
      </w:r>
      <w:r w:rsidR="00677CAA">
        <w:rPr>
          <w:rFonts w:asciiTheme="minorHAnsi" w:hAnsiTheme="minorHAnsi"/>
          <w:b/>
          <w:sz w:val="22"/>
          <w:szCs w:val="22"/>
        </w:rPr>
        <w:br/>
      </w:r>
      <w:r w:rsidR="00F27BFF" w:rsidRPr="00677CAA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5D27D080" wp14:editId="5B76B9AE">
            <wp:extent cx="5833241" cy="2632841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73" cy="26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77CAA" w:rsidRPr="00677CAA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74BE39B9" wp14:editId="40B97587">
            <wp:extent cx="5975131" cy="2643533"/>
            <wp:effectExtent l="0" t="0" r="6985" b="4445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03" cy="26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22"/>
          <w:szCs w:val="22"/>
        </w:rPr>
        <w:br/>
      </w:r>
      <w:r w:rsidR="00F27BFF">
        <w:rPr>
          <w:rFonts w:asciiTheme="minorHAnsi" w:hAnsiTheme="minorHAnsi"/>
          <w:b/>
          <w:sz w:val="22"/>
          <w:szCs w:val="22"/>
        </w:rPr>
        <w:br/>
      </w:r>
      <w:r w:rsidRPr="00F27BFF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353C71A6" wp14:editId="6AE0C98A">
            <wp:extent cx="4452730" cy="2763079"/>
            <wp:effectExtent l="0" t="0" r="508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27BFF">
        <w:rPr>
          <w:rFonts w:asciiTheme="minorHAnsi" w:hAnsiTheme="minorHAnsi"/>
          <w:b/>
          <w:sz w:val="22"/>
          <w:szCs w:val="22"/>
        </w:rPr>
        <w:br/>
      </w:r>
    </w:p>
    <w:sectPr w:rsidR="00677CAA" w:rsidRPr="00677CAA" w:rsidSect="0038737F">
      <w:footerReference w:type="default" r:id="rId1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A7A" w:rsidRDefault="00AF7A7A" w:rsidP="00722D03">
      <w:r>
        <w:separator/>
      </w:r>
    </w:p>
  </w:endnote>
  <w:endnote w:type="continuationSeparator" w:id="0">
    <w:p w:rsidR="00AF7A7A" w:rsidRDefault="00AF7A7A" w:rsidP="00722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alatino-Bold">
    <w:altName w:val="Palatino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65" w:rsidRPr="00C665AA" w:rsidRDefault="007C3865" w:rsidP="007C3865">
    <w:pPr>
      <w:pStyle w:val="Footer"/>
      <w:jc w:val="center"/>
      <w:rPr>
        <w:rFonts w:asciiTheme="minorHAnsi" w:hAnsiTheme="minorHAnsi"/>
        <w:sz w:val="18"/>
        <w:szCs w:val="18"/>
      </w:rPr>
    </w:pPr>
    <w:r w:rsidRPr="00C665AA">
      <w:rPr>
        <w:rFonts w:asciiTheme="minorHAnsi" w:hAnsiTheme="minorHAnsi"/>
        <w:sz w:val="18"/>
        <w:szCs w:val="18"/>
      </w:rPr>
      <w:t>CLINE LIBRARY FY15 MACRO-BUDGET REQUEST</w:t>
    </w:r>
  </w:p>
  <w:p w:rsidR="00FE0F94" w:rsidRDefault="00FE0F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A7A" w:rsidRDefault="00AF7A7A" w:rsidP="00722D03">
      <w:r>
        <w:separator/>
      </w:r>
    </w:p>
  </w:footnote>
  <w:footnote w:type="continuationSeparator" w:id="0">
    <w:p w:rsidR="00AF7A7A" w:rsidRDefault="00AF7A7A" w:rsidP="00722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78C"/>
    <w:multiLevelType w:val="multilevel"/>
    <w:tmpl w:val="F756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A1F28"/>
    <w:multiLevelType w:val="hybridMultilevel"/>
    <w:tmpl w:val="01A2DF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5040AE"/>
    <w:multiLevelType w:val="hybridMultilevel"/>
    <w:tmpl w:val="75D4A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630F2"/>
    <w:multiLevelType w:val="hybridMultilevel"/>
    <w:tmpl w:val="FC6AFDF4"/>
    <w:lvl w:ilvl="0" w:tplc="391C4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D6D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A4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E9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E0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6C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CF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F49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FA2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407743E"/>
    <w:multiLevelType w:val="hybridMultilevel"/>
    <w:tmpl w:val="8DE07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AE5703"/>
    <w:multiLevelType w:val="hybridMultilevel"/>
    <w:tmpl w:val="87EA812E"/>
    <w:lvl w:ilvl="0" w:tplc="2F228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C8F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220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7CB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907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484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FC8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E05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04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D32A0B"/>
    <w:multiLevelType w:val="hybridMultilevel"/>
    <w:tmpl w:val="531241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4A161A"/>
    <w:multiLevelType w:val="hybridMultilevel"/>
    <w:tmpl w:val="46800C8A"/>
    <w:lvl w:ilvl="0" w:tplc="4D3EB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B68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A0B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76A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A9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82F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EA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107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F0C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CB74C21"/>
    <w:multiLevelType w:val="hybridMultilevel"/>
    <w:tmpl w:val="BDB0A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78275B"/>
    <w:multiLevelType w:val="hybridMultilevel"/>
    <w:tmpl w:val="EB384678"/>
    <w:lvl w:ilvl="0" w:tplc="6EB0E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3447AB"/>
    <w:multiLevelType w:val="hybridMultilevel"/>
    <w:tmpl w:val="5D5624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A16BA5"/>
    <w:multiLevelType w:val="hybridMultilevel"/>
    <w:tmpl w:val="D4B264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AE5E64"/>
    <w:multiLevelType w:val="hybridMultilevel"/>
    <w:tmpl w:val="FE9674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3BD388C"/>
    <w:multiLevelType w:val="hybridMultilevel"/>
    <w:tmpl w:val="2A4E57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770F81"/>
    <w:multiLevelType w:val="hybridMultilevel"/>
    <w:tmpl w:val="D6A2B3CA"/>
    <w:lvl w:ilvl="0" w:tplc="F7BEF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0C45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66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F08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00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78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89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7E7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AF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C753F0E"/>
    <w:multiLevelType w:val="multilevel"/>
    <w:tmpl w:val="8222B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4A2B0E"/>
    <w:multiLevelType w:val="hybridMultilevel"/>
    <w:tmpl w:val="E10663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26D3F80"/>
    <w:multiLevelType w:val="hybridMultilevel"/>
    <w:tmpl w:val="B0AC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281422"/>
    <w:multiLevelType w:val="hybridMultilevel"/>
    <w:tmpl w:val="2C3E8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EE551C"/>
    <w:multiLevelType w:val="hybridMultilevel"/>
    <w:tmpl w:val="9E0007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E0513A5"/>
    <w:multiLevelType w:val="hybridMultilevel"/>
    <w:tmpl w:val="CAEC751A"/>
    <w:lvl w:ilvl="0" w:tplc="DC7E7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72D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F4F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727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CE1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85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A08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BC7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F6B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FB25D45"/>
    <w:multiLevelType w:val="hybridMultilevel"/>
    <w:tmpl w:val="EB06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802DD7"/>
    <w:multiLevelType w:val="hybridMultilevel"/>
    <w:tmpl w:val="B48018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FC0D61"/>
    <w:multiLevelType w:val="hybridMultilevel"/>
    <w:tmpl w:val="D0D6413C"/>
    <w:lvl w:ilvl="0" w:tplc="0AEC6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4C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4A6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86B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CC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6A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AF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43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B0E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6AF71D7"/>
    <w:multiLevelType w:val="hybridMultilevel"/>
    <w:tmpl w:val="3196B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C77DC1"/>
    <w:multiLevelType w:val="hybridMultilevel"/>
    <w:tmpl w:val="1C846B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13A6ACA"/>
    <w:multiLevelType w:val="hybridMultilevel"/>
    <w:tmpl w:val="128CE7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7813218"/>
    <w:multiLevelType w:val="hybridMultilevel"/>
    <w:tmpl w:val="EE04A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B284878"/>
    <w:multiLevelType w:val="hybridMultilevel"/>
    <w:tmpl w:val="B0C05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CBC5F33"/>
    <w:multiLevelType w:val="hybridMultilevel"/>
    <w:tmpl w:val="08AA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5C320D"/>
    <w:multiLevelType w:val="hybridMultilevel"/>
    <w:tmpl w:val="C31A6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D670E6"/>
    <w:multiLevelType w:val="hybridMultilevel"/>
    <w:tmpl w:val="E0687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7BE30A6"/>
    <w:multiLevelType w:val="hybridMultilevel"/>
    <w:tmpl w:val="FF4C90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EB61DBE"/>
    <w:multiLevelType w:val="multilevel"/>
    <w:tmpl w:val="6C5C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0E3566"/>
    <w:multiLevelType w:val="hybridMultilevel"/>
    <w:tmpl w:val="895E6F9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77E96D4A"/>
    <w:multiLevelType w:val="hybridMultilevel"/>
    <w:tmpl w:val="FE6615A4"/>
    <w:lvl w:ilvl="0" w:tplc="7CBA5B7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8167E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D088B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26E46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E60D23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C09D9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76E17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8C4AA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57A2F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6">
    <w:nsid w:val="787C0956"/>
    <w:multiLevelType w:val="hybridMultilevel"/>
    <w:tmpl w:val="9B848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89B2B52"/>
    <w:multiLevelType w:val="hybridMultilevel"/>
    <w:tmpl w:val="135AE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812F8D"/>
    <w:multiLevelType w:val="hybridMultilevel"/>
    <w:tmpl w:val="DA3E3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A82C10"/>
    <w:multiLevelType w:val="hybridMultilevel"/>
    <w:tmpl w:val="F4609C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30"/>
  </w:num>
  <w:num w:numId="4">
    <w:abstractNumId w:val="38"/>
  </w:num>
  <w:num w:numId="5">
    <w:abstractNumId w:val="37"/>
  </w:num>
  <w:num w:numId="6">
    <w:abstractNumId w:val="9"/>
  </w:num>
  <w:num w:numId="7">
    <w:abstractNumId w:val="24"/>
  </w:num>
  <w:num w:numId="8">
    <w:abstractNumId w:val="34"/>
  </w:num>
  <w:num w:numId="9">
    <w:abstractNumId w:val="29"/>
  </w:num>
  <w:num w:numId="10">
    <w:abstractNumId w:val="17"/>
  </w:num>
  <w:num w:numId="11">
    <w:abstractNumId w:val="19"/>
  </w:num>
  <w:num w:numId="12">
    <w:abstractNumId w:val="2"/>
  </w:num>
  <w:num w:numId="13">
    <w:abstractNumId w:val="0"/>
  </w:num>
  <w:num w:numId="14">
    <w:abstractNumId w:val="31"/>
  </w:num>
  <w:num w:numId="15">
    <w:abstractNumId w:val="13"/>
  </w:num>
  <w:num w:numId="16">
    <w:abstractNumId w:val="33"/>
  </w:num>
  <w:num w:numId="17">
    <w:abstractNumId w:val="15"/>
  </w:num>
  <w:num w:numId="18">
    <w:abstractNumId w:val="11"/>
  </w:num>
  <w:num w:numId="19">
    <w:abstractNumId w:val="10"/>
  </w:num>
  <w:num w:numId="20">
    <w:abstractNumId w:val="8"/>
  </w:num>
  <w:num w:numId="21">
    <w:abstractNumId w:val="39"/>
  </w:num>
  <w:num w:numId="22">
    <w:abstractNumId w:val="1"/>
  </w:num>
  <w:num w:numId="23">
    <w:abstractNumId w:val="18"/>
  </w:num>
  <w:num w:numId="24">
    <w:abstractNumId w:val="27"/>
  </w:num>
  <w:num w:numId="25">
    <w:abstractNumId w:val="28"/>
  </w:num>
  <w:num w:numId="26">
    <w:abstractNumId w:val="4"/>
  </w:num>
  <w:num w:numId="27">
    <w:abstractNumId w:val="36"/>
  </w:num>
  <w:num w:numId="28">
    <w:abstractNumId w:val="16"/>
  </w:num>
  <w:num w:numId="29">
    <w:abstractNumId w:val="5"/>
  </w:num>
  <w:num w:numId="30">
    <w:abstractNumId w:val="14"/>
  </w:num>
  <w:num w:numId="31">
    <w:abstractNumId w:val="3"/>
  </w:num>
  <w:num w:numId="32">
    <w:abstractNumId w:val="7"/>
  </w:num>
  <w:num w:numId="33">
    <w:abstractNumId w:val="6"/>
  </w:num>
  <w:num w:numId="34">
    <w:abstractNumId w:val="20"/>
  </w:num>
  <w:num w:numId="35">
    <w:abstractNumId w:val="23"/>
  </w:num>
  <w:num w:numId="36">
    <w:abstractNumId w:val="35"/>
  </w:num>
  <w:num w:numId="37">
    <w:abstractNumId w:val="32"/>
  </w:num>
  <w:num w:numId="38">
    <w:abstractNumId w:val="21"/>
  </w:num>
  <w:num w:numId="39">
    <w:abstractNumId w:val="12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8DE"/>
    <w:rsid w:val="00002D82"/>
    <w:rsid w:val="000063C7"/>
    <w:rsid w:val="00026A52"/>
    <w:rsid w:val="000406E0"/>
    <w:rsid w:val="000429B8"/>
    <w:rsid w:val="00045519"/>
    <w:rsid w:val="00053968"/>
    <w:rsid w:val="0006475F"/>
    <w:rsid w:val="0007004C"/>
    <w:rsid w:val="00072680"/>
    <w:rsid w:val="0008068E"/>
    <w:rsid w:val="0008368E"/>
    <w:rsid w:val="00090493"/>
    <w:rsid w:val="0009053D"/>
    <w:rsid w:val="000963F5"/>
    <w:rsid w:val="00097B38"/>
    <w:rsid w:val="000A2DC7"/>
    <w:rsid w:val="000B1E61"/>
    <w:rsid w:val="000B5E79"/>
    <w:rsid w:val="000B6E54"/>
    <w:rsid w:val="000C2CA6"/>
    <w:rsid w:val="000D0197"/>
    <w:rsid w:val="000D082F"/>
    <w:rsid w:val="000D0D80"/>
    <w:rsid w:val="000D1455"/>
    <w:rsid w:val="000D55CB"/>
    <w:rsid w:val="000E11AB"/>
    <w:rsid w:val="000E42C7"/>
    <w:rsid w:val="000E4A28"/>
    <w:rsid w:val="000F0440"/>
    <w:rsid w:val="000F27BA"/>
    <w:rsid w:val="00101E83"/>
    <w:rsid w:val="00113FC7"/>
    <w:rsid w:val="00115358"/>
    <w:rsid w:val="0011680B"/>
    <w:rsid w:val="00116AF6"/>
    <w:rsid w:val="00126758"/>
    <w:rsid w:val="001348A9"/>
    <w:rsid w:val="00145BD8"/>
    <w:rsid w:val="00151A1F"/>
    <w:rsid w:val="001536C3"/>
    <w:rsid w:val="00163897"/>
    <w:rsid w:val="001639BA"/>
    <w:rsid w:val="00170EB2"/>
    <w:rsid w:val="001731FB"/>
    <w:rsid w:val="00177EFE"/>
    <w:rsid w:val="0018406E"/>
    <w:rsid w:val="00184194"/>
    <w:rsid w:val="001A04C2"/>
    <w:rsid w:val="001A65AF"/>
    <w:rsid w:val="001B2DD0"/>
    <w:rsid w:val="001B35A6"/>
    <w:rsid w:val="001C3295"/>
    <w:rsid w:val="001D2162"/>
    <w:rsid w:val="001E0C3B"/>
    <w:rsid w:val="001E121D"/>
    <w:rsid w:val="001E57A2"/>
    <w:rsid w:val="001F0175"/>
    <w:rsid w:val="001F437A"/>
    <w:rsid w:val="00210A3C"/>
    <w:rsid w:val="00225E79"/>
    <w:rsid w:val="00233D83"/>
    <w:rsid w:val="0024137C"/>
    <w:rsid w:val="00244DC0"/>
    <w:rsid w:val="0025232C"/>
    <w:rsid w:val="002707AF"/>
    <w:rsid w:val="00275F8B"/>
    <w:rsid w:val="002952C8"/>
    <w:rsid w:val="002A7A2A"/>
    <w:rsid w:val="002B2064"/>
    <w:rsid w:val="002B395E"/>
    <w:rsid w:val="002C0087"/>
    <w:rsid w:val="002D1D7E"/>
    <w:rsid w:val="002D2B15"/>
    <w:rsid w:val="002E723F"/>
    <w:rsid w:val="002F08DE"/>
    <w:rsid w:val="002F3CDD"/>
    <w:rsid w:val="002F7CF1"/>
    <w:rsid w:val="0030257E"/>
    <w:rsid w:val="00305E03"/>
    <w:rsid w:val="00315A6A"/>
    <w:rsid w:val="00330B75"/>
    <w:rsid w:val="0033412F"/>
    <w:rsid w:val="0033439A"/>
    <w:rsid w:val="003343C8"/>
    <w:rsid w:val="00334EC5"/>
    <w:rsid w:val="0033627E"/>
    <w:rsid w:val="00343C49"/>
    <w:rsid w:val="003457B2"/>
    <w:rsid w:val="00350566"/>
    <w:rsid w:val="00363DB7"/>
    <w:rsid w:val="0036498A"/>
    <w:rsid w:val="00365E01"/>
    <w:rsid w:val="0036649B"/>
    <w:rsid w:val="0036680A"/>
    <w:rsid w:val="00373469"/>
    <w:rsid w:val="003862A5"/>
    <w:rsid w:val="00386898"/>
    <w:rsid w:val="0038737F"/>
    <w:rsid w:val="003962F5"/>
    <w:rsid w:val="003A0BF9"/>
    <w:rsid w:val="003A53BD"/>
    <w:rsid w:val="003C001D"/>
    <w:rsid w:val="003D39B3"/>
    <w:rsid w:val="003D4847"/>
    <w:rsid w:val="003D61BE"/>
    <w:rsid w:val="003E4D4C"/>
    <w:rsid w:val="003F2BB6"/>
    <w:rsid w:val="003F30C8"/>
    <w:rsid w:val="003F40D9"/>
    <w:rsid w:val="0040070E"/>
    <w:rsid w:val="004017ED"/>
    <w:rsid w:val="004046B2"/>
    <w:rsid w:val="00407474"/>
    <w:rsid w:val="00420784"/>
    <w:rsid w:val="00421D4F"/>
    <w:rsid w:val="0042205B"/>
    <w:rsid w:val="00432DC1"/>
    <w:rsid w:val="0043690F"/>
    <w:rsid w:val="004379B7"/>
    <w:rsid w:val="00440BBC"/>
    <w:rsid w:val="00443F79"/>
    <w:rsid w:val="00446D7F"/>
    <w:rsid w:val="004504DE"/>
    <w:rsid w:val="0045288C"/>
    <w:rsid w:val="00457850"/>
    <w:rsid w:val="00462CD9"/>
    <w:rsid w:val="004737A4"/>
    <w:rsid w:val="00474D71"/>
    <w:rsid w:val="004752F6"/>
    <w:rsid w:val="00483C85"/>
    <w:rsid w:val="00483F18"/>
    <w:rsid w:val="00494B83"/>
    <w:rsid w:val="00495207"/>
    <w:rsid w:val="004A069C"/>
    <w:rsid w:val="004B1AB5"/>
    <w:rsid w:val="004B4342"/>
    <w:rsid w:val="004B79EB"/>
    <w:rsid w:val="004C3DF0"/>
    <w:rsid w:val="004C4D60"/>
    <w:rsid w:val="004D395D"/>
    <w:rsid w:val="004E1DFA"/>
    <w:rsid w:val="004E7F5B"/>
    <w:rsid w:val="00502F48"/>
    <w:rsid w:val="00504ADE"/>
    <w:rsid w:val="005079D8"/>
    <w:rsid w:val="00511B6F"/>
    <w:rsid w:val="0051512C"/>
    <w:rsid w:val="005222EC"/>
    <w:rsid w:val="00532157"/>
    <w:rsid w:val="00533D5A"/>
    <w:rsid w:val="00565C6D"/>
    <w:rsid w:val="005702DD"/>
    <w:rsid w:val="005705B2"/>
    <w:rsid w:val="00576579"/>
    <w:rsid w:val="005A2989"/>
    <w:rsid w:val="005A4E58"/>
    <w:rsid w:val="005A6799"/>
    <w:rsid w:val="005B69CC"/>
    <w:rsid w:val="005B7FF9"/>
    <w:rsid w:val="005C234B"/>
    <w:rsid w:val="005C4F29"/>
    <w:rsid w:val="005C54F8"/>
    <w:rsid w:val="005D0021"/>
    <w:rsid w:val="005D2A8F"/>
    <w:rsid w:val="005D5076"/>
    <w:rsid w:val="005D6B57"/>
    <w:rsid w:val="005E4D43"/>
    <w:rsid w:val="005F2CC3"/>
    <w:rsid w:val="005F4323"/>
    <w:rsid w:val="00600989"/>
    <w:rsid w:val="00605883"/>
    <w:rsid w:val="00605E4B"/>
    <w:rsid w:val="00606DCB"/>
    <w:rsid w:val="00621BEF"/>
    <w:rsid w:val="006251AA"/>
    <w:rsid w:val="006260EB"/>
    <w:rsid w:val="00626BCE"/>
    <w:rsid w:val="00627EDD"/>
    <w:rsid w:val="00635B6E"/>
    <w:rsid w:val="00645270"/>
    <w:rsid w:val="00645A04"/>
    <w:rsid w:val="006507AF"/>
    <w:rsid w:val="00651E8E"/>
    <w:rsid w:val="006637DF"/>
    <w:rsid w:val="00665139"/>
    <w:rsid w:val="00670147"/>
    <w:rsid w:val="00677CAA"/>
    <w:rsid w:val="006844B5"/>
    <w:rsid w:val="00690AAA"/>
    <w:rsid w:val="00695481"/>
    <w:rsid w:val="006A219F"/>
    <w:rsid w:val="006A26BB"/>
    <w:rsid w:val="006A3FD2"/>
    <w:rsid w:val="006A45AE"/>
    <w:rsid w:val="006A6986"/>
    <w:rsid w:val="006B588F"/>
    <w:rsid w:val="006C1557"/>
    <w:rsid w:val="006C43EA"/>
    <w:rsid w:val="006C6D33"/>
    <w:rsid w:val="006C7F17"/>
    <w:rsid w:val="006D0E06"/>
    <w:rsid w:val="006E0A06"/>
    <w:rsid w:val="006E1525"/>
    <w:rsid w:val="006E3BF9"/>
    <w:rsid w:val="006F14C9"/>
    <w:rsid w:val="0070364B"/>
    <w:rsid w:val="00706355"/>
    <w:rsid w:val="00706E47"/>
    <w:rsid w:val="0071322F"/>
    <w:rsid w:val="00717CFD"/>
    <w:rsid w:val="00722D03"/>
    <w:rsid w:val="00724283"/>
    <w:rsid w:val="00727A37"/>
    <w:rsid w:val="007460D8"/>
    <w:rsid w:val="00746E5F"/>
    <w:rsid w:val="00750E43"/>
    <w:rsid w:val="00751BD2"/>
    <w:rsid w:val="00754CAC"/>
    <w:rsid w:val="00761D2B"/>
    <w:rsid w:val="0076221A"/>
    <w:rsid w:val="0077379E"/>
    <w:rsid w:val="00775C67"/>
    <w:rsid w:val="007829F1"/>
    <w:rsid w:val="00784661"/>
    <w:rsid w:val="00792937"/>
    <w:rsid w:val="007A23EC"/>
    <w:rsid w:val="007A6161"/>
    <w:rsid w:val="007B32F5"/>
    <w:rsid w:val="007C039D"/>
    <w:rsid w:val="007C2050"/>
    <w:rsid w:val="007C206F"/>
    <w:rsid w:val="007C3865"/>
    <w:rsid w:val="007C7C14"/>
    <w:rsid w:val="007D1D2F"/>
    <w:rsid w:val="007D5571"/>
    <w:rsid w:val="007E2CA3"/>
    <w:rsid w:val="007E5C92"/>
    <w:rsid w:val="007F0D92"/>
    <w:rsid w:val="00801134"/>
    <w:rsid w:val="008045B1"/>
    <w:rsid w:val="00806942"/>
    <w:rsid w:val="00810216"/>
    <w:rsid w:val="008174EE"/>
    <w:rsid w:val="0082039D"/>
    <w:rsid w:val="00820945"/>
    <w:rsid w:val="00822F5F"/>
    <w:rsid w:val="0082662F"/>
    <w:rsid w:val="00837D43"/>
    <w:rsid w:val="008400E1"/>
    <w:rsid w:val="008416EE"/>
    <w:rsid w:val="008529DE"/>
    <w:rsid w:val="00854AF5"/>
    <w:rsid w:val="00856B92"/>
    <w:rsid w:val="00872C36"/>
    <w:rsid w:val="00875D7E"/>
    <w:rsid w:val="00883AC1"/>
    <w:rsid w:val="00886EF7"/>
    <w:rsid w:val="00886F53"/>
    <w:rsid w:val="00897918"/>
    <w:rsid w:val="008A0A41"/>
    <w:rsid w:val="008A2846"/>
    <w:rsid w:val="008A6601"/>
    <w:rsid w:val="008C1C5C"/>
    <w:rsid w:val="008C2499"/>
    <w:rsid w:val="008D3039"/>
    <w:rsid w:val="008E4118"/>
    <w:rsid w:val="008F4C9A"/>
    <w:rsid w:val="009028E5"/>
    <w:rsid w:val="00911690"/>
    <w:rsid w:val="009116D3"/>
    <w:rsid w:val="00922B3F"/>
    <w:rsid w:val="0094041D"/>
    <w:rsid w:val="0095445F"/>
    <w:rsid w:val="00955834"/>
    <w:rsid w:val="009568EE"/>
    <w:rsid w:val="00957265"/>
    <w:rsid w:val="00962BD3"/>
    <w:rsid w:val="009711C9"/>
    <w:rsid w:val="0097431C"/>
    <w:rsid w:val="00975353"/>
    <w:rsid w:val="009753D9"/>
    <w:rsid w:val="00982552"/>
    <w:rsid w:val="00995871"/>
    <w:rsid w:val="009960B9"/>
    <w:rsid w:val="009B2967"/>
    <w:rsid w:val="009B6D90"/>
    <w:rsid w:val="009B7FDA"/>
    <w:rsid w:val="009D3922"/>
    <w:rsid w:val="009E3AB7"/>
    <w:rsid w:val="009E658B"/>
    <w:rsid w:val="009F0315"/>
    <w:rsid w:val="00A057D2"/>
    <w:rsid w:val="00A12BC0"/>
    <w:rsid w:val="00A26568"/>
    <w:rsid w:val="00A3323A"/>
    <w:rsid w:val="00A41029"/>
    <w:rsid w:val="00A52E9D"/>
    <w:rsid w:val="00A541F3"/>
    <w:rsid w:val="00A6099A"/>
    <w:rsid w:val="00A61279"/>
    <w:rsid w:val="00A70202"/>
    <w:rsid w:val="00A732DE"/>
    <w:rsid w:val="00A74389"/>
    <w:rsid w:val="00A74F4B"/>
    <w:rsid w:val="00A83A30"/>
    <w:rsid w:val="00A909B8"/>
    <w:rsid w:val="00A9289F"/>
    <w:rsid w:val="00A92DCC"/>
    <w:rsid w:val="00AA10B1"/>
    <w:rsid w:val="00AA135B"/>
    <w:rsid w:val="00AA18C8"/>
    <w:rsid w:val="00AA4B2C"/>
    <w:rsid w:val="00AA5452"/>
    <w:rsid w:val="00AD4261"/>
    <w:rsid w:val="00AD5B82"/>
    <w:rsid w:val="00AD6768"/>
    <w:rsid w:val="00AE3ADA"/>
    <w:rsid w:val="00AE67C8"/>
    <w:rsid w:val="00AF762F"/>
    <w:rsid w:val="00AF7A7A"/>
    <w:rsid w:val="00B003CE"/>
    <w:rsid w:val="00B04694"/>
    <w:rsid w:val="00B10291"/>
    <w:rsid w:val="00B105FC"/>
    <w:rsid w:val="00B15454"/>
    <w:rsid w:val="00B15721"/>
    <w:rsid w:val="00B17A9D"/>
    <w:rsid w:val="00B17E2D"/>
    <w:rsid w:val="00B22EF4"/>
    <w:rsid w:val="00B2392C"/>
    <w:rsid w:val="00B241D7"/>
    <w:rsid w:val="00B274A4"/>
    <w:rsid w:val="00B35DD5"/>
    <w:rsid w:val="00B37220"/>
    <w:rsid w:val="00B57F3A"/>
    <w:rsid w:val="00B71E28"/>
    <w:rsid w:val="00B72D17"/>
    <w:rsid w:val="00B80655"/>
    <w:rsid w:val="00B852C4"/>
    <w:rsid w:val="00B872EF"/>
    <w:rsid w:val="00B91F3F"/>
    <w:rsid w:val="00B92F93"/>
    <w:rsid w:val="00BA18F9"/>
    <w:rsid w:val="00BA5F6E"/>
    <w:rsid w:val="00BB31D8"/>
    <w:rsid w:val="00BD2A08"/>
    <w:rsid w:val="00BE4ABE"/>
    <w:rsid w:val="00BF0916"/>
    <w:rsid w:val="00C007C8"/>
    <w:rsid w:val="00C1240B"/>
    <w:rsid w:val="00C16ADB"/>
    <w:rsid w:val="00C20EE8"/>
    <w:rsid w:val="00C24AA5"/>
    <w:rsid w:val="00C25A75"/>
    <w:rsid w:val="00C2698E"/>
    <w:rsid w:val="00C319C3"/>
    <w:rsid w:val="00C34FAD"/>
    <w:rsid w:val="00C423AB"/>
    <w:rsid w:val="00C43136"/>
    <w:rsid w:val="00C466AC"/>
    <w:rsid w:val="00C47827"/>
    <w:rsid w:val="00C54C79"/>
    <w:rsid w:val="00C576B2"/>
    <w:rsid w:val="00C665AA"/>
    <w:rsid w:val="00C71E81"/>
    <w:rsid w:val="00C74DBD"/>
    <w:rsid w:val="00C840D6"/>
    <w:rsid w:val="00C86645"/>
    <w:rsid w:val="00CA08B2"/>
    <w:rsid w:val="00CA1D79"/>
    <w:rsid w:val="00CB28A2"/>
    <w:rsid w:val="00CB69C0"/>
    <w:rsid w:val="00CB7B1B"/>
    <w:rsid w:val="00CB7D12"/>
    <w:rsid w:val="00CC7CCD"/>
    <w:rsid w:val="00CD1415"/>
    <w:rsid w:val="00CD242A"/>
    <w:rsid w:val="00CD5C78"/>
    <w:rsid w:val="00CD772E"/>
    <w:rsid w:val="00CE10F8"/>
    <w:rsid w:val="00CE5E6C"/>
    <w:rsid w:val="00CE62AA"/>
    <w:rsid w:val="00CE6913"/>
    <w:rsid w:val="00CF144B"/>
    <w:rsid w:val="00CF4B27"/>
    <w:rsid w:val="00D02025"/>
    <w:rsid w:val="00D04F76"/>
    <w:rsid w:val="00D109A4"/>
    <w:rsid w:val="00D13FDF"/>
    <w:rsid w:val="00D22995"/>
    <w:rsid w:val="00D22F9B"/>
    <w:rsid w:val="00D242AE"/>
    <w:rsid w:val="00D32535"/>
    <w:rsid w:val="00D3395C"/>
    <w:rsid w:val="00D530C3"/>
    <w:rsid w:val="00D60613"/>
    <w:rsid w:val="00D65EE9"/>
    <w:rsid w:val="00D72006"/>
    <w:rsid w:val="00D72B39"/>
    <w:rsid w:val="00D73D1B"/>
    <w:rsid w:val="00D75437"/>
    <w:rsid w:val="00D8751A"/>
    <w:rsid w:val="00D90AD5"/>
    <w:rsid w:val="00D90EE4"/>
    <w:rsid w:val="00D9192C"/>
    <w:rsid w:val="00DA004A"/>
    <w:rsid w:val="00DA3006"/>
    <w:rsid w:val="00DA4BD8"/>
    <w:rsid w:val="00DA6D9C"/>
    <w:rsid w:val="00DB1684"/>
    <w:rsid w:val="00DB3FCE"/>
    <w:rsid w:val="00DB424B"/>
    <w:rsid w:val="00DB6525"/>
    <w:rsid w:val="00DC0EE6"/>
    <w:rsid w:val="00DC1B6A"/>
    <w:rsid w:val="00DC5D82"/>
    <w:rsid w:val="00DC674D"/>
    <w:rsid w:val="00DD50CA"/>
    <w:rsid w:val="00DD5969"/>
    <w:rsid w:val="00DD5CDE"/>
    <w:rsid w:val="00DD750A"/>
    <w:rsid w:val="00DD7773"/>
    <w:rsid w:val="00DE02CB"/>
    <w:rsid w:val="00DE1713"/>
    <w:rsid w:val="00DE3A85"/>
    <w:rsid w:val="00DE779C"/>
    <w:rsid w:val="00DF23E0"/>
    <w:rsid w:val="00E12A1B"/>
    <w:rsid w:val="00E16139"/>
    <w:rsid w:val="00E248E0"/>
    <w:rsid w:val="00E2634D"/>
    <w:rsid w:val="00E354F3"/>
    <w:rsid w:val="00E42D1D"/>
    <w:rsid w:val="00E52CF0"/>
    <w:rsid w:val="00E74F01"/>
    <w:rsid w:val="00E77EC4"/>
    <w:rsid w:val="00E86C78"/>
    <w:rsid w:val="00E91D26"/>
    <w:rsid w:val="00E92979"/>
    <w:rsid w:val="00E975D3"/>
    <w:rsid w:val="00EA199D"/>
    <w:rsid w:val="00EB4A9D"/>
    <w:rsid w:val="00EB6DE4"/>
    <w:rsid w:val="00ED55BF"/>
    <w:rsid w:val="00EE283C"/>
    <w:rsid w:val="00EE330B"/>
    <w:rsid w:val="00EE3CBF"/>
    <w:rsid w:val="00EF0AFC"/>
    <w:rsid w:val="00F0067B"/>
    <w:rsid w:val="00F04196"/>
    <w:rsid w:val="00F114BD"/>
    <w:rsid w:val="00F11743"/>
    <w:rsid w:val="00F13DD7"/>
    <w:rsid w:val="00F26BBF"/>
    <w:rsid w:val="00F27BFF"/>
    <w:rsid w:val="00F3101C"/>
    <w:rsid w:val="00F34349"/>
    <w:rsid w:val="00F4537D"/>
    <w:rsid w:val="00F476E9"/>
    <w:rsid w:val="00F65C8F"/>
    <w:rsid w:val="00F71F42"/>
    <w:rsid w:val="00F76C16"/>
    <w:rsid w:val="00F9247E"/>
    <w:rsid w:val="00F93942"/>
    <w:rsid w:val="00F93DD2"/>
    <w:rsid w:val="00F9552F"/>
    <w:rsid w:val="00FA324D"/>
    <w:rsid w:val="00FA523D"/>
    <w:rsid w:val="00FB13F8"/>
    <w:rsid w:val="00FB1EBB"/>
    <w:rsid w:val="00FB2A01"/>
    <w:rsid w:val="00FB4E33"/>
    <w:rsid w:val="00FB7415"/>
    <w:rsid w:val="00FC2F5E"/>
    <w:rsid w:val="00FC38C4"/>
    <w:rsid w:val="00FD2ADD"/>
    <w:rsid w:val="00FD68C0"/>
    <w:rsid w:val="00FD7B8A"/>
    <w:rsid w:val="00FE0F94"/>
    <w:rsid w:val="00FF345C"/>
    <w:rsid w:val="00FF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4C4D60"/>
    <w:pPr>
      <w:spacing w:before="100" w:beforeAutospacing="1" w:after="100" w:afterAutospacing="1"/>
      <w:outlineLvl w:val="3"/>
    </w:pPr>
    <w:rPr>
      <w:rFonts w:ascii="Georgia" w:hAnsi="Georgia"/>
      <w:b/>
      <w:bCs/>
      <w:color w:val="603C14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0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F0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08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8DE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42D1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42D1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432D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113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62B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2B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2BD3"/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C0EE6"/>
    <w:rPr>
      <w:i/>
      <w:iCs/>
    </w:rPr>
  </w:style>
  <w:style w:type="paragraph" w:customStyle="1" w:styleId="Default">
    <w:name w:val="Default"/>
    <w:rsid w:val="00DB16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FC38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A04C2"/>
    <w:pPr>
      <w:spacing w:before="100" w:beforeAutospacing="1" w:after="100" w:afterAutospacing="1"/>
    </w:pPr>
    <w:rPr>
      <w:rFonts w:eastAsiaTheme="minorHAnsi"/>
    </w:rPr>
  </w:style>
  <w:style w:type="character" w:customStyle="1" w:styleId="reference-text">
    <w:name w:val="reference-text"/>
    <w:basedOn w:val="DefaultParagraphFont"/>
    <w:rsid w:val="00365E01"/>
  </w:style>
  <w:style w:type="character" w:styleId="FollowedHyperlink">
    <w:name w:val="FollowedHyperlink"/>
    <w:basedOn w:val="DefaultParagraphFont"/>
    <w:uiPriority w:val="99"/>
    <w:semiHidden/>
    <w:unhideWhenUsed/>
    <w:rsid w:val="0070364B"/>
    <w:rPr>
      <w:color w:val="800080" w:themeColor="followedHyperlink"/>
      <w:u w:val="single"/>
    </w:rPr>
  </w:style>
  <w:style w:type="character" w:customStyle="1" w:styleId="byline">
    <w:name w:val="byline"/>
    <w:basedOn w:val="DefaultParagraphFont"/>
    <w:rsid w:val="00FB1EBB"/>
  </w:style>
  <w:style w:type="character" w:customStyle="1" w:styleId="comment-count">
    <w:name w:val="comment-count"/>
    <w:basedOn w:val="DefaultParagraphFont"/>
    <w:rsid w:val="00FB1EBB"/>
  </w:style>
  <w:style w:type="paragraph" w:customStyle="1" w:styleId="Pa9">
    <w:name w:val="Pa9"/>
    <w:basedOn w:val="Default"/>
    <w:next w:val="Default"/>
    <w:uiPriority w:val="99"/>
    <w:rsid w:val="007A23EC"/>
    <w:pPr>
      <w:spacing w:line="201" w:lineRule="atLeast"/>
    </w:pPr>
    <w:rPr>
      <w:rFonts w:ascii="Palatino-Bold" w:hAnsi="Palatino-Bold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7A23EC"/>
    <w:pPr>
      <w:spacing w:line="201" w:lineRule="atLeast"/>
    </w:pPr>
    <w:rPr>
      <w:rFonts w:ascii="Palatino-Bold" w:hAnsi="Palatino-Bold" w:cstheme="minorBidi"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4C4D60"/>
    <w:rPr>
      <w:rFonts w:ascii="Georgia" w:eastAsia="Times New Roman" w:hAnsi="Georgia" w:cs="Times New Roman"/>
      <w:b/>
      <w:bCs/>
      <w:color w:val="603C14"/>
      <w:sz w:val="27"/>
      <w:szCs w:val="27"/>
    </w:rPr>
  </w:style>
  <w:style w:type="paragraph" w:customStyle="1" w:styleId="citation1">
    <w:name w:val="citation1"/>
    <w:basedOn w:val="Normal"/>
    <w:rsid w:val="004C4D60"/>
    <w:pPr>
      <w:spacing w:line="480" w:lineRule="auto"/>
      <w:ind w:hanging="375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2D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D0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22D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D0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4C4D60"/>
    <w:pPr>
      <w:spacing w:before="100" w:beforeAutospacing="1" w:after="100" w:afterAutospacing="1"/>
      <w:outlineLvl w:val="3"/>
    </w:pPr>
    <w:rPr>
      <w:rFonts w:ascii="Georgia" w:hAnsi="Georgia"/>
      <w:b/>
      <w:bCs/>
      <w:color w:val="603C14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0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F0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08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8DE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42D1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42D1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432D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113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62B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2B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2BD3"/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C0EE6"/>
    <w:rPr>
      <w:i/>
      <w:iCs/>
    </w:rPr>
  </w:style>
  <w:style w:type="paragraph" w:customStyle="1" w:styleId="Default">
    <w:name w:val="Default"/>
    <w:rsid w:val="00DB16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FC38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A04C2"/>
    <w:pPr>
      <w:spacing w:before="100" w:beforeAutospacing="1" w:after="100" w:afterAutospacing="1"/>
    </w:pPr>
    <w:rPr>
      <w:rFonts w:eastAsiaTheme="minorHAnsi"/>
    </w:rPr>
  </w:style>
  <w:style w:type="character" w:customStyle="1" w:styleId="reference-text">
    <w:name w:val="reference-text"/>
    <w:basedOn w:val="DefaultParagraphFont"/>
    <w:rsid w:val="00365E01"/>
  </w:style>
  <w:style w:type="character" w:styleId="FollowedHyperlink">
    <w:name w:val="FollowedHyperlink"/>
    <w:basedOn w:val="DefaultParagraphFont"/>
    <w:uiPriority w:val="99"/>
    <w:semiHidden/>
    <w:unhideWhenUsed/>
    <w:rsid w:val="0070364B"/>
    <w:rPr>
      <w:color w:val="800080" w:themeColor="followedHyperlink"/>
      <w:u w:val="single"/>
    </w:rPr>
  </w:style>
  <w:style w:type="character" w:customStyle="1" w:styleId="byline">
    <w:name w:val="byline"/>
    <w:basedOn w:val="DefaultParagraphFont"/>
    <w:rsid w:val="00FB1EBB"/>
  </w:style>
  <w:style w:type="character" w:customStyle="1" w:styleId="comment-count">
    <w:name w:val="comment-count"/>
    <w:basedOn w:val="DefaultParagraphFont"/>
    <w:rsid w:val="00FB1EBB"/>
  </w:style>
  <w:style w:type="paragraph" w:customStyle="1" w:styleId="Pa9">
    <w:name w:val="Pa9"/>
    <w:basedOn w:val="Default"/>
    <w:next w:val="Default"/>
    <w:uiPriority w:val="99"/>
    <w:rsid w:val="007A23EC"/>
    <w:pPr>
      <w:spacing w:line="201" w:lineRule="atLeast"/>
    </w:pPr>
    <w:rPr>
      <w:rFonts w:ascii="Palatino-Bold" w:hAnsi="Palatino-Bold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7A23EC"/>
    <w:pPr>
      <w:spacing w:line="201" w:lineRule="atLeast"/>
    </w:pPr>
    <w:rPr>
      <w:rFonts w:ascii="Palatino-Bold" w:hAnsi="Palatino-Bold" w:cstheme="minorBidi"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4C4D60"/>
    <w:rPr>
      <w:rFonts w:ascii="Georgia" w:eastAsia="Times New Roman" w:hAnsi="Georgia" w:cs="Times New Roman"/>
      <w:b/>
      <w:bCs/>
      <w:color w:val="603C14"/>
      <w:sz w:val="27"/>
      <w:szCs w:val="27"/>
    </w:rPr>
  </w:style>
  <w:style w:type="paragraph" w:customStyle="1" w:styleId="citation1">
    <w:name w:val="citation1"/>
    <w:basedOn w:val="Normal"/>
    <w:rsid w:val="004C4D60"/>
    <w:pPr>
      <w:spacing w:line="480" w:lineRule="auto"/>
      <w:ind w:hanging="375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2D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D0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22D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D0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42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93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4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54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7189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8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29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51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4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1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034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0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0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5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06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5678">
              <w:marLeft w:val="450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1075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880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24034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9510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8204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4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6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2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3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1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7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7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992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0413">
              <w:marLeft w:val="450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40589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0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5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43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04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57843">
              <w:marLeft w:val="450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5378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88961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9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1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5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onsai.ucc.nau.edu\L\ler5\Cynthia\2014\macrobudget\131204_materialsexpenditures_pi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FY12 Cline  Library Materials Expenditures</a:t>
            </a:r>
            <a:r>
              <a:rPr lang="en-US"/>
              <a:t/>
            </a:r>
            <a:br>
              <a:rPr lang="en-US"/>
            </a:br>
            <a:endParaRPr lang="en-US"/>
          </a:p>
        </c:rich>
      </c:tx>
      <c:layout>
        <c:manualLayout>
          <c:xMode val="edge"/>
          <c:yMode val="edge"/>
          <c:x val="4.1529338644682535E-2"/>
          <c:y val="0"/>
        </c:manualLayout>
      </c:layout>
      <c:overlay val="0"/>
    </c:title>
    <c:autoTitleDeleted val="0"/>
    <c:view3D>
      <c:rotX val="30"/>
      <c:rotY val="22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3"/>
          <c:dPt>
            <c:idx val="0"/>
            <c:bubble3D val="0"/>
            <c:spPr>
              <a:solidFill>
                <a:srgbClr val="002569">
                  <a:alpha val="84000"/>
                </a:srgbClr>
              </a:solidFill>
            </c:spPr>
          </c:dPt>
          <c:dPt>
            <c:idx val="1"/>
            <c:bubble3D val="0"/>
            <c:spPr>
              <a:solidFill>
                <a:srgbClr val="6E8D82"/>
              </a:solidFill>
            </c:spPr>
          </c:dPt>
          <c:dPt>
            <c:idx val="2"/>
            <c:bubble3D val="0"/>
            <c:spPr>
              <a:solidFill>
                <a:srgbClr val="FFC00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6.3790463692038502E-2"/>
                  <c:y val="-0.23577813580218898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chemeClr val="bg1"/>
                        </a:solidFill>
                      </a:rPr>
                      <a:t>Continuing Resources, 90%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, </c:separator>
            </c:dLbl>
            <c:dLbl>
              <c:idx val="1"/>
              <c:layout>
                <c:manualLayout>
                  <c:x val="-0.31038429571303588"/>
                  <c:y val="9.381867769322130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7.6275153105861771E-3"/>
                  <c:y val="-4.3912080822299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dLbl>
              <c:idx val="3"/>
              <c:layout>
                <c:manualLayout>
                  <c:x val="0.19729308836395451"/>
                  <c:y val="1.79178580331089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Sheet2!$A$2:$A$5</c:f>
              <c:strCache>
                <c:ptCount val="4"/>
                <c:pt idx="0">
                  <c:v>Continuing Resources</c:v>
                </c:pt>
                <c:pt idx="1">
                  <c:v>Tools (for Cataloging, Research Sharing, etc.)</c:v>
                </c:pt>
                <c:pt idx="2">
                  <c:v>Monographs</c:v>
                </c:pt>
                <c:pt idx="3">
                  <c:v>Ebooks</c:v>
                </c:pt>
              </c:strCache>
            </c:strRef>
          </c:cat>
          <c:val>
            <c:numRef>
              <c:f>Sheet2!$B$2:$B$5</c:f>
              <c:numCache>
                <c:formatCode>General</c:formatCode>
                <c:ptCount val="4"/>
                <c:pt idx="0">
                  <c:v>90</c:v>
                </c:pt>
                <c:pt idx="1">
                  <c:v>5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536D8D4E565741AE359D52A14C604F" ma:contentTypeVersion="0" ma:contentTypeDescription="Create a new document." ma:contentTypeScope="" ma:versionID="08d81b7a6170c36f0241a74896e349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be3c57a0c15f9bf39551d76ea25b5c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tem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67ABA-A28B-42E0-A616-FFC946629340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4F4BD92-2518-4B04-9829-2B30761ED0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D0031B-92EF-4A36-AED0-2F254ACE6E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456BAB-2EBF-40BE-88DC-B068F7098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NAU</Company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Cline Library</dc:creator>
  <cp:lastModifiedBy>Pamela Jeanne Lynchvanwyck</cp:lastModifiedBy>
  <cp:revision>2</cp:revision>
  <cp:lastPrinted>2014-01-24T00:09:00Z</cp:lastPrinted>
  <dcterms:created xsi:type="dcterms:W3CDTF">2014-01-27T16:24:00Z</dcterms:created>
  <dcterms:modified xsi:type="dcterms:W3CDTF">2014-01-27T16:24:00Z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0x010100F1536D8D4E565741AE359D52A14C604F</vt:lpwstr>
  </property>
</Properties>
</file>