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341" w14:textId="6D43F921" w:rsidR="00E525FA" w:rsidRPr="002237E7" w:rsidRDefault="00601FBB" w:rsidP="00E525FA">
      <w:pPr>
        <w:rPr>
          <w:rFonts w:ascii="Arial" w:hAnsi="Arial" w:cs="Arial"/>
          <w:b/>
          <w:sz w:val="20"/>
          <w:szCs w:val="20"/>
        </w:rPr>
      </w:pPr>
      <w:bookmarkStart w:id="0" w:name="_GoBack"/>
      <w:bookmarkEnd w:id="0"/>
      <w:r w:rsidRPr="002237E7">
        <w:rPr>
          <w:rFonts w:ascii="Arial" w:hAnsi="Arial" w:cs="Arial"/>
          <w:b/>
          <w:sz w:val="20"/>
          <w:szCs w:val="20"/>
        </w:rPr>
        <w:t xml:space="preserve">NAU Faculty Senate  </w:t>
      </w:r>
      <w:r w:rsidRPr="002237E7">
        <w:rPr>
          <w:rFonts w:ascii="Arial" w:hAnsi="Arial" w:cs="Arial"/>
          <w:b/>
          <w:sz w:val="20"/>
          <w:szCs w:val="20"/>
        </w:rPr>
        <w:tab/>
      </w:r>
      <w:r w:rsidR="00E525FA" w:rsidRPr="002237E7">
        <w:rPr>
          <w:rFonts w:ascii="Arial" w:hAnsi="Arial" w:cs="Arial"/>
          <w:b/>
          <w:sz w:val="20"/>
          <w:szCs w:val="20"/>
        </w:rPr>
        <w:tab/>
      </w:r>
      <w:r w:rsidR="004007CE" w:rsidRPr="002237E7">
        <w:rPr>
          <w:rFonts w:ascii="Arial" w:hAnsi="Arial" w:cs="Arial"/>
          <w:b/>
          <w:sz w:val="20"/>
          <w:szCs w:val="20"/>
        </w:rPr>
        <w:tab/>
      </w:r>
      <w:r w:rsidR="004007CE" w:rsidRPr="002237E7">
        <w:rPr>
          <w:rFonts w:ascii="Arial" w:hAnsi="Arial" w:cs="Arial"/>
          <w:b/>
          <w:sz w:val="20"/>
          <w:szCs w:val="20"/>
        </w:rPr>
        <w:tab/>
      </w:r>
      <w:r w:rsidR="00E525FA" w:rsidRPr="002237E7">
        <w:rPr>
          <w:rFonts w:ascii="Arial" w:hAnsi="Arial" w:cs="Arial"/>
          <w:b/>
          <w:i/>
          <w:sz w:val="20"/>
          <w:szCs w:val="20"/>
        </w:rPr>
        <w:t>Meeting Quick</w:t>
      </w:r>
      <w:r w:rsidR="00D74569" w:rsidRPr="002237E7">
        <w:rPr>
          <w:rFonts w:ascii="Arial" w:hAnsi="Arial" w:cs="Arial"/>
          <w:b/>
          <w:i/>
          <w:sz w:val="20"/>
          <w:szCs w:val="20"/>
        </w:rPr>
        <w:t xml:space="preserve"> N</w:t>
      </w:r>
      <w:r w:rsidR="00E525FA" w:rsidRPr="002237E7">
        <w:rPr>
          <w:rFonts w:ascii="Arial" w:hAnsi="Arial" w:cs="Arial"/>
          <w:b/>
          <w:i/>
          <w:sz w:val="20"/>
          <w:szCs w:val="20"/>
        </w:rPr>
        <w:t>otes</w:t>
      </w:r>
      <w:r w:rsidR="00A15213" w:rsidRPr="002237E7">
        <w:rPr>
          <w:rFonts w:ascii="Arial" w:hAnsi="Arial" w:cs="Arial"/>
          <w:b/>
          <w:sz w:val="20"/>
          <w:szCs w:val="20"/>
        </w:rPr>
        <w:tab/>
      </w:r>
      <w:r w:rsidR="00DF7D57" w:rsidRPr="002237E7">
        <w:rPr>
          <w:rFonts w:ascii="Arial" w:hAnsi="Arial" w:cs="Arial"/>
          <w:b/>
          <w:sz w:val="20"/>
          <w:szCs w:val="20"/>
        </w:rPr>
        <w:tab/>
      </w:r>
      <w:r w:rsidR="004007CE" w:rsidRPr="002237E7">
        <w:rPr>
          <w:rFonts w:ascii="Arial" w:hAnsi="Arial" w:cs="Arial"/>
          <w:b/>
          <w:sz w:val="20"/>
          <w:szCs w:val="20"/>
        </w:rPr>
        <w:tab/>
      </w:r>
      <w:r w:rsidR="00A15213" w:rsidRPr="002237E7">
        <w:rPr>
          <w:rFonts w:ascii="Arial" w:hAnsi="Arial" w:cs="Arial"/>
          <w:b/>
          <w:sz w:val="20"/>
          <w:szCs w:val="20"/>
        </w:rPr>
        <w:tab/>
      </w:r>
      <w:r w:rsidR="00AE351F" w:rsidRPr="002237E7">
        <w:rPr>
          <w:rFonts w:ascii="Arial" w:hAnsi="Arial" w:cs="Arial"/>
          <w:b/>
          <w:sz w:val="20"/>
          <w:szCs w:val="20"/>
        </w:rPr>
        <w:t>May 5</w:t>
      </w:r>
      <w:r w:rsidR="0090455A" w:rsidRPr="002237E7">
        <w:rPr>
          <w:rFonts w:ascii="Arial" w:hAnsi="Arial" w:cs="Arial"/>
          <w:b/>
          <w:sz w:val="20"/>
          <w:szCs w:val="20"/>
        </w:rPr>
        <w:t>, 2014</w:t>
      </w:r>
    </w:p>
    <w:p w14:paraId="6559DC6B" w14:textId="0D45F8C6" w:rsidR="008F2DFE" w:rsidRDefault="00E525FA" w:rsidP="000B5A6B">
      <w:pPr>
        <w:spacing w:before="120"/>
        <w:rPr>
          <w:rFonts w:ascii="Arial" w:hAnsi="Arial" w:cs="Arial"/>
          <w:i/>
          <w:sz w:val="20"/>
          <w:szCs w:val="20"/>
        </w:rPr>
      </w:pPr>
      <w:proofErr w:type="gramStart"/>
      <w:r w:rsidRPr="002237E7">
        <w:rPr>
          <w:rFonts w:ascii="Arial" w:hAnsi="Arial" w:cs="Arial"/>
          <w:i/>
          <w:sz w:val="20"/>
          <w:szCs w:val="20"/>
        </w:rPr>
        <w:t xml:space="preserve">From notes taken by </w:t>
      </w:r>
      <w:r w:rsidR="00ED72D1" w:rsidRPr="002237E7">
        <w:rPr>
          <w:rFonts w:ascii="Arial" w:hAnsi="Arial" w:cs="Arial"/>
          <w:i/>
          <w:sz w:val="20"/>
          <w:szCs w:val="20"/>
        </w:rPr>
        <w:t xml:space="preserve">Susan Harris (Senate Secretary), </w:t>
      </w:r>
      <w:r w:rsidR="00905971" w:rsidRPr="002237E7">
        <w:rPr>
          <w:rFonts w:ascii="Arial" w:hAnsi="Arial" w:cs="Arial"/>
          <w:i/>
          <w:sz w:val="20"/>
          <w:szCs w:val="20"/>
        </w:rPr>
        <w:t xml:space="preserve">Charlie Balch (Senator, </w:t>
      </w:r>
      <w:r w:rsidRPr="002237E7">
        <w:rPr>
          <w:rFonts w:ascii="Arial" w:hAnsi="Arial" w:cs="Arial"/>
          <w:i/>
          <w:sz w:val="20"/>
          <w:szCs w:val="20"/>
        </w:rPr>
        <w:t>Yuma)</w:t>
      </w:r>
      <w:r w:rsidR="00A15213" w:rsidRPr="002237E7">
        <w:rPr>
          <w:rFonts w:ascii="Arial" w:hAnsi="Arial" w:cs="Arial"/>
          <w:i/>
          <w:sz w:val="20"/>
          <w:szCs w:val="20"/>
        </w:rPr>
        <w:t xml:space="preserve"> </w:t>
      </w:r>
      <w:r w:rsidR="009413E0" w:rsidRPr="002237E7">
        <w:rPr>
          <w:rFonts w:ascii="Arial" w:hAnsi="Arial" w:cs="Arial"/>
          <w:i/>
          <w:sz w:val="20"/>
          <w:szCs w:val="20"/>
        </w:rPr>
        <w:t xml:space="preserve">and Kate Ellis (Senator, </w:t>
      </w:r>
      <w:r w:rsidRPr="002237E7">
        <w:rPr>
          <w:rFonts w:ascii="Arial" w:hAnsi="Arial" w:cs="Arial"/>
          <w:i/>
          <w:sz w:val="20"/>
          <w:szCs w:val="20"/>
        </w:rPr>
        <w:t>CAL).</w:t>
      </w:r>
      <w:proofErr w:type="gramEnd"/>
      <w:r w:rsidR="00D74569" w:rsidRPr="002237E7">
        <w:rPr>
          <w:rFonts w:ascii="Arial" w:hAnsi="Arial" w:cs="Arial"/>
          <w:i/>
          <w:sz w:val="20"/>
          <w:szCs w:val="20"/>
        </w:rPr>
        <w:t xml:space="preserve"> T</w:t>
      </w:r>
      <w:r w:rsidR="00D36B2C" w:rsidRPr="002237E7">
        <w:rPr>
          <w:rFonts w:ascii="Arial" w:hAnsi="Arial" w:cs="Arial"/>
          <w:i/>
          <w:sz w:val="20"/>
          <w:szCs w:val="20"/>
        </w:rPr>
        <w:t>hese are "quick notes." F</w:t>
      </w:r>
      <w:r w:rsidR="001E3C42" w:rsidRPr="002237E7">
        <w:rPr>
          <w:rFonts w:ascii="Arial" w:hAnsi="Arial" w:cs="Arial"/>
          <w:i/>
          <w:sz w:val="20"/>
          <w:szCs w:val="20"/>
        </w:rPr>
        <w:t>or</w:t>
      </w:r>
      <w:r w:rsidR="00D74569" w:rsidRPr="002237E7">
        <w:rPr>
          <w:rFonts w:ascii="Arial" w:hAnsi="Arial" w:cs="Arial"/>
          <w:i/>
          <w:sz w:val="20"/>
          <w:szCs w:val="20"/>
        </w:rPr>
        <w:t xml:space="preserve"> </w:t>
      </w:r>
      <w:r w:rsidR="009D096E" w:rsidRPr="002237E7">
        <w:rPr>
          <w:rFonts w:ascii="Arial" w:hAnsi="Arial" w:cs="Arial"/>
          <w:i/>
          <w:sz w:val="20"/>
          <w:szCs w:val="20"/>
        </w:rPr>
        <w:t xml:space="preserve">detailed </w:t>
      </w:r>
      <w:r w:rsidR="004007CE" w:rsidRPr="002237E7">
        <w:rPr>
          <w:rFonts w:ascii="Arial" w:hAnsi="Arial" w:cs="Arial"/>
          <w:i/>
          <w:sz w:val="20"/>
          <w:szCs w:val="20"/>
        </w:rPr>
        <w:t>minutes, check</w:t>
      </w:r>
      <w:r w:rsidR="001E3C42" w:rsidRPr="002237E7">
        <w:rPr>
          <w:rFonts w:ascii="Arial" w:hAnsi="Arial" w:cs="Arial"/>
          <w:i/>
          <w:sz w:val="20"/>
          <w:szCs w:val="20"/>
        </w:rPr>
        <w:t xml:space="preserve"> </w:t>
      </w:r>
      <w:r w:rsidR="004007CE" w:rsidRPr="002237E7">
        <w:rPr>
          <w:rFonts w:ascii="Arial" w:hAnsi="Arial" w:cs="Arial"/>
          <w:i/>
          <w:sz w:val="20"/>
          <w:szCs w:val="20"/>
        </w:rPr>
        <w:t xml:space="preserve">the </w:t>
      </w:r>
      <w:r w:rsidR="001E3C42" w:rsidRPr="002237E7">
        <w:rPr>
          <w:rFonts w:ascii="Arial" w:hAnsi="Arial" w:cs="Arial"/>
          <w:i/>
          <w:sz w:val="20"/>
          <w:szCs w:val="20"/>
        </w:rPr>
        <w:t>senate</w:t>
      </w:r>
      <w:r w:rsidR="00D74569" w:rsidRPr="002237E7">
        <w:rPr>
          <w:rFonts w:ascii="Arial" w:hAnsi="Arial" w:cs="Arial"/>
          <w:i/>
          <w:sz w:val="20"/>
          <w:szCs w:val="20"/>
        </w:rPr>
        <w:t xml:space="preserve"> website</w:t>
      </w:r>
      <w:r w:rsidR="004007CE" w:rsidRPr="002237E7">
        <w:rPr>
          <w:rFonts w:ascii="Arial" w:hAnsi="Arial" w:cs="Arial"/>
          <w:i/>
          <w:sz w:val="20"/>
          <w:szCs w:val="20"/>
        </w:rPr>
        <w:t xml:space="preserve"> after the next meeting</w:t>
      </w:r>
      <w:r w:rsidR="00D36B2C" w:rsidRPr="002237E7">
        <w:rPr>
          <w:rFonts w:ascii="Arial" w:hAnsi="Arial" w:cs="Arial"/>
          <w:i/>
          <w:sz w:val="20"/>
          <w:szCs w:val="20"/>
        </w:rPr>
        <w:t>.</w:t>
      </w:r>
    </w:p>
    <w:p w14:paraId="4A049FE3" w14:textId="77777777" w:rsidR="002237E7" w:rsidRPr="002237E7" w:rsidRDefault="002237E7" w:rsidP="000D43B2">
      <w:pPr>
        <w:rPr>
          <w:rFonts w:ascii="Arial" w:hAnsi="Arial" w:cs="Arial"/>
          <w:i/>
          <w:sz w:val="20"/>
          <w:szCs w:val="20"/>
        </w:rPr>
      </w:pPr>
    </w:p>
    <w:p w14:paraId="31D322EE" w14:textId="5A173F84" w:rsidR="00607134" w:rsidRPr="002237E7" w:rsidRDefault="00C2160F" w:rsidP="000D43B2">
      <w:pPr>
        <w:rPr>
          <w:rFonts w:ascii="Arial" w:hAnsi="Arial" w:cs="Arial"/>
          <w:b/>
          <w:sz w:val="20"/>
          <w:szCs w:val="20"/>
        </w:rPr>
      </w:pPr>
      <w:r w:rsidRPr="002237E7">
        <w:rPr>
          <w:rFonts w:ascii="Arial" w:hAnsi="Arial" w:cs="Arial"/>
          <w:b/>
          <w:sz w:val="20"/>
          <w:szCs w:val="20"/>
        </w:rPr>
        <w:t>Announcements</w:t>
      </w:r>
    </w:p>
    <w:p w14:paraId="59DCA64A" w14:textId="7A9D7104" w:rsidR="00042630" w:rsidRPr="002237E7" w:rsidRDefault="00F412F8" w:rsidP="006256D0">
      <w:pPr>
        <w:pStyle w:val="ListParagraph"/>
        <w:numPr>
          <w:ilvl w:val="0"/>
          <w:numId w:val="20"/>
        </w:numPr>
        <w:spacing w:beforeLines="1" w:before="2" w:afterLines="1" w:after="2"/>
        <w:ind w:left="360"/>
        <w:rPr>
          <w:rFonts w:ascii="Arial" w:eastAsia="Times New Roman" w:hAnsi="Arial" w:cs="Arial"/>
          <w:b/>
          <w:sz w:val="20"/>
          <w:szCs w:val="20"/>
        </w:rPr>
      </w:pPr>
      <w:r w:rsidRPr="002237E7">
        <w:rPr>
          <w:rFonts w:ascii="Arial" w:eastAsia="Times New Roman" w:hAnsi="Arial" w:cs="Arial"/>
          <w:b/>
          <w:sz w:val="20"/>
          <w:szCs w:val="20"/>
        </w:rPr>
        <w:t>Presidential search:</w:t>
      </w:r>
      <w:r w:rsidR="006256D0" w:rsidRPr="002237E7">
        <w:rPr>
          <w:rFonts w:ascii="Arial" w:eastAsia="Times New Roman" w:hAnsi="Arial" w:cs="Arial"/>
          <w:sz w:val="20"/>
          <w:szCs w:val="20"/>
        </w:rPr>
        <w:t xml:space="preserve"> Expect new president </w:t>
      </w:r>
      <w:r w:rsidR="002535A4" w:rsidRPr="002237E7">
        <w:rPr>
          <w:rFonts w:ascii="Arial" w:eastAsia="Times New Roman" w:hAnsi="Arial" w:cs="Arial"/>
          <w:sz w:val="20"/>
          <w:szCs w:val="20"/>
        </w:rPr>
        <w:t>soon</w:t>
      </w:r>
      <w:r w:rsidR="006256D0" w:rsidRPr="002237E7">
        <w:rPr>
          <w:rFonts w:ascii="Arial" w:eastAsia="Times New Roman" w:hAnsi="Arial" w:cs="Arial"/>
          <w:sz w:val="20"/>
          <w:szCs w:val="20"/>
        </w:rPr>
        <w:t xml:space="preserve">. </w:t>
      </w:r>
      <w:r w:rsidR="006A75A0" w:rsidRPr="002237E7">
        <w:rPr>
          <w:rFonts w:ascii="Arial" w:eastAsia="Times New Roman" w:hAnsi="Arial" w:cs="Arial"/>
          <w:sz w:val="20"/>
          <w:szCs w:val="20"/>
        </w:rPr>
        <w:t xml:space="preserve">Any candidate brought to campus will most likely be the new president. This is an executive search, run differently than a regular faculty search. </w:t>
      </w:r>
      <w:r w:rsidR="006256D0" w:rsidRPr="002237E7">
        <w:rPr>
          <w:rFonts w:ascii="Arial" w:eastAsia="Times New Roman" w:hAnsi="Arial" w:cs="Arial"/>
          <w:sz w:val="20"/>
          <w:szCs w:val="20"/>
        </w:rPr>
        <w:t>The Senate webpage has</w:t>
      </w:r>
      <w:r w:rsidR="00042630" w:rsidRPr="002237E7">
        <w:rPr>
          <w:rFonts w:ascii="Arial" w:eastAsia="Times New Roman" w:hAnsi="Arial" w:cs="Arial"/>
          <w:sz w:val="20"/>
          <w:szCs w:val="20"/>
        </w:rPr>
        <w:t xml:space="preserve"> direct l</w:t>
      </w:r>
      <w:r w:rsidR="006256D0" w:rsidRPr="002237E7">
        <w:rPr>
          <w:rFonts w:ascii="Arial" w:eastAsia="Times New Roman" w:hAnsi="Arial" w:cs="Arial"/>
          <w:sz w:val="20"/>
          <w:szCs w:val="20"/>
        </w:rPr>
        <w:t>ink to</w:t>
      </w:r>
      <w:r w:rsidR="00152D22" w:rsidRPr="002237E7">
        <w:rPr>
          <w:rFonts w:ascii="Arial" w:eastAsia="Times New Roman" w:hAnsi="Arial" w:cs="Arial"/>
          <w:sz w:val="20"/>
          <w:szCs w:val="20"/>
        </w:rPr>
        <w:t xml:space="preserve"> ABOR</w:t>
      </w:r>
      <w:r w:rsidR="006256D0" w:rsidRPr="002237E7">
        <w:rPr>
          <w:rFonts w:ascii="Arial" w:eastAsia="Times New Roman" w:hAnsi="Arial" w:cs="Arial"/>
          <w:sz w:val="20"/>
          <w:szCs w:val="20"/>
        </w:rPr>
        <w:t>/search</w:t>
      </w:r>
      <w:r w:rsidR="006A75A0" w:rsidRPr="002237E7">
        <w:rPr>
          <w:rFonts w:ascii="Arial" w:eastAsia="Times New Roman" w:hAnsi="Arial" w:cs="Arial"/>
          <w:sz w:val="20"/>
          <w:szCs w:val="20"/>
        </w:rPr>
        <w:t xml:space="preserve"> website</w:t>
      </w:r>
      <w:r w:rsidR="00042630" w:rsidRPr="002237E7">
        <w:rPr>
          <w:rFonts w:ascii="Arial" w:eastAsia="Times New Roman" w:hAnsi="Arial" w:cs="Arial"/>
          <w:sz w:val="20"/>
          <w:szCs w:val="20"/>
        </w:rPr>
        <w:t>.</w:t>
      </w:r>
    </w:p>
    <w:p w14:paraId="291F25CF" w14:textId="1F8A9707" w:rsidR="006256D0" w:rsidRPr="002237E7" w:rsidRDefault="006256D0" w:rsidP="006256D0">
      <w:pPr>
        <w:pStyle w:val="ListParagraph"/>
        <w:numPr>
          <w:ilvl w:val="0"/>
          <w:numId w:val="20"/>
        </w:numPr>
        <w:spacing w:afterLines="1" w:after="2"/>
        <w:ind w:left="360"/>
        <w:rPr>
          <w:rFonts w:ascii="Arial" w:hAnsi="Arial" w:cs="Arial"/>
          <w:sz w:val="20"/>
          <w:szCs w:val="20"/>
        </w:rPr>
      </w:pPr>
      <w:r w:rsidRPr="002237E7">
        <w:rPr>
          <w:rFonts w:ascii="Arial" w:hAnsi="Arial" w:cs="Arial"/>
          <w:b/>
          <w:sz w:val="20"/>
          <w:szCs w:val="20"/>
        </w:rPr>
        <w:t>Employee Giving Campaign</w:t>
      </w:r>
      <w:r w:rsidR="00AE351F" w:rsidRPr="002237E7">
        <w:rPr>
          <w:rFonts w:ascii="Arial" w:hAnsi="Arial" w:cs="Arial"/>
          <w:b/>
          <w:sz w:val="20"/>
          <w:szCs w:val="20"/>
        </w:rPr>
        <w:t xml:space="preserve"> </w:t>
      </w:r>
      <w:r w:rsidR="00AE351F" w:rsidRPr="002237E7">
        <w:rPr>
          <w:rFonts w:ascii="Arial" w:hAnsi="Arial" w:cs="Arial"/>
          <w:sz w:val="20"/>
          <w:szCs w:val="20"/>
        </w:rPr>
        <w:t>continues</w:t>
      </w:r>
      <w:r w:rsidRPr="002237E7">
        <w:rPr>
          <w:rFonts w:ascii="Arial" w:hAnsi="Arial" w:cs="Arial"/>
          <w:sz w:val="20"/>
          <w:szCs w:val="20"/>
        </w:rPr>
        <w:t>: Your contribution (to a fund of your choice!) will help attract large outside donors. (</w:t>
      </w:r>
      <w:r w:rsidRPr="002237E7">
        <w:rPr>
          <w:rFonts w:ascii="Arial" w:hAnsi="Arial" w:cs="Arial"/>
          <w:i/>
          <w:sz w:val="20"/>
          <w:szCs w:val="20"/>
        </w:rPr>
        <w:t>Percentage</w:t>
      </w:r>
      <w:r w:rsidRPr="002237E7">
        <w:rPr>
          <w:rFonts w:ascii="Arial" w:hAnsi="Arial" w:cs="Arial"/>
          <w:sz w:val="20"/>
          <w:szCs w:val="20"/>
        </w:rPr>
        <w:t xml:space="preserve"> of</w:t>
      </w:r>
      <w:r w:rsidR="00233734" w:rsidRPr="002237E7">
        <w:rPr>
          <w:rFonts w:ascii="Arial" w:hAnsi="Arial" w:cs="Arial"/>
          <w:sz w:val="20"/>
          <w:szCs w:val="20"/>
        </w:rPr>
        <w:t xml:space="preserve"> faculty giving</w:t>
      </w:r>
      <w:r w:rsidRPr="002237E7">
        <w:rPr>
          <w:rFonts w:ascii="Arial" w:hAnsi="Arial" w:cs="Arial"/>
          <w:sz w:val="20"/>
          <w:szCs w:val="20"/>
        </w:rPr>
        <w:t xml:space="preserve"> is crucial for fundraising.) </w:t>
      </w:r>
      <w:hyperlink r:id="rId8" w:history="1">
        <w:r w:rsidRPr="002237E7">
          <w:rPr>
            <w:rStyle w:val="Hyperlink"/>
            <w:rFonts w:ascii="Arial" w:hAnsi="Arial" w:cs="Arial"/>
            <w:sz w:val="20"/>
            <w:szCs w:val="20"/>
          </w:rPr>
          <w:t>http://nau.edu/EGC</w:t>
        </w:r>
      </w:hyperlink>
    </w:p>
    <w:p w14:paraId="22D0B971" w14:textId="03088E10" w:rsidR="00AE351F" w:rsidRPr="002237E7" w:rsidRDefault="00AE351F" w:rsidP="006256D0">
      <w:pPr>
        <w:pStyle w:val="ListParagraph"/>
        <w:numPr>
          <w:ilvl w:val="0"/>
          <w:numId w:val="20"/>
        </w:numPr>
        <w:spacing w:afterLines="1" w:after="2"/>
        <w:ind w:left="360"/>
        <w:rPr>
          <w:rFonts w:ascii="Arial" w:hAnsi="Arial" w:cs="Arial"/>
          <w:sz w:val="20"/>
          <w:szCs w:val="20"/>
        </w:rPr>
      </w:pPr>
      <w:r w:rsidRPr="002237E7">
        <w:rPr>
          <w:rFonts w:ascii="Arial" w:hAnsi="Arial" w:cs="Arial"/>
          <w:b/>
          <w:sz w:val="20"/>
          <w:szCs w:val="20"/>
        </w:rPr>
        <w:t xml:space="preserve">Campus Celebration of John D. </w:t>
      </w:r>
      <w:proofErr w:type="spellStart"/>
      <w:r w:rsidRPr="002237E7">
        <w:rPr>
          <w:rFonts w:ascii="Arial" w:hAnsi="Arial" w:cs="Arial"/>
          <w:b/>
          <w:sz w:val="20"/>
          <w:szCs w:val="20"/>
        </w:rPr>
        <w:t>Haeger’s</w:t>
      </w:r>
      <w:proofErr w:type="spellEnd"/>
      <w:r w:rsidRPr="002237E7">
        <w:rPr>
          <w:rFonts w:ascii="Arial" w:hAnsi="Arial" w:cs="Arial"/>
          <w:b/>
          <w:sz w:val="20"/>
          <w:szCs w:val="20"/>
        </w:rPr>
        <w:t xml:space="preserve"> Presidency:</w:t>
      </w:r>
      <w:r w:rsidRPr="002237E7">
        <w:rPr>
          <w:rFonts w:ascii="Arial" w:eastAsia="Times New Roman" w:hAnsi="Arial" w:cs="Arial"/>
          <w:sz w:val="20"/>
          <w:szCs w:val="20"/>
        </w:rPr>
        <w:t xml:space="preserve"> Faculty invited to celebrate </w:t>
      </w:r>
      <w:r w:rsidR="003B03AC" w:rsidRPr="002237E7">
        <w:rPr>
          <w:rFonts w:ascii="Arial" w:eastAsia="Times New Roman" w:hAnsi="Arial" w:cs="Arial"/>
          <w:sz w:val="20"/>
          <w:szCs w:val="20"/>
        </w:rPr>
        <w:t>at</w:t>
      </w:r>
      <w:r w:rsidRPr="002237E7">
        <w:rPr>
          <w:rFonts w:ascii="Arial" w:eastAsia="Times New Roman" w:hAnsi="Arial" w:cs="Arial"/>
          <w:sz w:val="20"/>
          <w:szCs w:val="20"/>
        </w:rPr>
        <w:t xml:space="preserve"> reception from 4 to 5:30 p.m. Tuesday, May 6, in the High Country Conference Center in Flagstaff. </w:t>
      </w:r>
      <w:r w:rsidR="003B03AC" w:rsidRPr="002237E7">
        <w:rPr>
          <w:rFonts w:ascii="Arial" w:eastAsia="Times New Roman" w:hAnsi="Arial" w:cs="Arial"/>
          <w:sz w:val="20"/>
          <w:szCs w:val="20"/>
        </w:rPr>
        <w:t>In lieu of gifts, donations</w:t>
      </w:r>
      <w:r w:rsidRPr="002237E7">
        <w:rPr>
          <w:rFonts w:ascii="Arial" w:eastAsia="Times New Roman" w:hAnsi="Arial" w:cs="Arial"/>
          <w:sz w:val="20"/>
          <w:szCs w:val="20"/>
        </w:rPr>
        <w:t xml:space="preserve"> suggested to the Presidents’ CCC2NAU Scholarship: </w:t>
      </w:r>
      <w:hyperlink r:id="rId9" w:history="1">
        <w:r w:rsidRPr="002237E7">
          <w:rPr>
            <w:rStyle w:val="Hyperlink"/>
            <w:rFonts w:ascii="Arial" w:eastAsia="Times New Roman" w:hAnsi="Arial" w:cs="Arial"/>
            <w:sz w:val="20"/>
            <w:szCs w:val="20"/>
          </w:rPr>
          <w:t>https://alumni.nau.edu/giving.aspx?FNDS=05271</w:t>
        </w:r>
      </w:hyperlink>
    </w:p>
    <w:p w14:paraId="1DF3476D" w14:textId="77777777" w:rsidR="00EB6568" w:rsidRPr="002237E7" w:rsidRDefault="00EB6568" w:rsidP="00EB6568">
      <w:pPr>
        <w:pStyle w:val="ListParagraph"/>
        <w:numPr>
          <w:ilvl w:val="0"/>
          <w:numId w:val="20"/>
        </w:numPr>
        <w:spacing w:afterLines="1" w:after="2"/>
        <w:ind w:left="360"/>
        <w:rPr>
          <w:rFonts w:ascii="Arial" w:hAnsi="Arial" w:cs="Arial"/>
          <w:sz w:val="20"/>
          <w:szCs w:val="20"/>
        </w:rPr>
      </w:pPr>
      <w:r w:rsidRPr="002237E7">
        <w:rPr>
          <w:rFonts w:ascii="Arial" w:hAnsi="Arial" w:cs="Arial"/>
          <w:b/>
          <w:sz w:val="20"/>
          <w:szCs w:val="20"/>
        </w:rPr>
        <w:t xml:space="preserve">Senate Scholarship awarded </w:t>
      </w:r>
      <w:r w:rsidRPr="002237E7">
        <w:rPr>
          <w:rFonts w:ascii="Arial" w:hAnsi="Arial" w:cs="Arial"/>
          <w:sz w:val="20"/>
          <w:szCs w:val="20"/>
        </w:rPr>
        <w:t xml:space="preserve">to </w:t>
      </w:r>
      <w:r w:rsidRPr="002237E7">
        <w:rPr>
          <w:rFonts w:ascii="Arial" w:eastAsia="Times New Roman" w:hAnsi="Arial" w:cs="Arial"/>
          <w:sz w:val="20"/>
          <w:szCs w:val="20"/>
        </w:rPr>
        <w:t xml:space="preserve">Marissa </w:t>
      </w:r>
      <w:proofErr w:type="spellStart"/>
      <w:r w:rsidRPr="002237E7">
        <w:rPr>
          <w:rFonts w:ascii="Arial" w:eastAsia="Times New Roman" w:hAnsi="Arial" w:cs="Arial"/>
          <w:sz w:val="20"/>
          <w:szCs w:val="20"/>
        </w:rPr>
        <w:t>Incremona</w:t>
      </w:r>
      <w:proofErr w:type="spellEnd"/>
      <w:r w:rsidRPr="002237E7">
        <w:rPr>
          <w:rFonts w:ascii="Arial" w:eastAsia="Times New Roman" w:hAnsi="Arial" w:cs="Arial"/>
          <w:sz w:val="20"/>
          <w:szCs w:val="20"/>
        </w:rPr>
        <w:t xml:space="preserve"> (English)</w:t>
      </w:r>
    </w:p>
    <w:p w14:paraId="70BE3928" w14:textId="12190BA4" w:rsidR="00151999" w:rsidRPr="002237E7" w:rsidRDefault="006A75A0" w:rsidP="00EB6568">
      <w:pPr>
        <w:pStyle w:val="ListParagraph"/>
        <w:numPr>
          <w:ilvl w:val="0"/>
          <w:numId w:val="20"/>
        </w:numPr>
        <w:spacing w:afterLines="1" w:after="2"/>
        <w:ind w:left="360"/>
        <w:rPr>
          <w:rFonts w:ascii="Arial" w:hAnsi="Arial" w:cs="Arial"/>
          <w:sz w:val="20"/>
          <w:szCs w:val="20"/>
        </w:rPr>
      </w:pPr>
      <w:r w:rsidRPr="002237E7">
        <w:rPr>
          <w:rFonts w:ascii="Arial" w:hAnsi="Arial" w:cs="Arial"/>
          <w:sz w:val="20"/>
          <w:szCs w:val="20"/>
        </w:rPr>
        <w:t xml:space="preserve">New year-long new </w:t>
      </w:r>
      <w:r w:rsidRPr="002237E7">
        <w:rPr>
          <w:rFonts w:ascii="Arial" w:hAnsi="Arial" w:cs="Arial"/>
          <w:b/>
          <w:sz w:val="20"/>
          <w:szCs w:val="20"/>
        </w:rPr>
        <w:t>faculty orientation</w:t>
      </w:r>
      <w:r w:rsidRPr="002237E7">
        <w:rPr>
          <w:rFonts w:ascii="Arial" w:hAnsi="Arial" w:cs="Arial"/>
          <w:sz w:val="20"/>
          <w:szCs w:val="20"/>
        </w:rPr>
        <w:t xml:space="preserve"> program, “Productiv</w:t>
      </w:r>
      <w:r w:rsidR="000543B7" w:rsidRPr="002237E7">
        <w:rPr>
          <w:rFonts w:ascii="Arial" w:hAnsi="Arial" w:cs="Arial"/>
          <w:sz w:val="20"/>
          <w:szCs w:val="20"/>
        </w:rPr>
        <w:t>e Beginnin</w:t>
      </w:r>
      <w:r w:rsidR="002237E7">
        <w:rPr>
          <w:rFonts w:ascii="Arial" w:hAnsi="Arial" w:cs="Arial"/>
          <w:sz w:val="20"/>
          <w:szCs w:val="20"/>
        </w:rPr>
        <w:t>gs,” planned for</w:t>
      </w:r>
      <w:r w:rsidR="000543B7" w:rsidRPr="002237E7">
        <w:rPr>
          <w:rFonts w:ascii="Arial" w:hAnsi="Arial" w:cs="Arial"/>
          <w:sz w:val="20"/>
          <w:szCs w:val="20"/>
        </w:rPr>
        <w:t xml:space="preserve"> </w:t>
      </w:r>
      <w:r w:rsidR="00151999" w:rsidRPr="002237E7">
        <w:rPr>
          <w:rFonts w:ascii="Arial" w:hAnsi="Arial" w:cs="Arial"/>
          <w:sz w:val="20"/>
          <w:szCs w:val="20"/>
        </w:rPr>
        <w:t>fall ’14.</w:t>
      </w:r>
    </w:p>
    <w:p w14:paraId="34C6D557" w14:textId="4CA3978F" w:rsidR="00F409F5" w:rsidRPr="002237E7" w:rsidRDefault="000543B7" w:rsidP="00151999">
      <w:pPr>
        <w:pStyle w:val="ListParagraph"/>
        <w:spacing w:afterLines="1" w:after="2"/>
        <w:ind w:left="360"/>
        <w:rPr>
          <w:rFonts w:ascii="Arial" w:hAnsi="Arial" w:cs="Arial"/>
          <w:sz w:val="20"/>
          <w:szCs w:val="20"/>
        </w:rPr>
      </w:pPr>
      <w:r w:rsidRPr="002237E7">
        <w:rPr>
          <w:rFonts w:ascii="Arial" w:hAnsi="Arial" w:cs="Arial"/>
          <w:sz w:val="20"/>
          <w:szCs w:val="20"/>
        </w:rPr>
        <w:t xml:space="preserve"> </w:t>
      </w:r>
    </w:p>
    <w:p w14:paraId="4AF34D5C" w14:textId="6F7E1D48" w:rsidR="00F409F5" w:rsidRPr="002237E7" w:rsidRDefault="002356F2" w:rsidP="000D43B2">
      <w:pPr>
        <w:rPr>
          <w:rFonts w:ascii="Arial" w:hAnsi="Arial" w:cs="Arial"/>
          <w:b/>
          <w:i/>
          <w:sz w:val="20"/>
          <w:szCs w:val="20"/>
        </w:rPr>
      </w:pPr>
      <w:r w:rsidRPr="002237E7">
        <w:rPr>
          <w:rFonts w:ascii="Arial" w:hAnsi="Arial" w:cs="Arial"/>
          <w:b/>
          <w:i/>
          <w:sz w:val="20"/>
          <w:szCs w:val="20"/>
        </w:rPr>
        <w:t>The handouts and materials for the following points can</w:t>
      </w:r>
      <w:r w:rsidR="00E00030" w:rsidRPr="002237E7">
        <w:rPr>
          <w:rFonts w:ascii="Arial" w:hAnsi="Arial" w:cs="Arial"/>
          <w:b/>
          <w:i/>
          <w:sz w:val="20"/>
          <w:szCs w:val="20"/>
        </w:rPr>
        <w:t xml:space="preserve"> be found on the senate website</w:t>
      </w:r>
      <w:r w:rsidRPr="002237E7">
        <w:rPr>
          <w:rFonts w:ascii="Arial" w:hAnsi="Arial" w:cs="Arial"/>
          <w:b/>
          <w:i/>
          <w:sz w:val="20"/>
          <w:szCs w:val="20"/>
        </w:rPr>
        <w:t xml:space="preserve">: </w:t>
      </w:r>
      <w:hyperlink r:id="rId10" w:history="1">
        <w:r w:rsidRPr="002237E7">
          <w:rPr>
            <w:rStyle w:val="Hyperlink"/>
            <w:rFonts w:ascii="Arial" w:hAnsi="Arial" w:cs="Arial"/>
            <w:b/>
            <w:i/>
            <w:sz w:val="20"/>
            <w:szCs w:val="20"/>
          </w:rPr>
          <w:t>http://nau.edu/Faculty-Senate/Meeting-Handouts/</w:t>
        </w:r>
      </w:hyperlink>
    </w:p>
    <w:p w14:paraId="2824AD51" w14:textId="3AFA35AC" w:rsidR="00F412F8" w:rsidRPr="002237E7" w:rsidRDefault="00152D22" w:rsidP="006256D0">
      <w:pPr>
        <w:spacing w:beforeLines="50" w:before="120"/>
        <w:rPr>
          <w:rFonts w:ascii="Arial" w:hAnsi="Arial" w:cs="Arial"/>
          <w:sz w:val="20"/>
          <w:szCs w:val="20"/>
        </w:rPr>
      </w:pPr>
      <w:r w:rsidRPr="002237E7">
        <w:rPr>
          <w:rFonts w:ascii="Arial" w:hAnsi="Arial" w:cs="Arial"/>
          <w:b/>
          <w:sz w:val="20"/>
          <w:szCs w:val="20"/>
        </w:rPr>
        <w:t>Approved</w:t>
      </w:r>
      <w:r w:rsidR="00F412F8" w:rsidRPr="002237E7">
        <w:rPr>
          <w:rFonts w:ascii="Arial" w:hAnsi="Arial" w:cs="Arial"/>
          <w:b/>
          <w:sz w:val="20"/>
          <w:szCs w:val="20"/>
        </w:rPr>
        <w:t xml:space="preserve">: </w:t>
      </w:r>
      <w:r w:rsidR="00677C81" w:rsidRPr="002237E7">
        <w:rPr>
          <w:rFonts w:ascii="Arial" w:hAnsi="Arial" w:cs="Arial"/>
          <w:sz w:val="20"/>
          <w:szCs w:val="20"/>
        </w:rPr>
        <w:t xml:space="preserve">New </w:t>
      </w:r>
      <w:r w:rsidR="003B03AC" w:rsidRPr="002237E7">
        <w:rPr>
          <w:rFonts w:ascii="Arial" w:hAnsi="Arial" w:cs="Arial"/>
          <w:sz w:val="20"/>
          <w:szCs w:val="20"/>
        </w:rPr>
        <w:t>Academic Integrity Policy</w:t>
      </w:r>
      <w:r w:rsidR="00E4496C" w:rsidRPr="002237E7">
        <w:rPr>
          <w:rFonts w:ascii="Arial" w:hAnsi="Arial" w:cs="Arial"/>
          <w:sz w:val="20"/>
          <w:szCs w:val="20"/>
        </w:rPr>
        <w:t>.</w:t>
      </w:r>
      <w:r w:rsidR="00677C81" w:rsidRPr="002237E7">
        <w:rPr>
          <w:rFonts w:ascii="Arial" w:hAnsi="Arial" w:cs="Arial"/>
          <w:sz w:val="20"/>
          <w:szCs w:val="20"/>
        </w:rPr>
        <w:t xml:space="preserve"> </w:t>
      </w:r>
      <w:r w:rsidR="00E4496C" w:rsidRPr="002237E7">
        <w:rPr>
          <w:rFonts w:ascii="Arial" w:hAnsi="Arial" w:cs="Arial"/>
          <w:sz w:val="20"/>
          <w:szCs w:val="20"/>
        </w:rPr>
        <w:t>S</w:t>
      </w:r>
      <w:r w:rsidR="00677C81" w:rsidRPr="002237E7">
        <w:rPr>
          <w:rFonts w:ascii="Arial" w:hAnsi="Arial" w:cs="Arial"/>
          <w:sz w:val="20"/>
          <w:szCs w:val="20"/>
        </w:rPr>
        <w:t>ets forth the policy and procedures related to student violations of the principles</w:t>
      </w:r>
      <w:r w:rsidR="00500B11" w:rsidRPr="002237E7">
        <w:rPr>
          <w:rFonts w:ascii="Arial" w:hAnsi="Arial" w:cs="Arial"/>
          <w:sz w:val="20"/>
          <w:szCs w:val="20"/>
        </w:rPr>
        <w:t xml:space="preserve"> of academic integrity, provides guidelines for faculty</w:t>
      </w:r>
      <w:r w:rsidR="00151999" w:rsidRPr="002237E7">
        <w:rPr>
          <w:rFonts w:ascii="Arial" w:hAnsi="Arial" w:cs="Arial"/>
          <w:sz w:val="20"/>
          <w:szCs w:val="20"/>
        </w:rPr>
        <w:t>,</w:t>
      </w:r>
      <w:r w:rsidR="007D5B92" w:rsidRPr="002237E7">
        <w:rPr>
          <w:rFonts w:ascii="Arial" w:hAnsi="Arial" w:cs="Arial"/>
          <w:sz w:val="20"/>
          <w:szCs w:val="20"/>
        </w:rPr>
        <w:t xml:space="preserve"> and outlines responsibilities of students. Specific examples of violations are provided.</w:t>
      </w:r>
    </w:p>
    <w:p w14:paraId="292808E6" w14:textId="3C43F7E3" w:rsidR="003B03AC" w:rsidRPr="002237E7" w:rsidRDefault="003B03AC" w:rsidP="00E90F70">
      <w:pPr>
        <w:spacing w:before="120"/>
        <w:rPr>
          <w:rFonts w:ascii="Arial" w:hAnsi="Arial" w:cs="Arial"/>
          <w:sz w:val="20"/>
          <w:szCs w:val="20"/>
        </w:rPr>
      </w:pPr>
      <w:r w:rsidRPr="002237E7">
        <w:rPr>
          <w:rFonts w:ascii="Arial" w:hAnsi="Arial" w:cs="Arial"/>
          <w:b/>
          <w:sz w:val="20"/>
          <w:szCs w:val="20"/>
        </w:rPr>
        <w:t xml:space="preserve">Approved: </w:t>
      </w:r>
      <w:r w:rsidRPr="002237E7">
        <w:rPr>
          <w:rFonts w:ascii="Arial" w:hAnsi="Arial" w:cs="Arial"/>
          <w:sz w:val="20"/>
          <w:szCs w:val="20"/>
        </w:rPr>
        <w:t>Curriculum and Assessment Proposal</w:t>
      </w:r>
      <w:r w:rsidR="00E90F70" w:rsidRPr="002237E7">
        <w:rPr>
          <w:rFonts w:ascii="Arial" w:hAnsi="Arial" w:cs="Arial"/>
          <w:sz w:val="20"/>
          <w:szCs w:val="20"/>
        </w:rPr>
        <w:t xml:space="preserve">. The purpose of this proposal is to articulate expectations for curriculum and assessment that are aligned with high-quality student learning, and to modify curriculum and assessment processes to support these expectations. Implementation planning will start this summer, coordinated by ACCA. </w:t>
      </w:r>
    </w:p>
    <w:p w14:paraId="43B6F81D" w14:textId="5EB7A59A" w:rsidR="003B03AC" w:rsidRPr="002237E7" w:rsidRDefault="003B03AC" w:rsidP="006256D0">
      <w:pPr>
        <w:spacing w:beforeLines="50" w:before="120"/>
        <w:rPr>
          <w:rFonts w:ascii="Arial" w:hAnsi="Arial" w:cs="Arial"/>
          <w:sz w:val="20"/>
          <w:szCs w:val="20"/>
        </w:rPr>
      </w:pPr>
      <w:r w:rsidRPr="002237E7">
        <w:rPr>
          <w:rFonts w:ascii="Arial" w:hAnsi="Arial" w:cs="Arial"/>
          <w:b/>
          <w:sz w:val="20"/>
          <w:szCs w:val="20"/>
        </w:rPr>
        <w:t xml:space="preserve">Endorsed: </w:t>
      </w:r>
      <w:r w:rsidRPr="002237E7">
        <w:rPr>
          <w:rFonts w:ascii="Arial" w:hAnsi="Arial" w:cs="Arial"/>
          <w:sz w:val="20"/>
          <w:szCs w:val="20"/>
        </w:rPr>
        <w:t xml:space="preserve">Intellectual Property </w:t>
      </w:r>
      <w:r w:rsidR="00DA1F1D" w:rsidRPr="002237E7">
        <w:rPr>
          <w:rFonts w:ascii="Arial" w:hAnsi="Arial" w:cs="Arial"/>
          <w:sz w:val="20"/>
          <w:szCs w:val="20"/>
        </w:rPr>
        <w:t xml:space="preserve">(IP) </w:t>
      </w:r>
      <w:r w:rsidRPr="002237E7">
        <w:rPr>
          <w:rFonts w:ascii="Arial" w:hAnsi="Arial" w:cs="Arial"/>
          <w:sz w:val="20"/>
          <w:szCs w:val="20"/>
        </w:rPr>
        <w:t>Guidelines</w:t>
      </w:r>
      <w:r w:rsidR="00DA1F1D" w:rsidRPr="002237E7">
        <w:rPr>
          <w:rFonts w:ascii="Arial" w:hAnsi="Arial" w:cs="Arial"/>
          <w:sz w:val="20"/>
          <w:szCs w:val="20"/>
        </w:rPr>
        <w:t xml:space="preserve">, </w:t>
      </w:r>
      <w:r w:rsidR="00E4496C" w:rsidRPr="002237E7">
        <w:rPr>
          <w:rFonts w:ascii="Arial" w:eastAsia="Times New Roman" w:hAnsi="Arial" w:cs="Arial"/>
          <w:sz w:val="20"/>
          <w:szCs w:val="20"/>
        </w:rPr>
        <w:t xml:space="preserve">for the current NAU interpretation of the Intellectual Property policy established by the Arizona Board of Regents (6-908) vis-à-vis course material use. That policy articulates that the Board owns all intellectual property created by employees in the course and scope of their employment or with significant use of university resources. The </w:t>
      </w:r>
      <w:r w:rsidR="00DA1F1D" w:rsidRPr="002237E7">
        <w:rPr>
          <w:rFonts w:ascii="Arial" w:eastAsia="Times New Roman" w:hAnsi="Arial" w:cs="Arial"/>
          <w:sz w:val="20"/>
          <w:szCs w:val="20"/>
        </w:rPr>
        <w:t>IP G</w:t>
      </w:r>
      <w:r w:rsidR="00E4496C" w:rsidRPr="002237E7">
        <w:rPr>
          <w:rFonts w:ascii="Arial" w:eastAsia="Times New Roman" w:hAnsi="Arial" w:cs="Arial"/>
          <w:sz w:val="20"/>
          <w:szCs w:val="20"/>
        </w:rPr>
        <w:t>uidelines acknowledge the university’s right of use, but articulate the practices and intentions currently in place at NAU. </w:t>
      </w:r>
    </w:p>
    <w:p w14:paraId="01E81DBA" w14:textId="45AB4E8C" w:rsidR="00041695" w:rsidRPr="002237E7" w:rsidRDefault="00066ABE" w:rsidP="00C34A1B">
      <w:pPr>
        <w:spacing w:before="120"/>
        <w:rPr>
          <w:rFonts w:ascii="Arial" w:hAnsi="Arial" w:cs="Arial"/>
          <w:sz w:val="20"/>
          <w:szCs w:val="20"/>
        </w:rPr>
      </w:pPr>
      <w:r w:rsidRPr="002237E7">
        <w:rPr>
          <w:rFonts w:ascii="Arial" w:hAnsi="Arial" w:cs="Arial"/>
          <w:b/>
          <w:sz w:val="20"/>
          <w:szCs w:val="20"/>
        </w:rPr>
        <w:t xml:space="preserve">President </w:t>
      </w:r>
      <w:proofErr w:type="spellStart"/>
      <w:r w:rsidRPr="002237E7">
        <w:rPr>
          <w:rFonts w:ascii="Arial" w:hAnsi="Arial" w:cs="Arial"/>
          <w:b/>
          <w:sz w:val="20"/>
          <w:szCs w:val="20"/>
        </w:rPr>
        <w:t>Haeger</w:t>
      </w:r>
      <w:proofErr w:type="spellEnd"/>
      <w:r w:rsidR="00041695" w:rsidRPr="002237E7">
        <w:rPr>
          <w:rFonts w:ascii="Arial" w:hAnsi="Arial" w:cs="Arial"/>
          <w:sz w:val="20"/>
          <w:szCs w:val="20"/>
        </w:rPr>
        <w:t xml:space="preserve"> </w:t>
      </w:r>
      <w:r w:rsidR="00E00030" w:rsidRPr="002237E7">
        <w:rPr>
          <w:rFonts w:ascii="Arial" w:hAnsi="Arial" w:cs="Arial"/>
          <w:sz w:val="20"/>
          <w:szCs w:val="20"/>
        </w:rPr>
        <w:t xml:space="preserve">reported </w:t>
      </w:r>
      <w:r w:rsidR="00E70CE2" w:rsidRPr="002237E7">
        <w:rPr>
          <w:rFonts w:ascii="Arial" w:hAnsi="Arial" w:cs="Arial"/>
          <w:sz w:val="20"/>
          <w:szCs w:val="20"/>
        </w:rPr>
        <w:t>new focus of federal government on handling of se</w:t>
      </w:r>
      <w:r w:rsidR="00C34A1B" w:rsidRPr="002237E7">
        <w:rPr>
          <w:rFonts w:ascii="Arial" w:hAnsi="Arial" w:cs="Arial"/>
          <w:sz w:val="20"/>
          <w:szCs w:val="20"/>
        </w:rPr>
        <w:t xml:space="preserve">xual assault reports on campus; </w:t>
      </w:r>
      <w:r w:rsidR="00E70CE2" w:rsidRPr="002237E7">
        <w:rPr>
          <w:rFonts w:ascii="Arial" w:hAnsi="Arial" w:cs="Arial"/>
          <w:sz w:val="20"/>
          <w:szCs w:val="20"/>
        </w:rPr>
        <w:t>NAU does a lot of preventive programming, HLC events. University presidents are meeting with AZ Commerce Authority to discuss bringing business community and universities together to work on energy conservation projects.</w:t>
      </w:r>
      <w:r w:rsidR="00C34A1B" w:rsidRPr="002237E7">
        <w:rPr>
          <w:rFonts w:ascii="Arial" w:hAnsi="Arial" w:cs="Arial"/>
          <w:sz w:val="20"/>
          <w:szCs w:val="20"/>
        </w:rPr>
        <w:t xml:space="preserve"> Fall enrollment</w:t>
      </w:r>
      <w:r w:rsidR="00E70CE2" w:rsidRPr="002237E7">
        <w:rPr>
          <w:rFonts w:ascii="Arial" w:hAnsi="Arial" w:cs="Arial"/>
          <w:sz w:val="20"/>
          <w:szCs w:val="20"/>
        </w:rPr>
        <w:t xml:space="preserve"> on track to increase a bit.</w:t>
      </w:r>
    </w:p>
    <w:p w14:paraId="2776F195" w14:textId="452D1DDE" w:rsidR="00CB02B7" w:rsidRPr="002237E7" w:rsidRDefault="008876D4" w:rsidP="00CB02B7">
      <w:pPr>
        <w:spacing w:before="120"/>
        <w:rPr>
          <w:rFonts w:ascii="Arial" w:hAnsi="Arial" w:cs="Arial"/>
          <w:sz w:val="20"/>
          <w:szCs w:val="20"/>
        </w:rPr>
      </w:pPr>
      <w:r w:rsidRPr="002237E7">
        <w:rPr>
          <w:rFonts w:ascii="Arial" w:hAnsi="Arial" w:cs="Arial"/>
          <w:b/>
          <w:sz w:val="20"/>
          <w:szCs w:val="20"/>
        </w:rPr>
        <w:t>Provost Huenneke</w:t>
      </w:r>
      <w:r w:rsidR="00755A83" w:rsidRPr="002237E7">
        <w:rPr>
          <w:rFonts w:ascii="Arial" w:hAnsi="Arial" w:cs="Arial"/>
          <w:sz w:val="20"/>
          <w:szCs w:val="20"/>
        </w:rPr>
        <w:t xml:space="preserve"> reported release</w:t>
      </w:r>
      <w:r w:rsidR="00CB02B7" w:rsidRPr="002237E7">
        <w:rPr>
          <w:rFonts w:ascii="Arial" w:hAnsi="Arial" w:cs="Arial"/>
          <w:sz w:val="20"/>
          <w:szCs w:val="20"/>
        </w:rPr>
        <w:t xml:space="preserve"> of </w:t>
      </w:r>
      <w:r w:rsidR="00755A83" w:rsidRPr="002237E7">
        <w:rPr>
          <w:rFonts w:ascii="Arial" w:hAnsi="Arial" w:cs="Arial"/>
          <w:sz w:val="20"/>
          <w:szCs w:val="20"/>
        </w:rPr>
        <w:t xml:space="preserve">draft </w:t>
      </w:r>
      <w:r w:rsidR="00CB02B7" w:rsidRPr="002237E7">
        <w:rPr>
          <w:rFonts w:ascii="Arial" w:hAnsi="Arial" w:cs="Arial"/>
          <w:sz w:val="20"/>
          <w:szCs w:val="20"/>
        </w:rPr>
        <w:t xml:space="preserve">“academic planning framework.” </w:t>
      </w:r>
      <w:r w:rsidR="0023361A" w:rsidRPr="002237E7">
        <w:rPr>
          <w:rFonts w:ascii="Arial" w:hAnsi="Arial" w:cs="Arial"/>
          <w:sz w:val="20"/>
          <w:szCs w:val="20"/>
        </w:rPr>
        <w:t xml:space="preserve">(Guidelines and questions for creating new programs or assessing current ones.) Many </w:t>
      </w:r>
      <w:proofErr w:type="gramStart"/>
      <w:r w:rsidR="0023361A" w:rsidRPr="002237E7">
        <w:rPr>
          <w:rFonts w:ascii="Arial" w:hAnsi="Arial" w:cs="Arial"/>
          <w:sz w:val="20"/>
          <w:szCs w:val="20"/>
        </w:rPr>
        <w:t>faculty</w:t>
      </w:r>
      <w:proofErr w:type="gramEnd"/>
      <w:r w:rsidR="0023361A" w:rsidRPr="002237E7">
        <w:rPr>
          <w:rFonts w:ascii="Arial" w:hAnsi="Arial" w:cs="Arial"/>
          <w:sz w:val="20"/>
          <w:szCs w:val="20"/>
        </w:rPr>
        <w:t xml:space="preserve"> involved in working groups and </w:t>
      </w:r>
      <w:r w:rsidR="00F97F66" w:rsidRPr="002237E7">
        <w:rPr>
          <w:rFonts w:ascii="Arial" w:hAnsi="Arial" w:cs="Arial"/>
          <w:sz w:val="20"/>
          <w:szCs w:val="20"/>
        </w:rPr>
        <w:t>town hall</w:t>
      </w:r>
      <w:r w:rsidR="0023361A" w:rsidRPr="002237E7">
        <w:rPr>
          <w:rFonts w:ascii="Arial" w:hAnsi="Arial" w:cs="Arial"/>
          <w:sz w:val="20"/>
          <w:szCs w:val="20"/>
        </w:rPr>
        <w:t xml:space="preserve"> meetings. Check </w:t>
      </w:r>
      <w:r w:rsidR="00CB02B7" w:rsidRPr="002237E7">
        <w:rPr>
          <w:rFonts w:ascii="Arial" w:hAnsi="Arial" w:cs="Arial"/>
          <w:sz w:val="20"/>
          <w:szCs w:val="20"/>
        </w:rPr>
        <w:t xml:space="preserve">out </w:t>
      </w:r>
      <w:r w:rsidR="0023361A" w:rsidRPr="002237E7">
        <w:rPr>
          <w:rFonts w:ascii="Arial" w:hAnsi="Arial" w:cs="Arial"/>
          <w:sz w:val="20"/>
          <w:szCs w:val="20"/>
        </w:rPr>
        <w:t xml:space="preserve">docs </w:t>
      </w:r>
      <w:r w:rsidR="00CB02B7" w:rsidRPr="002237E7">
        <w:rPr>
          <w:rFonts w:ascii="Arial" w:hAnsi="Arial" w:cs="Arial"/>
          <w:sz w:val="20"/>
          <w:szCs w:val="20"/>
        </w:rPr>
        <w:t xml:space="preserve">on </w:t>
      </w:r>
      <w:proofErr w:type="spellStart"/>
      <w:r w:rsidR="00CB02B7" w:rsidRPr="002237E7">
        <w:rPr>
          <w:rFonts w:ascii="Arial" w:hAnsi="Arial" w:cs="Arial"/>
          <w:sz w:val="20"/>
          <w:szCs w:val="20"/>
        </w:rPr>
        <w:t>Sharepoint</w:t>
      </w:r>
      <w:proofErr w:type="spellEnd"/>
      <w:r w:rsidR="00CB02B7" w:rsidRPr="002237E7">
        <w:rPr>
          <w:rFonts w:ascii="Arial" w:hAnsi="Arial" w:cs="Arial"/>
          <w:sz w:val="20"/>
          <w:szCs w:val="20"/>
        </w:rPr>
        <w:t xml:space="preserve"> site:</w:t>
      </w:r>
      <w:r w:rsidR="00755A83" w:rsidRPr="002237E7">
        <w:rPr>
          <w:rFonts w:ascii="Arial" w:hAnsi="Arial" w:cs="Arial"/>
          <w:sz w:val="20"/>
          <w:szCs w:val="20"/>
        </w:rPr>
        <w:t xml:space="preserve"> </w:t>
      </w:r>
      <w:hyperlink r:id="rId11" w:history="1">
        <w:r w:rsidR="00755A83" w:rsidRPr="002237E7">
          <w:rPr>
            <w:rStyle w:val="Hyperlink"/>
            <w:rFonts w:ascii="Arial" w:hAnsi="Arial" w:cs="Arial"/>
            <w:sz w:val="20"/>
            <w:szCs w:val="20"/>
          </w:rPr>
          <w:t>https://sharepoint.nau.edu/sites/academic_planning/default.aspx</w:t>
        </w:r>
      </w:hyperlink>
    </w:p>
    <w:p w14:paraId="2AC0EDFF" w14:textId="459FBE11" w:rsidR="00CB02B7" w:rsidRPr="002237E7" w:rsidRDefault="00755A83" w:rsidP="00755A83">
      <w:pPr>
        <w:rPr>
          <w:rFonts w:ascii="Arial" w:hAnsi="Arial" w:cs="Arial"/>
          <w:sz w:val="20"/>
          <w:szCs w:val="20"/>
        </w:rPr>
      </w:pPr>
      <w:r w:rsidRPr="002237E7">
        <w:rPr>
          <w:rFonts w:ascii="Arial" w:hAnsi="Arial" w:cs="Arial"/>
          <w:sz w:val="20"/>
          <w:szCs w:val="20"/>
        </w:rPr>
        <w:t xml:space="preserve">$600K added to </w:t>
      </w:r>
      <w:r w:rsidR="00CB02B7" w:rsidRPr="002237E7">
        <w:rPr>
          <w:rFonts w:ascii="Arial" w:hAnsi="Arial" w:cs="Arial"/>
          <w:sz w:val="20"/>
          <w:szCs w:val="20"/>
        </w:rPr>
        <w:t>Cline Library</w:t>
      </w:r>
      <w:r w:rsidRPr="002237E7">
        <w:rPr>
          <w:rFonts w:ascii="Arial" w:hAnsi="Arial" w:cs="Arial"/>
          <w:sz w:val="20"/>
          <w:szCs w:val="20"/>
        </w:rPr>
        <w:t xml:space="preserve"> </w:t>
      </w:r>
      <w:r w:rsidR="00644FD6">
        <w:rPr>
          <w:rFonts w:ascii="Arial" w:hAnsi="Arial" w:cs="Arial"/>
          <w:sz w:val="20"/>
          <w:szCs w:val="20"/>
        </w:rPr>
        <w:t xml:space="preserve">acquisitions </w:t>
      </w:r>
      <w:r w:rsidRPr="002237E7">
        <w:rPr>
          <w:rFonts w:ascii="Arial" w:hAnsi="Arial" w:cs="Arial"/>
          <w:sz w:val="20"/>
          <w:szCs w:val="20"/>
        </w:rPr>
        <w:t xml:space="preserve">budget. New </w:t>
      </w:r>
      <w:r w:rsidR="00502E0A" w:rsidRPr="002237E7">
        <w:rPr>
          <w:rFonts w:ascii="Arial" w:hAnsi="Arial" w:cs="Arial"/>
          <w:sz w:val="20"/>
          <w:szCs w:val="20"/>
        </w:rPr>
        <w:t xml:space="preserve">Cline </w:t>
      </w:r>
      <w:r w:rsidRPr="002237E7">
        <w:rPr>
          <w:rFonts w:ascii="Arial" w:hAnsi="Arial" w:cs="Arial"/>
          <w:sz w:val="20"/>
          <w:szCs w:val="20"/>
        </w:rPr>
        <w:t xml:space="preserve">tech classroom will be online for fall. Explore using it for your classes. Conclusion of SBS dean search: Karen </w:t>
      </w:r>
      <w:proofErr w:type="spellStart"/>
      <w:r w:rsidRPr="002237E7">
        <w:rPr>
          <w:rFonts w:ascii="Arial" w:hAnsi="Arial" w:cs="Arial"/>
          <w:sz w:val="20"/>
          <w:szCs w:val="20"/>
        </w:rPr>
        <w:t>Pugliesi</w:t>
      </w:r>
      <w:proofErr w:type="spellEnd"/>
      <w:r w:rsidRPr="002237E7">
        <w:rPr>
          <w:rFonts w:ascii="Arial" w:hAnsi="Arial" w:cs="Arial"/>
          <w:sz w:val="20"/>
          <w:szCs w:val="20"/>
        </w:rPr>
        <w:t xml:space="preserve">, starting July 1. Vacancy in provost’s office: launch internal search for Vice Provost for Academic Affairs soon; appoint interim dean of University College, </w:t>
      </w:r>
      <w:r w:rsidR="00C81061" w:rsidRPr="002237E7">
        <w:rPr>
          <w:rFonts w:ascii="Arial" w:hAnsi="Arial" w:cs="Arial"/>
          <w:sz w:val="20"/>
          <w:szCs w:val="20"/>
        </w:rPr>
        <w:t xml:space="preserve">full </w:t>
      </w:r>
      <w:r w:rsidRPr="002237E7">
        <w:rPr>
          <w:rFonts w:ascii="Arial" w:hAnsi="Arial" w:cs="Arial"/>
          <w:sz w:val="20"/>
          <w:szCs w:val="20"/>
        </w:rPr>
        <w:t>search in fall semester.</w:t>
      </w:r>
    </w:p>
    <w:p w14:paraId="3E650337" w14:textId="77777777" w:rsidR="00090D29" w:rsidRPr="002237E7" w:rsidRDefault="00090D29" w:rsidP="00090D29">
      <w:pPr>
        <w:spacing w:beforeLines="50" w:before="120"/>
        <w:rPr>
          <w:rFonts w:ascii="Arial" w:eastAsia="Times New Roman" w:hAnsi="Arial" w:cs="Arial"/>
          <w:sz w:val="20"/>
          <w:szCs w:val="20"/>
        </w:rPr>
      </w:pPr>
      <w:r w:rsidRPr="002237E7">
        <w:rPr>
          <w:rFonts w:ascii="Arial" w:hAnsi="Arial" w:cs="Arial"/>
          <w:b/>
          <w:sz w:val="20"/>
          <w:szCs w:val="20"/>
        </w:rPr>
        <w:t xml:space="preserve">Summer and fall construction </w:t>
      </w:r>
      <w:r w:rsidRPr="002237E7">
        <w:rPr>
          <w:rFonts w:ascii="Arial" w:hAnsi="Arial" w:cs="Arial"/>
          <w:sz w:val="20"/>
          <w:szCs w:val="20"/>
        </w:rPr>
        <w:t>on campus: Lots near the new Athletics and Rec Center. Check the</w:t>
      </w:r>
      <w:r w:rsidRPr="002237E7">
        <w:rPr>
          <w:rFonts w:ascii="Arial" w:hAnsi="Arial" w:cs="Arial"/>
          <w:b/>
          <w:sz w:val="20"/>
          <w:szCs w:val="20"/>
        </w:rPr>
        <w:t xml:space="preserve"> </w:t>
      </w:r>
      <w:r w:rsidRPr="002237E7">
        <w:rPr>
          <w:rFonts w:ascii="Arial" w:hAnsi="Arial" w:cs="Arial"/>
          <w:sz w:val="20"/>
          <w:szCs w:val="20"/>
        </w:rPr>
        <w:t xml:space="preserve">maps (posted on senate website) for partial and full road closures. Expect delays. </w:t>
      </w:r>
    </w:p>
    <w:p w14:paraId="7087741F" w14:textId="005371D1" w:rsidR="00F412F8" w:rsidRPr="002237E7" w:rsidRDefault="001605DC" w:rsidP="001605DC">
      <w:pPr>
        <w:spacing w:before="120"/>
        <w:rPr>
          <w:rFonts w:ascii="Arial" w:hAnsi="Arial" w:cs="Arial"/>
          <w:sz w:val="20"/>
          <w:szCs w:val="20"/>
        </w:rPr>
      </w:pPr>
      <w:r w:rsidRPr="002237E7">
        <w:rPr>
          <w:rFonts w:ascii="Arial" w:hAnsi="Arial" w:cs="Arial"/>
          <w:b/>
          <w:sz w:val="20"/>
          <w:szCs w:val="20"/>
        </w:rPr>
        <w:t>Emergency Textbook Loan Program</w:t>
      </w:r>
      <w:r w:rsidRPr="002237E7">
        <w:rPr>
          <w:rFonts w:ascii="Arial" w:hAnsi="Arial" w:cs="Arial"/>
          <w:sz w:val="20"/>
          <w:szCs w:val="20"/>
        </w:rPr>
        <w:t>:</w:t>
      </w:r>
      <w:r w:rsidRPr="002237E7">
        <w:rPr>
          <w:rFonts w:ascii="Arial" w:hAnsi="Arial" w:cs="Arial"/>
          <w:b/>
          <w:sz w:val="20"/>
          <w:szCs w:val="20"/>
        </w:rPr>
        <w:t xml:space="preserve"> </w:t>
      </w:r>
      <w:r w:rsidRPr="002237E7">
        <w:rPr>
          <w:rFonts w:ascii="Arial" w:hAnsi="Arial" w:cs="Arial"/>
          <w:sz w:val="20"/>
          <w:szCs w:val="20"/>
        </w:rPr>
        <w:t xml:space="preserve">For students who cannot afford textbooks. Piloted this year: 53 students received textbooks. Partnership with Follett will allow expansion of program, increase text rentals, </w:t>
      </w:r>
      <w:proofErr w:type="gramStart"/>
      <w:r w:rsidRPr="002237E7">
        <w:rPr>
          <w:rFonts w:ascii="Arial" w:hAnsi="Arial" w:cs="Arial"/>
          <w:sz w:val="20"/>
          <w:szCs w:val="20"/>
        </w:rPr>
        <w:t>allow</w:t>
      </w:r>
      <w:proofErr w:type="gramEnd"/>
      <w:r w:rsidRPr="002237E7">
        <w:rPr>
          <w:rFonts w:ascii="Arial" w:hAnsi="Arial" w:cs="Arial"/>
          <w:sz w:val="20"/>
          <w:szCs w:val="20"/>
        </w:rPr>
        <w:t xml:space="preserve"> more money for course supplies. Faculty or staff may refer students. </w:t>
      </w:r>
      <w:proofErr w:type="gramStart"/>
      <w:r w:rsidRPr="002237E7">
        <w:rPr>
          <w:rFonts w:ascii="Arial" w:hAnsi="Arial" w:cs="Arial"/>
          <w:sz w:val="20"/>
          <w:szCs w:val="20"/>
        </w:rPr>
        <w:t>Less than 48-hour turn around.</w:t>
      </w:r>
      <w:proofErr w:type="gramEnd"/>
      <w:r w:rsidRPr="002237E7">
        <w:rPr>
          <w:rFonts w:ascii="Arial" w:hAnsi="Arial" w:cs="Arial"/>
          <w:sz w:val="20"/>
          <w:szCs w:val="20"/>
        </w:rPr>
        <w:t xml:space="preserve"> Summer senate will draft a brief announcement for faculty to include in syllabus.</w:t>
      </w:r>
    </w:p>
    <w:p w14:paraId="692ACC9B" w14:textId="40C341FD" w:rsidR="00482EBB" w:rsidRDefault="00482EBB" w:rsidP="004007CE">
      <w:pPr>
        <w:spacing w:before="120"/>
        <w:rPr>
          <w:rFonts w:ascii="Arial" w:hAnsi="Arial" w:cs="Arial"/>
          <w:sz w:val="20"/>
          <w:szCs w:val="20"/>
        </w:rPr>
      </w:pPr>
      <w:r w:rsidRPr="002237E7">
        <w:rPr>
          <w:rFonts w:ascii="Arial" w:hAnsi="Arial" w:cs="Arial"/>
          <w:b/>
          <w:sz w:val="20"/>
          <w:szCs w:val="20"/>
        </w:rPr>
        <w:t xml:space="preserve">Developing Research Faculty: </w:t>
      </w:r>
      <w:r w:rsidR="00AE05E9" w:rsidRPr="00AE05E9">
        <w:rPr>
          <w:rFonts w:ascii="Arial" w:hAnsi="Arial" w:cs="Arial"/>
          <w:sz w:val="20"/>
          <w:szCs w:val="20"/>
        </w:rPr>
        <w:t>ABOR e</w:t>
      </w:r>
      <w:r w:rsidRPr="002237E7">
        <w:rPr>
          <w:rFonts w:ascii="Arial" w:hAnsi="Arial" w:cs="Arial"/>
          <w:sz w:val="20"/>
          <w:szCs w:val="20"/>
        </w:rPr>
        <w:t>xpectation to reach 43.6 million in expenditures by 2020</w:t>
      </w:r>
      <w:r w:rsidR="005E751E">
        <w:rPr>
          <w:rFonts w:ascii="Arial" w:hAnsi="Arial" w:cs="Arial"/>
          <w:sz w:val="20"/>
          <w:szCs w:val="20"/>
        </w:rPr>
        <w:t xml:space="preserve"> (current: flat around 28-30)</w:t>
      </w:r>
      <w:r w:rsidRPr="002237E7">
        <w:rPr>
          <w:rFonts w:ascii="Arial" w:hAnsi="Arial" w:cs="Arial"/>
          <w:sz w:val="20"/>
          <w:szCs w:val="20"/>
        </w:rPr>
        <w:t xml:space="preserve">. </w:t>
      </w:r>
      <w:r w:rsidR="00AE05E9">
        <w:rPr>
          <w:rFonts w:ascii="Arial" w:hAnsi="Arial" w:cs="Arial"/>
          <w:sz w:val="20"/>
          <w:szCs w:val="20"/>
        </w:rPr>
        <w:t xml:space="preserve">Metric for performance funding. Plus </w:t>
      </w:r>
      <w:r w:rsidRPr="002237E7">
        <w:rPr>
          <w:rFonts w:ascii="Arial" w:hAnsi="Arial" w:cs="Arial"/>
          <w:sz w:val="20"/>
          <w:szCs w:val="20"/>
        </w:rPr>
        <w:t>NAU is Carnegie “High Research” university. Need to make sure we keep this status. 1. Support current fac</w:t>
      </w:r>
      <w:r w:rsidR="00394E8C">
        <w:rPr>
          <w:rFonts w:ascii="Arial" w:hAnsi="Arial" w:cs="Arial"/>
          <w:sz w:val="20"/>
          <w:szCs w:val="20"/>
        </w:rPr>
        <w:t>ulty</w:t>
      </w:r>
      <w:r w:rsidRPr="002237E7">
        <w:rPr>
          <w:rFonts w:ascii="Arial" w:hAnsi="Arial" w:cs="Arial"/>
          <w:sz w:val="20"/>
          <w:szCs w:val="20"/>
        </w:rPr>
        <w:t xml:space="preserve">, 2. </w:t>
      </w:r>
      <w:r w:rsidR="00394E8C">
        <w:rPr>
          <w:rFonts w:ascii="Arial" w:hAnsi="Arial" w:cs="Arial"/>
          <w:sz w:val="20"/>
          <w:szCs w:val="20"/>
        </w:rPr>
        <w:t>C</w:t>
      </w:r>
      <w:r w:rsidRPr="002237E7">
        <w:rPr>
          <w:rFonts w:ascii="Arial" w:hAnsi="Arial" w:cs="Arial"/>
          <w:sz w:val="20"/>
          <w:szCs w:val="20"/>
        </w:rPr>
        <w:t>reate</w:t>
      </w:r>
      <w:r w:rsidR="00394E8C">
        <w:rPr>
          <w:rFonts w:ascii="Arial" w:hAnsi="Arial" w:cs="Arial"/>
          <w:sz w:val="20"/>
          <w:szCs w:val="20"/>
        </w:rPr>
        <w:t xml:space="preserve"> I</w:t>
      </w:r>
      <w:r w:rsidRPr="002237E7">
        <w:rPr>
          <w:rFonts w:ascii="Arial" w:hAnsi="Arial" w:cs="Arial"/>
          <w:sz w:val="20"/>
          <w:szCs w:val="20"/>
        </w:rPr>
        <w:t xml:space="preserve">nformatics </w:t>
      </w:r>
      <w:r w:rsidR="00394E8C">
        <w:rPr>
          <w:rFonts w:ascii="Arial" w:hAnsi="Arial" w:cs="Arial"/>
          <w:sz w:val="20"/>
          <w:szCs w:val="20"/>
        </w:rPr>
        <w:t xml:space="preserve">and </w:t>
      </w:r>
      <w:proofErr w:type="gramStart"/>
      <w:r w:rsidR="00394E8C">
        <w:rPr>
          <w:rFonts w:ascii="Arial" w:hAnsi="Arial" w:cs="Arial"/>
          <w:sz w:val="20"/>
          <w:szCs w:val="20"/>
        </w:rPr>
        <w:t>Computing</w:t>
      </w:r>
      <w:proofErr w:type="gramEnd"/>
      <w:r w:rsidR="00394E8C">
        <w:rPr>
          <w:rFonts w:ascii="Arial" w:hAnsi="Arial" w:cs="Arial"/>
          <w:sz w:val="20"/>
          <w:szCs w:val="20"/>
        </w:rPr>
        <w:t xml:space="preserve"> </w:t>
      </w:r>
      <w:r w:rsidR="00F97F66">
        <w:rPr>
          <w:rFonts w:ascii="Arial" w:hAnsi="Arial" w:cs="Arial"/>
          <w:sz w:val="20"/>
          <w:szCs w:val="20"/>
        </w:rPr>
        <w:t>p</w:t>
      </w:r>
      <w:r w:rsidRPr="002237E7">
        <w:rPr>
          <w:rFonts w:ascii="Arial" w:hAnsi="Arial" w:cs="Arial"/>
          <w:sz w:val="20"/>
          <w:szCs w:val="20"/>
        </w:rPr>
        <w:t xml:space="preserve">rogram (existing faculty and new hires), 3. </w:t>
      </w:r>
      <w:r w:rsidR="00394E8C">
        <w:rPr>
          <w:rFonts w:ascii="Arial" w:hAnsi="Arial" w:cs="Arial"/>
          <w:sz w:val="20"/>
          <w:szCs w:val="20"/>
        </w:rPr>
        <w:t>R</w:t>
      </w:r>
      <w:r w:rsidRPr="002237E7">
        <w:rPr>
          <w:rFonts w:ascii="Arial" w:hAnsi="Arial" w:cs="Arial"/>
          <w:sz w:val="20"/>
          <w:szCs w:val="20"/>
        </w:rPr>
        <w:t>ecruit high research faculty</w:t>
      </w:r>
      <w:r w:rsidR="00394E8C">
        <w:rPr>
          <w:rFonts w:ascii="Arial" w:hAnsi="Arial" w:cs="Arial"/>
          <w:sz w:val="20"/>
          <w:szCs w:val="20"/>
        </w:rPr>
        <w:t xml:space="preserve"> with proven track record</w:t>
      </w:r>
      <w:r w:rsidR="00BB4B77">
        <w:rPr>
          <w:rFonts w:ascii="Arial" w:hAnsi="Arial" w:cs="Arial"/>
          <w:sz w:val="20"/>
          <w:szCs w:val="20"/>
        </w:rPr>
        <w:t xml:space="preserve"> ($800K).</w:t>
      </w:r>
    </w:p>
    <w:p w14:paraId="1DC75477" w14:textId="71278795" w:rsidR="00BB4B77" w:rsidRPr="00BB4B77" w:rsidRDefault="00BB4B77" w:rsidP="00BB4B77">
      <w:pPr>
        <w:spacing w:before="120"/>
        <w:jc w:val="center"/>
        <w:rPr>
          <w:rFonts w:ascii="Arial" w:hAnsi="Arial" w:cs="Arial"/>
          <w:b/>
          <w:i/>
          <w:sz w:val="20"/>
          <w:szCs w:val="20"/>
        </w:rPr>
      </w:pPr>
      <w:r w:rsidRPr="00BB4B77">
        <w:rPr>
          <w:rFonts w:ascii="Arial" w:hAnsi="Arial" w:cs="Arial"/>
          <w:b/>
          <w:i/>
          <w:sz w:val="20"/>
          <w:szCs w:val="20"/>
        </w:rPr>
        <w:t>Have a wonderful summer!</w:t>
      </w:r>
    </w:p>
    <w:sectPr w:rsidR="00BB4B77" w:rsidRPr="00BB4B77" w:rsidSect="00502E0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482EBB" w:rsidRDefault="00482EBB" w:rsidP="001F40AE">
      <w:r>
        <w:separator/>
      </w:r>
    </w:p>
  </w:endnote>
  <w:endnote w:type="continuationSeparator" w:id="0">
    <w:p w14:paraId="50BE9EB1" w14:textId="77777777" w:rsidR="00482EBB" w:rsidRDefault="00482EBB"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482EBB" w:rsidRDefault="00482EBB" w:rsidP="001F40AE">
      <w:r>
        <w:separator/>
      </w:r>
    </w:p>
  </w:footnote>
  <w:footnote w:type="continuationSeparator" w:id="0">
    <w:p w14:paraId="47B202FE" w14:textId="77777777" w:rsidR="00482EBB" w:rsidRDefault="00482EBB"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6"/>
  </w:num>
  <w:num w:numId="5">
    <w:abstractNumId w:val="8"/>
  </w:num>
  <w:num w:numId="6">
    <w:abstractNumId w:val="0"/>
  </w:num>
  <w:num w:numId="7">
    <w:abstractNumId w:val="12"/>
  </w:num>
  <w:num w:numId="8">
    <w:abstractNumId w:val="18"/>
  </w:num>
  <w:num w:numId="9">
    <w:abstractNumId w:val="14"/>
  </w:num>
  <w:num w:numId="10">
    <w:abstractNumId w:val="20"/>
  </w:num>
  <w:num w:numId="11">
    <w:abstractNumId w:val="11"/>
  </w:num>
  <w:num w:numId="12">
    <w:abstractNumId w:val="13"/>
  </w:num>
  <w:num w:numId="13">
    <w:abstractNumId w:val="10"/>
  </w:num>
  <w:num w:numId="14">
    <w:abstractNumId w:val="17"/>
  </w:num>
  <w:num w:numId="15">
    <w:abstractNumId w:val="19"/>
  </w:num>
  <w:num w:numId="16">
    <w:abstractNumId w:val="15"/>
  </w:num>
  <w:num w:numId="17">
    <w:abstractNumId w:val="7"/>
  </w:num>
  <w:num w:numId="18">
    <w:abstractNumId w:val="4"/>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41695"/>
    <w:rsid w:val="00042630"/>
    <w:rsid w:val="000543B7"/>
    <w:rsid w:val="00066ABE"/>
    <w:rsid w:val="00080530"/>
    <w:rsid w:val="00090D29"/>
    <w:rsid w:val="000A433F"/>
    <w:rsid w:val="000B40B0"/>
    <w:rsid w:val="000B5A6B"/>
    <w:rsid w:val="000C6AF6"/>
    <w:rsid w:val="000D329A"/>
    <w:rsid w:val="000D43B2"/>
    <w:rsid w:val="000E48EC"/>
    <w:rsid w:val="00134E95"/>
    <w:rsid w:val="00140E07"/>
    <w:rsid w:val="001427BA"/>
    <w:rsid w:val="001434EA"/>
    <w:rsid w:val="00144612"/>
    <w:rsid w:val="00151999"/>
    <w:rsid w:val="00152D22"/>
    <w:rsid w:val="001605DC"/>
    <w:rsid w:val="00161BCE"/>
    <w:rsid w:val="001703AF"/>
    <w:rsid w:val="001859D8"/>
    <w:rsid w:val="00192F2B"/>
    <w:rsid w:val="001A34BB"/>
    <w:rsid w:val="001C009F"/>
    <w:rsid w:val="001C4560"/>
    <w:rsid w:val="001E04C8"/>
    <w:rsid w:val="001E3C42"/>
    <w:rsid w:val="001E485D"/>
    <w:rsid w:val="001E7F46"/>
    <w:rsid w:val="001F17D4"/>
    <w:rsid w:val="001F40AE"/>
    <w:rsid w:val="00200829"/>
    <w:rsid w:val="002036A5"/>
    <w:rsid w:val="0020447E"/>
    <w:rsid w:val="002055E6"/>
    <w:rsid w:val="002055F1"/>
    <w:rsid w:val="0022142C"/>
    <w:rsid w:val="0022180C"/>
    <w:rsid w:val="002237E7"/>
    <w:rsid w:val="0023361A"/>
    <w:rsid w:val="00233734"/>
    <w:rsid w:val="002356F2"/>
    <w:rsid w:val="002535A4"/>
    <w:rsid w:val="00274FB7"/>
    <w:rsid w:val="0028231B"/>
    <w:rsid w:val="002B47C7"/>
    <w:rsid w:val="002C082A"/>
    <w:rsid w:val="002C27BC"/>
    <w:rsid w:val="002F0878"/>
    <w:rsid w:val="002F77A3"/>
    <w:rsid w:val="00303C1C"/>
    <w:rsid w:val="00303FF3"/>
    <w:rsid w:val="00303FF8"/>
    <w:rsid w:val="00304B2E"/>
    <w:rsid w:val="00304F30"/>
    <w:rsid w:val="00310880"/>
    <w:rsid w:val="00312BDD"/>
    <w:rsid w:val="0032318E"/>
    <w:rsid w:val="003326E4"/>
    <w:rsid w:val="00351A34"/>
    <w:rsid w:val="003530C1"/>
    <w:rsid w:val="00374601"/>
    <w:rsid w:val="00394E8C"/>
    <w:rsid w:val="003B03AC"/>
    <w:rsid w:val="003B550E"/>
    <w:rsid w:val="003D7D13"/>
    <w:rsid w:val="003E1464"/>
    <w:rsid w:val="004007CE"/>
    <w:rsid w:val="004329FD"/>
    <w:rsid w:val="004517AB"/>
    <w:rsid w:val="00462CE8"/>
    <w:rsid w:val="004678A6"/>
    <w:rsid w:val="00482EBB"/>
    <w:rsid w:val="004868D8"/>
    <w:rsid w:val="004A7DE9"/>
    <w:rsid w:val="004B3BC3"/>
    <w:rsid w:val="004D13D1"/>
    <w:rsid w:val="00500927"/>
    <w:rsid w:val="00500B11"/>
    <w:rsid w:val="00500F1A"/>
    <w:rsid w:val="00501DA4"/>
    <w:rsid w:val="00502E0A"/>
    <w:rsid w:val="00592E94"/>
    <w:rsid w:val="00593D92"/>
    <w:rsid w:val="005C0568"/>
    <w:rsid w:val="005C2FE5"/>
    <w:rsid w:val="005D17C6"/>
    <w:rsid w:val="005D24C5"/>
    <w:rsid w:val="005E751E"/>
    <w:rsid w:val="005F797E"/>
    <w:rsid w:val="00601FBB"/>
    <w:rsid w:val="00607134"/>
    <w:rsid w:val="00610EC1"/>
    <w:rsid w:val="00622DC7"/>
    <w:rsid w:val="006256D0"/>
    <w:rsid w:val="00630ED4"/>
    <w:rsid w:val="00631411"/>
    <w:rsid w:val="006374ED"/>
    <w:rsid w:val="00644FD6"/>
    <w:rsid w:val="00645364"/>
    <w:rsid w:val="00670227"/>
    <w:rsid w:val="00676C17"/>
    <w:rsid w:val="00677C81"/>
    <w:rsid w:val="006A75A0"/>
    <w:rsid w:val="006C605D"/>
    <w:rsid w:val="006D2AC1"/>
    <w:rsid w:val="00721F58"/>
    <w:rsid w:val="00755A83"/>
    <w:rsid w:val="00761DC0"/>
    <w:rsid w:val="007A5623"/>
    <w:rsid w:val="007A57FB"/>
    <w:rsid w:val="007B2576"/>
    <w:rsid w:val="007C50A8"/>
    <w:rsid w:val="007D5B92"/>
    <w:rsid w:val="007E3D4F"/>
    <w:rsid w:val="008063D5"/>
    <w:rsid w:val="00813641"/>
    <w:rsid w:val="00830954"/>
    <w:rsid w:val="008349A0"/>
    <w:rsid w:val="00844459"/>
    <w:rsid w:val="00851177"/>
    <w:rsid w:val="00866812"/>
    <w:rsid w:val="00873DB5"/>
    <w:rsid w:val="00873FF8"/>
    <w:rsid w:val="008876D4"/>
    <w:rsid w:val="008B0F20"/>
    <w:rsid w:val="008B10D2"/>
    <w:rsid w:val="008C1689"/>
    <w:rsid w:val="008C16CA"/>
    <w:rsid w:val="008D118D"/>
    <w:rsid w:val="008F2DFE"/>
    <w:rsid w:val="0090455A"/>
    <w:rsid w:val="00905971"/>
    <w:rsid w:val="009142D8"/>
    <w:rsid w:val="009373D6"/>
    <w:rsid w:val="009413E0"/>
    <w:rsid w:val="0097563B"/>
    <w:rsid w:val="009D096E"/>
    <w:rsid w:val="009F27DB"/>
    <w:rsid w:val="009F3BDF"/>
    <w:rsid w:val="009F5955"/>
    <w:rsid w:val="00A10D5B"/>
    <w:rsid w:val="00A150DF"/>
    <w:rsid w:val="00A150FF"/>
    <w:rsid w:val="00A15213"/>
    <w:rsid w:val="00A47B44"/>
    <w:rsid w:val="00A73BF1"/>
    <w:rsid w:val="00A86B1A"/>
    <w:rsid w:val="00A96983"/>
    <w:rsid w:val="00A970E8"/>
    <w:rsid w:val="00AC084D"/>
    <w:rsid w:val="00AC2776"/>
    <w:rsid w:val="00AC2F22"/>
    <w:rsid w:val="00AD5A29"/>
    <w:rsid w:val="00AE05E9"/>
    <w:rsid w:val="00AE351F"/>
    <w:rsid w:val="00B01B48"/>
    <w:rsid w:val="00B032C6"/>
    <w:rsid w:val="00B600D3"/>
    <w:rsid w:val="00B66E76"/>
    <w:rsid w:val="00B75F8E"/>
    <w:rsid w:val="00B87A2C"/>
    <w:rsid w:val="00BB4B77"/>
    <w:rsid w:val="00BC185C"/>
    <w:rsid w:val="00BD370A"/>
    <w:rsid w:val="00BE7297"/>
    <w:rsid w:val="00BF1E0B"/>
    <w:rsid w:val="00C10567"/>
    <w:rsid w:val="00C203E5"/>
    <w:rsid w:val="00C2160F"/>
    <w:rsid w:val="00C34074"/>
    <w:rsid w:val="00C34A1B"/>
    <w:rsid w:val="00C35636"/>
    <w:rsid w:val="00C40A8D"/>
    <w:rsid w:val="00C47BC6"/>
    <w:rsid w:val="00C752C1"/>
    <w:rsid w:val="00C81061"/>
    <w:rsid w:val="00C8254A"/>
    <w:rsid w:val="00C85B55"/>
    <w:rsid w:val="00C86FBB"/>
    <w:rsid w:val="00CA7718"/>
    <w:rsid w:val="00CB02B7"/>
    <w:rsid w:val="00CC7A89"/>
    <w:rsid w:val="00CE3B33"/>
    <w:rsid w:val="00CE5887"/>
    <w:rsid w:val="00D061DA"/>
    <w:rsid w:val="00D17FD7"/>
    <w:rsid w:val="00D31813"/>
    <w:rsid w:val="00D36B2C"/>
    <w:rsid w:val="00D53D7C"/>
    <w:rsid w:val="00D57B6D"/>
    <w:rsid w:val="00D74569"/>
    <w:rsid w:val="00D74F95"/>
    <w:rsid w:val="00D75C62"/>
    <w:rsid w:val="00D8087D"/>
    <w:rsid w:val="00D92AF1"/>
    <w:rsid w:val="00DA1F1D"/>
    <w:rsid w:val="00DA3A42"/>
    <w:rsid w:val="00DA6761"/>
    <w:rsid w:val="00DC1981"/>
    <w:rsid w:val="00DC6282"/>
    <w:rsid w:val="00DE240B"/>
    <w:rsid w:val="00DF39FD"/>
    <w:rsid w:val="00DF7D57"/>
    <w:rsid w:val="00E00030"/>
    <w:rsid w:val="00E02523"/>
    <w:rsid w:val="00E20602"/>
    <w:rsid w:val="00E4496C"/>
    <w:rsid w:val="00E465A9"/>
    <w:rsid w:val="00E525FA"/>
    <w:rsid w:val="00E53ADF"/>
    <w:rsid w:val="00E70CE2"/>
    <w:rsid w:val="00E754FC"/>
    <w:rsid w:val="00E87544"/>
    <w:rsid w:val="00E90F70"/>
    <w:rsid w:val="00EB63B1"/>
    <w:rsid w:val="00EB6568"/>
    <w:rsid w:val="00EC08B3"/>
    <w:rsid w:val="00EC24D5"/>
    <w:rsid w:val="00ED72D1"/>
    <w:rsid w:val="00EF5830"/>
    <w:rsid w:val="00F2368D"/>
    <w:rsid w:val="00F409F5"/>
    <w:rsid w:val="00F412F8"/>
    <w:rsid w:val="00F55EDF"/>
    <w:rsid w:val="00F6159A"/>
    <w:rsid w:val="00F92F70"/>
    <w:rsid w:val="00F97F66"/>
    <w:rsid w:val="00FA5183"/>
    <w:rsid w:val="00FA53FD"/>
    <w:rsid w:val="00FA753F"/>
    <w:rsid w:val="00FB6E26"/>
    <w:rsid w:val="00FB764F"/>
    <w:rsid w:val="00FC3DE9"/>
    <w:rsid w:val="00FF3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EG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arepoint.nau.edu/sites/academic_planning/default.aspx" TargetMode="External"/><Relationship Id="rId5" Type="http://schemas.openxmlformats.org/officeDocument/2006/relationships/webSettings" Target="webSettings.xml"/><Relationship Id="rId10" Type="http://schemas.openxmlformats.org/officeDocument/2006/relationships/hyperlink" Target="http://nau.edu/Faculty-Senate/Meeting-Handouts/" TargetMode="External"/><Relationship Id="rId4" Type="http://schemas.openxmlformats.org/officeDocument/2006/relationships/settings" Target="settings.xml"/><Relationship Id="rId9" Type="http://schemas.openxmlformats.org/officeDocument/2006/relationships/hyperlink" Target="https://alumni.nau.edu/giving.aspx?FNDS=0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2014-05-06T15:40:00Z</dcterms:created>
  <dcterms:modified xsi:type="dcterms:W3CDTF">2014-05-06T15:40:00Z</dcterms:modified>
</cp:coreProperties>
</file>