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AEF0" w14:textId="04F42D8D" w:rsidR="005C3530" w:rsidRDefault="00471A28" w:rsidP="005C3530">
      <w:pPr>
        <w:pStyle w:val="NormalWeb"/>
        <w:spacing w:line="480" w:lineRule="auto"/>
        <w:outlineLvl w:val="0"/>
        <w:rPr>
          <w:b/>
          <w:color w:val="2F2F2F"/>
          <w:sz w:val="22"/>
          <w:szCs w:val="22"/>
          <w:u w:val="single"/>
        </w:rPr>
      </w:pPr>
      <w:bookmarkStart w:id="0" w:name="_GoBack"/>
      <w:bookmarkEnd w:id="0"/>
      <w:r w:rsidRPr="00800B2D">
        <w:rPr>
          <w:b/>
          <w:color w:val="2F2F2F"/>
          <w:sz w:val="22"/>
          <w:szCs w:val="22"/>
          <w:u w:val="single"/>
        </w:rPr>
        <w:t xml:space="preserve">Senate Resolution </w:t>
      </w:r>
      <w:r w:rsidR="00B21A59">
        <w:rPr>
          <w:b/>
          <w:color w:val="2F2F2F"/>
          <w:sz w:val="22"/>
          <w:szCs w:val="22"/>
          <w:u w:val="single"/>
        </w:rPr>
        <w:t>on Diversity and Universal Safety</w:t>
      </w:r>
    </w:p>
    <w:p w14:paraId="7E1773DC" w14:textId="3EDAC290" w:rsidR="00DC2BA5" w:rsidRPr="00800B2D" w:rsidRDefault="00DC2BA5" w:rsidP="005C3530">
      <w:pPr>
        <w:pStyle w:val="NormalWeb"/>
        <w:spacing w:line="480" w:lineRule="auto"/>
        <w:outlineLvl w:val="0"/>
        <w:rPr>
          <w:b/>
          <w:color w:val="2F2F2F"/>
          <w:sz w:val="22"/>
          <w:szCs w:val="22"/>
          <w:u w:val="single"/>
        </w:rPr>
      </w:pPr>
      <w:r>
        <w:rPr>
          <w:b/>
          <w:color w:val="2F2F2F"/>
          <w:sz w:val="22"/>
          <w:szCs w:val="22"/>
          <w:u w:val="single"/>
        </w:rPr>
        <w:t>Approved by Faculty Senate December 5, 2016</w:t>
      </w:r>
    </w:p>
    <w:p w14:paraId="3131F9C7" w14:textId="4D2D0E81" w:rsidR="003B56D0" w:rsidRPr="00800B2D" w:rsidRDefault="00124FDA" w:rsidP="003B56D0">
      <w:pPr>
        <w:pStyle w:val="NormalWeb"/>
        <w:spacing w:line="480" w:lineRule="auto"/>
        <w:rPr>
          <w:b/>
          <w:color w:val="2F2F2F"/>
          <w:sz w:val="22"/>
          <w:szCs w:val="22"/>
        </w:rPr>
      </w:pPr>
      <w:r w:rsidRPr="00800B2D">
        <w:rPr>
          <w:color w:val="2F2F2F"/>
          <w:sz w:val="22"/>
          <w:szCs w:val="22"/>
        </w:rPr>
        <w:t xml:space="preserve">WHEREAS </w:t>
      </w:r>
      <w:r w:rsidRPr="00800B2D">
        <w:rPr>
          <w:sz w:val="22"/>
          <w:szCs w:val="22"/>
        </w:rPr>
        <w:t xml:space="preserve">the recent national political campaign has exacerbated social tensions and created an atmosphere in which hate speech and other types of aggression have started to escalate, </w:t>
      </w:r>
      <w:r w:rsidR="009A6C39" w:rsidRPr="00800B2D">
        <w:rPr>
          <w:color w:val="2F2F2F"/>
          <w:sz w:val="22"/>
          <w:szCs w:val="22"/>
        </w:rPr>
        <w:t xml:space="preserve">the NAU community </w:t>
      </w:r>
      <w:r w:rsidRPr="00800B2D">
        <w:rPr>
          <w:color w:val="2F2F2F"/>
          <w:sz w:val="22"/>
          <w:szCs w:val="22"/>
        </w:rPr>
        <w:t xml:space="preserve">wishes to </w:t>
      </w:r>
      <w:r w:rsidR="00652A85" w:rsidRPr="00800B2D">
        <w:rPr>
          <w:color w:val="2F2F2F"/>
          <w:sz w:val="22"/>
          <w:szCs w:val="22"/>
        </w:rPr>
        <w:t>reaffirm</w:t>
      </w:r>
      <w:r w:rsidR="00ED570B" w:rsidRPr="00800B2D">
        <w:rPr>
          <w:color w:val="2F2F2F"/>
          <w:sz w:val="22"/>
          <w:szCs w:val="22"/>
        </w:rPr>
        <w:t xml:space="preserve"> our commitment to diversity, inclusion, and freedom from discrimination and harassment. According to</w:t>
      </w:r>
      <w:r w:rsidR="00FF6D10" w:rsidRPr="00800B2D">
        <w:rPr>
          <w:color w:val="2F2F2F"/>
          <w:sz w:val="22"/>
          <w:szCs w:val="22"/>
        </w:rPr>
        <w:t xml:space="preserve"> NAU’s</w:t>
      </w:r>
      <w:r w:rsidR="00ED570B" w:rsidRPr="00800B2D">
        <w:rPr>
          <w:color w:val="2F2F2F"/>
          <w:sz w:val="22"/>
          <w:szCs w:val="22"/>
        </w:rPr>
        <w:t xml:space="preserve"> </w:t>
      </w:r>
      <w:hyperlink r:id="rId8" w:history="1">
        <w:r w:rsidR="00ED570B" w:rsidRPr="00800B2D">
          <w:rPr>
            <w:color w:val="2F2F2F"/>
            <w:sz w:val="22"/>
            <w:szCs w:val="22"/>
            <w:u w:val="single" w:color="2F2F2F"/>
          </w:rPr>
          <w:t>Safe Working and Learning Environment Policy (Personnel Policy Manual, Policy No. 5.16)</w:t>
        </w:r>
      </w:hyperlink>
      <w:r w:rsidR="00ED570B" w:rsidRPr="00800B2D">
        <w:rPr>
          <w:sz w:val="22"/>
          <w:szCs w:val="22"/>
        </w:rPr>
        <w:t>, revised February 2016, NAU protects “the safety of all individuals at university sites and activities. This policy covers students, staff, faculty, administrators.” ABOR Policy 1-119 on Nondiscrimination and Anti-</w:t>
      </w:r>
      <w:r w:rsidR="002A0293" w:rsidRPr="00800B2D">
        <w:rPr>
          <w:sz w:val="22"/>
          <w:szCs w:val="22"/>
        </w:rPr>
        <w:t>Harassment</w:t>
      </w:r>
      <w:r w:rsidR="00FF6D10" w:rsidRPr="00800B2D">
        <w:rPr>
          <w:sz w:val="22"/>
          <w:szCs w:val="22"/>
        </w:rPr>
        <w:t xml:space="preserve"> supports </w:t>
      </w:r>
      <w:r w:rsidR="00ED570B" w:rsidRPr="00800B2D">
        <w:rPr>
          <w:sz w:val="22"/>
          <w:szCs w:val="22"/>
        </w:rPr>
        <w:t>an environment free from harassment, discrimination, and retaliation based on “race, color, religion, sex, national origin, age, disability, veteran status, sexual orientation, gender identity, and</w:t>
      </w:r>
      <w:r w:rsidR="00C87EDC" w:rsidRPr="00800B2D">
        <w:rPr>
          <w:sz w:val="22"/>
          <w:szCs w:val="22"/>
        </w:rPr>
        <w:t xml:space="preserve"> genetic information.” </w:t>
      </w:r>
      <w:r w:rsidR="00652A85" w:rsidRPr="00800B2D">
        <w:rPr>
          <w:sz w:val="22"/>
          <w:szCs w:val="22"/>
        </w:rPr>
        <w:t xml:space="preserve">Likewise, </w:t>
      </w:r>
      <w:r w:rsidR="00A05052" w:rsidRPr="00800B2D">
        <w:rPr>
          <w:sz w:val="22"/>
          <w:szCs w:val="22"/>
        </w:rPr>
        <w:t xml:space="preserve">NAU’s various commissions </w:t>
      </w:r>
      <w:r w:rsidR="00652A85" w:rsidRPr="00800B2D">
        <w:rPr>
          <w:sz w:val="22"/>
          <w:szCs w:val="22"/>
        </w:rPr>
        <w:t xml:space="preserve">reiterate </w:t>
      </w:r>
      <w:r w:rsidR="00A05052" w:rsidRPr="00800B2D">
        <w:rPr>
          <w:sz w:val="22"/>
          <w:szCs w:val="22"/>
        </w:rPr>
        <w:t xml:space="preserve">the university’s commitment to promoting an inclusive and welcoming environment for all members of the campus community. </w:t>
      </w:r>
      <w:r w:rsidR="00A05052" w:rsidRPr="00800B2D">
        <w:rPr>
          <w:rStyle w:val="EndnoteReference"/>
          <w:sz w:val="22"/>
          <w:szCs w:val="22"/>
        </w:rPr>
        <w:endnoteReference w:id="1"/>
      </w:r>
      <w:r w:rsidR="00A05052" w:rsidRPr="00800B2D">
        <w:rPr>
          <w:sz w:val="22"/>
          <w:szCs w:val="22"/>
        </w:rPr>
        <w:t xml:space="preserve"> </w:t>
      </w:r>
      <w:r w:rsidR="00A05052" w:rsidRPr="00800B2D">
        <w:rPr>
          <w:color w:val="2F2F2F"/>
          <w:sz w:val="22"/>
          <w:szCs w:val="22"/>
        </w:rPr>
        <w:t>Given that the promotion of student learning and success, as well as diversity, civic engagement, and community building, are dominant goals in the forthcoming NAU Strategic Plan</w:t>
      </w:r>
      <w:r w:rsidR="00471A28" w:rsidRPr="00800B2D">
        <w:rPr>
          <w:color w:val="2F2F2F"/>
          <w:sz w:val="22"/>
          <w:szCs w:val="22"/>
        </w:rPr>
        <w:t xml:space="preserve">, the </w:t>
      </w:r>
      <w:r w:rsidR="00471A28" w:rsidRPr="00800B2D">
        <w:rPr>
          <w:b/>
          <w:color w:val="2F2F2F"/>
          <w:sz w:val="22"/>
          <w:szCs w:val="22"/>
        </w:rPr>
        <w:t>NAU Faculty Senate hereby</w:t>
      </w:r>
      <w:r w:rsidR="003B56D0" w:rsidRPr="00800B2D">
        <w:rPr>
          <w:b/>
          <w:color w:val="2F2F2F"/>
          <w:sz w:val="22"/>
          <w:szCs w:val="22"/>
        </w:rPr>
        <w:t xml:space="preserve"> resolves to:</w:t>
      </w:r>
    </w:p>
    <w:p w14:paraId="4CCDC88B" w14:textId="66748DB0" w:rsidR="003B56D0" w:rsidRPr="00800B2D" w:rsidRDefault="003B56D0" w:rsidP="003B56D0">
      <w:pPr>
        <w:pStyle w:val="NormalWeb"/>
        <w:numPr>
          <w:ilvl w:val="0"/>
          <w:numId w:val="3"/>
        </w:numPr>
        <w:spacing w:line="480" w:lineRule="auto"/>
        <w:rPr>
          <w:color w:val="2F2F2F"/>
          <w:sz w:val="22"/>
          <w:szCs w:val="22"/>
        </w:rPr>
      </w:pPr>
      <w:r w:rsidRPr="00800B2D">
        <w:rPr>
          <w:color w:val="2F2F2F"/>
          <w:sz w:val="22"/>
          <w:szCs w:val="22"/>
        </w:rPr>
        <w:t>Recognize that safety</w:t>
      </w:r>
      <w:r w:rsidR="00652A85" w:rsidRPr="00800B2D">
        <w:rPr>
          <w:color w:val="2F2F2F"/>
          <w:sz w:val="22"/>
          <w:szCs w:val="22"/>
        </w:rPr>
        <w:t xml:space="preserve">, and freedom from harassment, are </w:t>
      </w:r>
      <w:r w:rsidRPr="00800B2D">
        <w:rPr>
          <w:color w:val="2F2F2F"/>
          <w:sz w:val="22"/>
          <w:szCs w:val="22"/>
        </w:rPr>
        <w:t>integral to c</w:t>
      </w:r>
      <w:r w:rsidR="00ED0354" w:rsidRPr="00800B2D">
        <w:rPr>
          <w:color w:val="2F2F2F"/>
          <w:sz w:val="22"/>
          <w:szCs w:val="22"/>
        </w:rPr>
        <w:t>reating and maintaining</w:t>
      </w:r>
      <w:r w:rsidRPr="00800B2D">
        <w:rPr>
          <w:color w:val="2F2F2F"/>
          <w:sz w:val="22"/>
          <w:szCs w:val="22"/>
        </w:rPr>
        <w:t xml:space="preserve"> a s</w:t>
      </w:r>
      <w:r w:rsidR="00A05052" w:rsidRPr="00800B2D">
        <w:rPr>
          <w:color w:val="2F2F2F"/>
          <w:sz w:val="22"/>
          <w:szCs w:val="22"/>
        </w:rPr>
        <w:t>pace that fully promotes i</w:t>
      </w:r>
      <w:r w:rsidR="00652A85" w:rsidRPr="00800B2D">
        <w:rPr>
          <w:color w:val="2F2F2F"/>
          <w:sz w:val="22"/>
          <w:szCs w:val="22"/>
        </w:rPr>
        <w:t>ntellect</w:t>
      </w:r>
      <w:r w:rsidR="00800B2D" w:rsidRPr="00800B2D">
        <w:rPr>
          <w:color w:val="2F2F2F"/>
          <w:sz w:val="22"/>
          <w:szCs w:val="22"/>
        </w:rPr>
        <w:t xml:space="preserve">ual inquiry </w:t>
      </w:r>
      <w:r w:rsidRPr="00800B2D">
        <w:rPr>
          <w:color w:val="2F2F2F"/>
          <w:sz w:val="22"/>
          <w:szCs w:val="22"/>
        </w:rPr>
        <w:t xml:space="preserve">at NAU </w:t>
      </w:r>
    </w:p>
    <w:p w14:paraId="73DFF3CB" w14:textId="42F4656B" w:rsidR="003B56D0" w:rsidRPr="00800B2D" w:rsidRDefault="00ED0354" w:rsidP="003B56D0">
      <w:pPr>
        <w:pStyle w:val="NormalWeb"/>
        <w:numPr>
          <w:ilvl w:val="0"/>
          <w:numId w:val="3"/>
        </w:numPr>
        <w:spacing w:line="480" w:lineRule="auto"/>
        <w:rPr>
          <w:color w:val="2F2F2F"/>
          <w:sz w:val="22"/>
          <w:szCs w:val="22"/>
        </w:rPr>
      </w:pPr>
      <w:r w:rsidRPr="00800B2D">
        <w:rPr>
          <w:color w:val="2F2F2F"/>
          <w:sz w:val="22"/>
          <w:szCs w:val="22"/>
        </w:rPr>
        <w:lastRenderedPageBreak/>
        <w:t xml:space="preserve">Reaffirm our commitment to </w:t>
      </w:r>
      <w:r w:rsidR="003B56D0" w:rsidRPr="00800B2D">
        <w:rPr>
          <w:color w:val="2F2F2F"/>
          <w:sz w:val="22"/>
          <w:szCs w:val="22"/>
        </w:rPr>
        <w:t xml:space="preserve">inclusion </w:t>
      </w:r>
      <w:r w:rsidRPr="00800B2D">
        <w:rPr>
          <w:color w:val="2F2F2F"/>
          <w:sz w:val="22"/>
          <w:szCs w:val="22"/>
        </w:rPr>
        <w:t xml:space="preserve">and access for </w:t>
      </w:r>
      <w:r w:rsidRPr="00800B2D">
        <w:rPr>
          <w:b/>
          <w:color w:val="2F2F2F"/>
          <w:sz w:val="22"/>
          <w:szCs w:val="22"/>
        </w:rPr>
        <w:t xml:space="preserve">ALL </w:t>
      </w:r>
      <w:r w:rsidRPr="00800B2D">
        <w:rPr>
          <w:color w:val="2F2F2F"/>
          <w:sz w:val="22"/>
          <w:szCs w:val="22"/>
        </w:rPr>
        <w:t>NAU students, faculty, and staff</w:t>
      </w:r>
      <w:r w:rsidR="00652A85" w:rsidRPr="00800B2D">
        <w:rPr>
          <w:color w:val="2F2F2F"/>
          <w:sz w:val="22"/>
          <w:szCs w:val="22"/>
        </w:rPr>
        <w:t xml:space="preserve">, regardless of </w:t>
      </w:r>
      <w:r w:rsidR="00D40C90" w:rsidRPr="00800B2D">
        <w:rPr>
          <w:color w:val="2F2F2F"/>
          <w:sz w:val="22"/>
          <w:szCs w:val="22"/>
        </w:rPr>
        <w:t>their immigration status, race</w:t>
      </w:r>
      <w:r w:rsidR="00504566" w:rsidRPr="00800B2D">
        <w:rPr>
          <w:color w:val="2F2F2F"/>
          <w:sz w:val="22"/>
          <w:szCs w:val="22"/>
        </w:rPr>
        <w:t xml:space="preserve">, ethnicity, gender, religion, age, ability, </w:t>
      </w:r>
      <w:r w:rsidR="00D40C90" w:rsidRPr="00800B2D">
        <w:rPr>
          <w:color w:val="2F2F2F"/>
          <w:sz w:val="22"/>
          <w:szCs w:val="22"/>
        </w:rPr>
        <w:t>or orientations.</w:t>
      </w:r>
    </w:p>
    <w:p w14:paraId="7CCD7B17" w14:textId="73EC73BA" w:rsidR="003B56D0" w:rsidRPr="00800B2D" w:rsidRDefault="00DC2BA5" w:rsidP="004E7EC0">
      <w:pPr>
        <w:pStyle w:val="NormalWeb"/>
        <w:numPr>
          <w:ilvl w:val="0"/>
          <w:numId w:val="3"/>
        </w:numPr>
        <w:spacing w:line="480" w:lineRule="auto"/>
        <w:rPr>
          <w:color w:val="10131A"/>
          <w:sz w:val="22"/>
          <w:szCs w:val="22"/>
        </w:rPr>
      </w:pPr>
      <w:r>
        <w:rPr>
          <w:color w:val="10131A"/>
          <w:sz w:val="22"/>
          <w:szCs w:val="22"/>
        </w:rPr>
        <w:t xml:space="preserve">Support the creation of a Student Legal </w:t>
      </w:r>
      <w:r w:rsidR="008340B9" w:rsidRPr="00800B2D">
        <w:rPr>
          <w:color w:val="10131A"/>
          <w:sz w:val="22"/>
          <w:szCs w:val="22"/>
        </w:rPr>
        <w:t>Resource Center and provide</w:t>
      </w:r>
      <w:r w:rsidR="004E7EC0" w:rsidRPr="00800B2D">
        <w:rPr>
          <w:color w:val="10131A"/>
          <w:sz w:val="22"/>
          <w:szCs w:val="22"/>
        </w:rPr>
        <w:t xml:space="preserve"> students with accurate information regarding their legal, civil</w:t>
      </w:r>
      <w:r w:rsidR="005C3530" w:rsidRPr="00800B2D">
        <w:rPr>
          <w:color w:val="10131A"/>
          <w:sz w:val="22"/>
          <w:szCs w:val="22"/>
        </w:rPr>
        <w:t>,</w:t>
      </w:r>
      <w:r w:rsidR="004E7EC0" w:rsidRPr="00800B2D">
        <w:rPr>
          <w:color w:val="10131A"/>
          <w:sz w:val="22"/>
          <w:szCs w:val="22"/>
        </w:rPr>
        <w:t xml:space="preserve"> and financial rights</w:t>
      </w:r>
    </w:p>
    <w:p w14:paraId="206C8330" w14:textId="3637A4BA" w:rsidR="00800B2D" w:rsidRDefault="00800B2D" w:rsidP="004E7EC0">
      <w:pPr>
        <w:pStyle w:val="NormalWeb"/>
        <w:numPr>
          <w:ilvl w:val="0"/>
          <w:numId w:val="3"/>
        </w:numPr>
        <w:spacing w:line="480" w:lineRule="auto"/>
        <w:rPr>
          <w:color w:val="10131A"/>
          <w:sz w:val="22"/>
          <w:szCs w:val="22"/>
        </w:rPr>
      </w:pPr>
      <w:r w:rsidRPr="00800B2D">
        <w:rPr>
          <w:color w:val="10131A"/>
          <w:sz w:val="22"/>
          <w:szCs w:val="22"/>
        </w:rPr>
        <w:t>Implement a forum for ongoing feedback from students</w:t>
      </w:r>
      <w:r w:rsidR="00214C3A">
        <w:rPr>
          <w:color w:val="10131A"/>
          <w:sz w:val="22"/>
          <w:szCs w:val="22"/>
        </w:rPr>
        <w:t xml:space="preserve">, faculty, and staff about </w:t>
      </w:r>
      <w:r w:rsidRPr="00800B2D">
        <w:rPr>
          <w:color w:val="10131A"/>
          <w:sz w:val="22"/>
          <w:szCs w:val="22"/>
        </w:rPr>
        <w:t xml:space="preserve">campus climate issues </w:t>
      </w:r>
    </w:p>
    <w:p w14:paraId="04AB0B92" w14:textId="03D13595" w:rsidR="00F80D0E" w:rsidRPr="00800B2D" w:rsidRDefault="00F80D0E" w:rsidP="004E7EC0">
      <w:pPr>
        <w:pStyle w:val="NormalWeb"/>
        <w:numPr>
          <w:ilvl w:val="0"/>
          <w:numId w:val="3"/>
        </w:numPr>
        <w:spacing w:line="480" w:lineRule="auto"/>
        <w:rPr>
          <w:color w:val="10131A"/>
          <w:sz w:val="22"/>
          <w:szCs w:val="22"/>
        </w:rPr>
      </w:pPr>
      <w:r>
        <w:rPr>
          <w:color w:val="10131A"/>
          <w:sz w:val="22"/>
          <w:szCs w:val="22"/>
        </w:rPr>
        <w:t>If DAC</w:t>
      </w:r>
      <w:r w:rsidR="004743CA">
        <w:rPr>
          <w:color w:val="10131A"/>
          <w:sz w:val="22"/>
          <w:szCs w:val="22"/>
        </w:rPr>
        <w:t>A</w:t>
      </w:r>
      <w:r>
        <w:rPr>
          <w:color w:val="10131A"/>
          <w:sz w:val="22"/>
          <w:szCs w:val="22"/>
        </w:rPr>
        <w:t xml:space="preserve"> students lose their in-state status, the university will work to </w:t>
      </w:r>
      <w:r w:rsidR="009A16F2">
        <w:rPr>
          <w:color w:val="10131A"/>
          <w:sz w:val="22"/>
          <w:szCs w:val="22"/>
        </w:rPr>
        <w:t xml:space="preserve">locate funding for their education </w:t>
      </w:r>
    </w:p>
    <w:p w14:paraId="4D2DEBD5" w14:textId="11798607" w:rsidR="00FB1B1E" w:rsidRPr="00800B2D" w:rsidRDefault="009A6C39" w:rsidP="00ED0354">
      <w:pPr>
        <w:pStyle w:val="NormalWeb"/>
        <w:numPr>
          <w:ilvl w:val="0"/>
          <w:numId w:val="3"/>
        </w:numPr>
        <w:spacing w:line="480" w:lineRule="auto"/>
        <w:rPr>
          <w:color w:val="2F2F2F"/>
          <w:sz w:val="22"/>
          <w:szCs w:val="22"/>
        </w:rPr>
      </w:pPr>
      <w:r w:rsidRPr="00800B2D">
        <w:rPr>
          <w:color w:val="10131A"/>
          <w:sz w:val="22"/>
          <w:szCs w:val="22"/>
        </w:rPr>
        <w:t>Protect all students</w:t>
      </w:r>
      <w:r w:rsidR="00003A69" w:rsidRPr="00800B2D">
        <w:rPr>
          <w:color w:val="10131A"/>
          <w:sz w:val="22"/>
          <w:szCs w:val="22"/>
        </w:rPr>
        <w:t>,</w:t>
      </w:r>
      <w:r w:rsidRPr="00800B2D">
        <w:rPr>
          <w:color w:val="10131A"/>
          <w:sz w:val="22"/>
          <w:szCs w:val="22"/>
        </w:rPr>
        <w:t xml:space="preserve"> including undocumented students and students with DACA by declaring NAU a sanctuary for higher education. </w:t>
      </w:r>
      <w:r w:rsidR="00003A69" w:rsidRPr="00800B2D">
        <w:rPr>
          <w:b/>
          <w:bCs/>
          <w:color w:val="10131A"/>
          <w:sz w:val="22"/>
          <w:szCs w:val="22"/>
        </w:rPr>
        <w:t>A Sanctuary for Higher Education is a university, college, or community college that provides</w:t>
      </w:r>
      <w:r w:rsidR="00DC2BA5">
        <w:rPr>
          <w:b/>
          <w:bCs/>
          <w:color w:val="10131A"/>
          <w:sz w:val="22"/>
          <w:szCs w:val="22"/>
        </w:rPr>
        <w:t xml:space="preserve"> all students, including</w:t>
      </w:r>
      <w:r w:rsidR="00003A69" w:rsidRPr="00800B2D">
        <w:rPr>
          <w:b/>
          <w:bCs/>
          <w:color w:val="10131A"/>
          <w:sz w:val="22"/>
          <w:szCs w:val="22"/>
        </w:rPr>
        <w:t xml:space="preserve"> undocumented and </w:t>
      </w:r>
      <w:proofErr w:type="spellStart"/>
      <w:r w:rsidR="00003A69" w:rsidRPr="00800B2D">
        <w:rPr>
          <w:b/>
          <w:bCs/>
          <w:color w:val="10131A"/>
          <w:sz w:val="22"/>
          <w:szCs w:val="22"/>
        </w:rPr>
        <w:t>DACAmented</w:t>
      </w:r>
      <w:proofErr w:type="spellEnd"/>
      <w:r w:rsidR="00003A69" w:rsidRPr="00800B2D">
        <w:rPr>
          <w:b/>
          <w:bCs/>
          <w:color w:val="10131A"/>
          <w:sz w:val="22"/>
          <w:szCs w:val="22"/>
        </w:rPr>
        <w:t> students</w:t>
      </w:r>
      <w:r w:rsidR="00DC2BA5">
        <w:rPr>
          <w:b/>
          <w:bCs/>
          <w:color w:val="10131A"/>
          <w:sz w:val="22"/>
          <w:szCs w:val="22"/>
        </w:rPr>
        <w:t>,</w:t>
      </w:r>
      <w:r w:rsidR="00003A69" w:rsidRPr="00800B2D">
        <w:rPr>
          <w:b/>
          <w:bCs/>
          <w:color w:val="10131A"/>
          <w:sz w:val="22"/>
          <w:szCs w:val="22"/>
        </w:rPr>
        <w:t xml:space="preserve"> the opportunity to study and learn in an environment free from discrimination, harassment, and fear of deportation. </w:t>
      </w:r>
      <w:r w:rsidR="00003A69" w:rsidRPr="00800B2D">
        <w:rPr>
          <w:color w:val="10131A"/>
          <w:sz w:val="22"/>
          <w:szCs w:val="22"/>
        </w:rPr>
        <w:t>Sanctuary can be ensured</w:t>
      </w:r>
      <w:r w:rsidR="00FB1B1E" w:rsidRPr="00800B2D">
        <w:rPr>
          <w:color w:val="10131A"/>
          <w:sz w:val="22"/>
          <w:szCs w:val="22"/>
        </w:rPr>
        <w:t xml:space="preserve"> by</w:t>
      </w:r>
      <w:r w:rsidR="00FB1B1E" w:rsidRPr="00800B2D">
        <w:rPr>
          <w:rStyle w:val="EndnoteReference"/>
          <w:color w:val="10131A"/>
          <w:sz w:val="22"/>
          <w:szCs w:val="22"/>
        </w:rPr>
        <w:endnoteReference w:id="2"/>
      </w:r>
      <w:r w:rsidR="00FB1B1E" w:rsidRPr="00800B2D">
        <w:rPr>
          <w:color w:val="10131A"/>
          <w:sz w:val="22"/>
          <w:szCs w:val="22"/>
        </w:rPr>
        <w:t xml:space="preserve">: </w:t>
      </w:r>
    </w:p>
    <w:p w14:paraId="10FB9AFB" w14:textId="20912D38" w:rsidR="00FB1B1E" w:rsidRPr="00800B2D" w:rsidRDefault="00FB1B1E" w:rsidP="002525A1">
      <w:pPr>
        <w:pStyle w:val="NormalWeb"/>
        <w:numPr>
          <w:ilvl w:val="0"/>
          <w:numId w:val="4"/>
        </w:numPr>
        <w:spacing w:line="480" w:lineRule="auto"/>
        <w:rPr>
          <w:color w:val="2F2F2F"/>
          <w:sz w:val="22"/>
          <w:szCs w:val="22"/>
        </w:rPr>
      </w:pPr>
      <w:r w:rsidRPr="00800B2D">
        <w:rPr>
          <w:color w:val="10131A"/>
          <w:sz w:val="22"/>
          <w:szCs w:val="22"/>
        </w:rPr>
        <w:t>Limiting the ability of U.S. Immigration and Customs Enforcement (ICE) to come on to our campus without exigent circumstance;</w:t>
      </w:r>
      <w:r w:rsidR="00ED0354" w:rsidRPr="00800B2D">
        <w:rPr>
          <w:rStyle w:val="EndnoteReference"/>
          <w:color w:val="10131A"/>
          <w:sz w:val="22"/>
          <w:szCs w:val="22"/>
        </w:rPr>
        <w:endnoteReference w:id="3"/>
      </w:r>
      <w:r w:rsidRPr="00800B2D">
        <w:rPr>
          <w:color w:val="10131A"/>
          <w:sz w:val="22"/>
          <w:szCs w:val="22"/>
        </w:rPr>
        <w:t xml:space="preserve"> </w:t>
      </w:r>
    </w:p>
    <w:p w14:paraId="087733F6" w14:textId="7E5729C2" w:rsidR="00FB1B1E" w:rsidRPr="00800B2D" w:rsidRDefault="00FB1B1E" w:rsidP="00FB1B1E">
      <w:pPr>
        <w:pStyle w:val="NormalWeb"/>
        <w:numPr>
          <w:ilvl w:val="0"/>
          <w:numId w:val="4"/>
        </w:numPr>
        <w:spacing w:line="480" w:lineRule="auto"/>
        <w:rPr>
          <w:color w:val="2F2F2F"/>
          <w:sz w:val="22"/>
          <w:szCs w:val="22"/>
        </w:rPr>
      </w:pPr>
      <w:r w:rsidRPr="00800B2D">
        <w:rPr>
          <w:color w:val="2F2F2F"/>
          <w:sz w:val="22"/>
          <w:szCs w:val="22"/>
        </w:rPr>
        <w:t>Gua</w:t>
      </w:r>
      <w:r w:rsidR="00ED0354" w:rsidRPr="00800B2D">
        <w:rPr>
          <w:color w:val="2F2F2F"/>
          <w:sz w:val="22"/>
          <w:szCs w:val="22"/>
        </w:rPr>
        <w:t xml:space="preserve">ranteeing that any documents </w:t>
      </w:r>
      <w:r w:rsidR="00003A69" w:rsidRPr="00800B2D">
        <w:rPr>
          <w:sz w:val="22"/>
          <w:szCs w:val="22"/>
        </w:rPr>
        <w:t xml:space="preserve">identifying </w:t>
      </w:r>
      <w:r w:rsidRPr="00800B2D">
        <w:rPr>
          <w:sz w:val="22"/>
          <w:szCs w:val="22"/>
        </w:rPr>
        <w:t xml:space="preserve">student immigration status </w:t>
      </w:r>
      <w:r w:rsidR="00FF6D10" w:rsidRPr="00800B2D">
        <w:rPr>
          <w:sz w:val="22"/>
          <w:szCs w:val="22"/>
        </w:rPr>
        <w:t>r</w:t>
      </w:r>
      <w:r w:rsidRPr="00800B2D">
        <w:rPr>
          <w:sz w:val="22"/>
          <w:szCs w:val="22"/>
        </w:rPr>
        <w:t>emain private and secure</w:t>
      </w:r>
    </w:p>
    <w:p w14:paraId="5388A12E" w14:textId="4AFAE426" w:rsidR="00C87EDC" w:rsidRPr="00800B2D" w:rsidRDefault="00C87EDC" w:rsidP="00C87EDC">
      <w:pPr>
        <w:pStyle w:val="NormalWeb"/>
        <w:spacing w:line="480" w:lineRule="auto"/>
        <w:rPr>
          <w:sz w:val="22"/>
          <w:szCs w:val="22"/>
        </w:rPr>
      </w:pPr>
      <w:r w:rsidRPr="00800B2D">
        <w:rPr>
          <w:sz w:val="22"/>
          <w:szCs w:val="22"/>
        </w:rPr>
        <w:lastRenderedPageBreak/>
        <w:t xml:space="preserve">NAU President Cheng reminds us that members of the NAU community engage one another with “civility, respect, and empathy,” and that furthermore, we are an institution that “welcomes a diversity of opinions” as a “fundamental aspect of the learning experience.” The NAU Faculty Senate affirms these values and hereby resolves to protect them. </w:t>
      </w:r>
    </w:p>
    <w:sectPr w:rsidR="00C87EDC" w:rsidRPr="00800B2D" w:rsidSect="0038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5B30" w14:textId="77777777" w:rsidR="00410AF3" w:rsidRDefault="00410AF3" w:rsidP="00FB1B1E">
      <w:r>
        <w:separator/>
      </w:r>
    </w:p>
  </w:endnote>
  <w:endnote w:type="continuationSeparator" w:id="0">
    <w:p w14:paraId="0800B0A2" w14:textId="77777777" w:rsidR="00410AF3" w:rsidRDefault="00410AF3" w:rsidP="00FB1B1E">
      <w:r>
        <w:continuationSeparator/>
      </w:r>
    </w:p>
  </w:endnote>
  <w:endnote w:id="1">
    <w:p w14:paraId="4CAAECC9" w14:textId="45FD27FD" w:rsidR="00A05052" w:rsidRPr="00003A69" w:rsidRDefault="00A05052" w:rsidP="00A828DA">
      <w:pPr>
        <w:pStyle w:val="EndnoteText"/>
        <w:rPr>
          <w:rFonts w:eastAsia="Times New Roman"/>
          <w:color w:val="3E3E3E"/>
          <w:sz w:val="22"/>
          <w:szCs w:val="22"/>
        </w:rPr>
      </w:pPr>
      <w:r w:rsidRPr="00003A69">
        <w:rPr>
          <w:rStyle w:val="EndnoteReference"/>
          <w:sz w:val="22"/>
          <w:szCs w:val="22"/>
        </w:rPr>
        <w:endnoteRef/>
      </w:r>
      <w:r w:rsidRPr="00003A69">
        <w:rPr>
          <w:sz w:val="22"/>
          <w:szCs w:val="22"/>
        </w:rPr>
        <w:t xml:space="preserve"> NAU’s </w:t>
      </w:r>
      <w:r w:rsidRPr="00003A69">
        <w:rPr>
          <w:b/>
          <w:sz w:val="22"/>
          <w:szCs w:val="22"/>
        </w:rPr>
        <w:t>Commission on Ethnic Diversity</w:t>
      </w:r>
      <w:r w:rsidRPr="00003A69">
        <w:rPr>
          <w:sz w:val="22"/>
          <w:szCs w:val="22"/>
        </w:rPr>
        <w:t xml:space="preserve"> strives to </w:t>
      </w:r>
      <w:r w:rsidRPr="00003A69">
        <w:rPr>
          <w:color w:val="2F2F2F"/>
          <w:sz w:val="22"/>
          <w:szCs w:val="22"/>
        </w:rPr>
        <w:t xml:space="preserve">contribute to the development of a welcoming and supportive environment for faculty, staff, and students of color at NAU. </w:t>
      </w:r>
      <w:r w:rsidRPr="00003A69">
        <w:rPr>
          <w:sz w:val="22"/>
          <w:szCs w:val="22"/>
        </w:rPr>
        <w:t xml:space="preserve">The </w:t>
      </w:r>
      <w:r w:rsidRPr="00003A69">
        <w:rPr>
          <w:b/>
          <w:sz w:val="22"/>
          <w:szCs w:val="22"/>
        </w:rPr>
        <w:t>NAU Commission on the Status of Women</w:t>
      </w:r>
      <w:r w:rsidRPr="00003A69">
        <w:rPr>
          <w:sz w:val="22"/>
          <w:szCs w:val="22"/>
        </w:rPr>
        <w:t xml:space="preserve"> </w:t>
      </w:r>
      <w:r w:rsidR="005C3530" w:rsidRPr="00003A69">
        <w:rPr>
          <w:sz w:val="22"/>
          <w:szCs w:val="22"/>
        </w:rPr>
        <w:t xml:space="preserve">promotes and advocates </w:t>
      </w:r>
      <w:r w:rsidRPr="00003A69">
        <w:rPr>
          <w:sz w:val="22"/>
          <w:szCs w:val="22"/>
        </w:rPr>
        <w:t xml:space="preserve">gender equity, parity, and inclusivity, and fosters a diverse, safe, and welcoming campus environment, and helps to create a family friendly community. </w:t>
      </w:r>
      <w:r w:rsidRPr="00003A69">
        <w:rPr>
          <w:rFonts w:eastAsia="Times New Roman"/>
          <w:color w:val="3E3E3E"/>
          <w:sz w:val="22"/>
          <w:szCs w:val="22"/>
        </w:rPr>
        <w:t xml:space="preserve">The </w:t>
      </w:r>
      <w:r w:rsidRPr="00003A69">
        <w:rPr>
          <w:rFonts w:eastAsia="Times New Roman"/>
          <w:b/>
          <w:color w:val="3E3E3E"/>
          <w:sz w:val="22"/>
          <w:szCs w:val="22"/>
        </w:rPr>
        <w:t>LGBTQIA Commission</w:t>
      </w:r>
      <w:r w:rsidRPr="00003A69">
        <w:rPr>
          <w:rFonts w:eastAsia="Times New Roman"/>
          <w:color w:val="3E3E3E"/>
          <w:sz w:val="22"/>
          <w:szCs w:val="22"/>
        </w:rPr>
        <w:t xml:space="preserve"> promotes acceptance of LGBTQIA (Lesbian-Gay-Bisexual-Transgender-Queer-I</w:t>
      </w:r>
      <w:r w:rsidR="006E33B8" w:rsidRPr="00003A69">
        <w:rPr>
          <w:rFonts w:eastAsia="Times New Roman"/>
          <w:color w:val="3E3E3E"/>
          <w:sz w:val="22"/>
          <w:szCs w:val="22"/>
        </w:rPr>
        <w:t xml:space="preserve">ntersex-Ally) diversity, and </w:t>
      </w:r>
      <w:r w:rsidRPr="00003A69">
        <w:rPr>
          <w:rFonts w:eastAsia="Times New Roman"/>
          <w:color w:val="3E3E3E"/>
          <w:sz w:val="22"/>
          <w:szCs w:val="22"/>
        </w:rPr>
        <w:t>foster</w:t>
      </w:r>
      <w:r w:rsidR="006E33B8" w:rsidRPr="00003A69">
        <w:rPr>
          <w:rFonts w:eastAsia="Times New Roman"/>
          <w:color w:val="3E3E3E"/>
          <w:sz w:val="22"/>
          <w:szCs w:val="22"/>
        </w:rPr>
        <w:t>s</w:t>
      </w:r>
      <w:r w:rsidRPr="00003A69">
        <w:rPr>
          <w:rFonts w:eastAsia="Times New Roman"/>
          <w:color w:val="3E3E3E"/>
          <w:sz w:val="22"/>
          <w:szCs w:val="22"/>
        </w:rPr>
        <w:t xml:space="preserve"> respect and appreciation for each member of the NAU community, including Extended Campuses students, faculty</w:t>
      </w:r>
      <w:r w:rsidR="00D65C1D" w:rsidRPr="00003A69">
        <w:rPr>
          <w:rFonts w:eastAsia="Times New Roman"/>
          <w:color w:val="3E3E3E"/>
          <w:sz w:val="22"/>
          <w:szCs w:val="22"/>
        </w:rPr>
        <w:t>,</w:t>
      </w:r>
      <w:r w:rsidRPr="00003A69">
        <w:rPr>
          <w:rFonts w:eastAsia="Times New Roman"/>
          <w:color w:val="3E3E3E"/>
          <w:sz w:val="22"/>
          <w:szCs w:val="22"/>
        </w:rPr>
        <w:t xml:space="preserve"> and staff. </w:t>
      </w:r>
      <w:r w:rsidRPr="00003A69">
        <w:rPr>
          <w:rFonts w:eastAsia="Times New Roman"/>
          <w:b/>
          <w:color w:val="3E3E3E"/>
          <w:sz w:val="22"/>
          <w:szCs w:val="22"/>
        </w:rPr>
        <w:t>The Commission on Disability Access and</w:t>
      </w:r>
      <w:r w:rsidR="004A1195" w:rsidRPr="00003A69">
        <w:rPr>
          <w:rFonts w:eastAsia="Times New Roman"/>
          <w:b/>
          <w:color w:val="3E3E3E"/>
          <w:sz w:val="22"/>
          <w:szCs w:val="22"/>
        </w:rPr>
        <w:t xml:space="preserve"> Design</w:t>
      </w:r>
      <w:r w:rsidR="004A1195" w:rsidRPr="00003A69">
        <w:rPr>
          <w:rFonts w:eastAsia="Times New Roman"/>
          <w:color w:val="3E3E3E"/>
          <w:sz w:val="22"/>
          <w:szCs w:val="22"/>
        </w:rPr>
        <w:t xml:space="preserve"> envisions </w:t>
      </w:r>
      <w:r w:rsidRPr="00003A69">
        <w:rPr>
          <w:rFonts w:eastAsia="Times New Roman"/>
          <w:color w:val="3E3E3E"/>
          <w:sz w:val="22"/>
          <w:szCs w:val="22"/>
        </w:rPr>
        <w:t>a university community free from physical and attitudinal barriers to services, programs</w:t>
      </w:r>
      <w:r w:rsidR="00A26A3D" w:rsidRPr="00003A69">
        <w:rPr>
          <w:rFonts w:eastAsia="Times New Roman"/>
          <w:color w:val="3E3E3E"/>
          <w:sz w:val="22"/>
          <w:szCs w:val="22"/>
        </w:rPr>
        <w:t>,</w:t>
      </w:r>
      <w:r w:rsidRPr="00003A69">
        <w:rPr>
          <w:rFonts w:eastAsia="Times New Roman"/>
          <w:color w:val="3E3E3E"/>
          <w:sz w:val="22"/>
          <w:szCs w:val="22"/>
        </w:rPr>
        <w:t xml:space="preserve"> and activities through Universal Design.</w:t>
      </w:r>
      <w:r w:rsidR="00A828DA">
        <w:rPr>
          <w:rFonts w:eastAsia="Times New Roman"/>
          <w:color w:val="3E3E3E"/>
          <w:sz w:val="22"/>
          <w:szCs w:val="22"/>
        </w:rPr>
        <w:t xml:space="preserve"> </w:t>
      </w:r>
      <w:r w:rsidR="00A828DA" w:rsidRPr="00A828DA">
        <w:rPr>
          <w:rFonts w:eastAsia="Times New Roman"/>
          <w:b/>
          <w:color w:val="3E3E3E"/>
          <w:sz w:val="22"/>
          <w:szCs w:val="22"/>
        </w:rPr>
        <w:t>The Commission for Native Americans</w:t>
      </w:r>
      <w:r w:rsidR="00A828DA">
        <w:rPr>
          <w:rFonts w:eastAsia="Times New Roman"/>
          <w:color w:val="3E3E3E"/>
          <w:sz w:val="22"/>
          <w:szCs w:val="22"/>
        </w:rPr>
        <w:t xml:space="preserve"> </w:t>
      </w:r>
      <w:r w:rsidR="00A828DA" w:rsidRPr="00A828DA">
        <w:rPr>
          <w:rFonts w:eastAsia="Times New Roman"/>
          <w:color w:val="3E3E3E"/>
          <w:sz w:val="22"/>
          <w:szCs w:val="22"/>
        </w:rPr>
        <w:t>evaluate</w:t>
      </w:r>
      <w:r w:rsidR="00A828DA">
        <w:rPr>
          <w:rFonts w:eastAsia="Times New Roman"/>
          <w:color w:val="3E3E3E"/>
          <w:sz w:val="22"/>
          <w:szCs w:val="22"/>
        </w:rPr>
        <w:t xml:space="preserve">s </w:t>
      </w:r>
      <w:r w:rsidR="00A828DA" w:rsidRPr="00A828DA">
        <w:rPr>
          <w:rFonts w:eastAsia="Times New Roman"/>
          <w:color w:val="3E3E3E"/>
          <w:sz w:val="22"/>
          <w:szCs w:val="22"/>
        </w:rPr>
        <w:t>matters pertaining to Native Am</w:t>
      </w:r>
      <w:r w:rsidR="00A828DA">
        <w:rPr>
          <w:rFonts w:eastAsia="Times New Roman"/>
          <w:color w:val="3E3E3E"/>
          <w:sz w:val="22"/>
          <w:szCs w:val="22"/>
        </w:rPr>
        <w:t xml:space="preserve">ericans at NAU, works to </w:t>
      </w:r>
      <w:r w:rsidR="00A828DA" w:rsidRPr="00A828DA">
        <w:rPr>
          <w:rFonts w:eastAsia="Times New Roman"/>
          <w:color w:val="3E3E3E"/>
          <w:sz w:val="22"/>
          <w:szCs w:val="22"/>
        </w:rPr>
        <w:t>establish goals an</w:t>
      </w:r>
      <w:r w:rsidR="00A828DA">
        <w:rPr>
          <w:rFonts w:eastAsia="Times New Roman"/>
          <w:color w:val="3E3E3E"/>
          <w:sz w:val="22"/>
          <w:szCs w:val="22"/>
        </w:rPr>
        <w:t xml:space="preserve">d priorities, </w:t>
      </w:r>
      <w:r w:rsidR="00A828DA" w:rsidRPr="00A828DA">
        <w:rPr>
          <w:rFonts w:eastAsia="Times New Roman"/>
          <w:color w:val="3E3E3E"/>
          <w:sz w:val="22"/>
          <w:szCs w:val="22"/>
        </w:rPr>
        <w:t>engage Native American faculty/staff/students on these matte</w:t>
      </w:r>
      <w:r w:rsidR="00A828DA">
        <w:rPr>
          <w:rFonts w:eastAsia="Times New Roman"/>
          <w:color w:val="3E3E3E"/>
          <w:sz w:val="22"/>
          <w:szCs w:val="22"/>
        </w:rPr>
        <w:t xml:space="preserve">rs, and </w:t>
      </w:r>
      <w:r w:rsidR="00A828DA" w:rsidRPr="00A828DA">
        <w:rPr>
          <w:rFonts w:eastAsia="Times New Roman"/>
          <w:color w:val="3E3E3E"/>
          <w:sz w:val="22"/>
          <w:szCs w:val="22"/>
        </w:rPr>
        <w:t>advise the president on these matters.</w:t>
      </w:r>
    </w:p>
  </w:endnote>
  <w:endnote w:id="2">
    <w:p w14:paraId="67420767" w14:textId="5A170C9A" w:rsidR="00FB1B1E" w:rsidRPr="00003A69" w:rsidRDefault="00FB1B1E">
      <w:pPr>
        <w:pStyle w:val="EndnoteText"/>
        <w:rPr>
          <w:sz w:val="22"/>
          <w:szCs w:val="22"/>
        </w:rPr>
      </w:pPr>
      <w:r w:rsidRPr="00003A69">
        <w:rPr>
          <w:rStyle w:val="EndnoteReference"/>
          <w:sz w:val="22"/>
          <w:szCs w:val="22"/>
        </w:rPr>
        <w:endnoteRef/>
      </w:r>
      <w:r w:rsidRPr="00003A69">
        <w:rPr>
          <w:sz w:val="22"/>
          <w:szCs w:val="22"/>
        </w:rPr>
        <w:t xml:space="preserve"> According to </w:t>
      </w:r>
      <w:proofErr w:type="spellStart"/>
      <w:r w:rsidRPr="00003A69">
        <w:rPr>
          <w:sz w:val="22"/>
          <w:szCs w:val="22"/>
        </w:rPr>
        <w:t>María</w:t>
      </w:r>
      <w:proofErr w:type="spellEnd"/>
      <w:r w:rsidRPr="00003A69">
        <w:rPr>
          <w:sz w:val="22"/>
          <w:szCs w:val="22"/>
        </w:rPr>
        <w:t xml:space="preserve"> Blanco, executive director of the University of California Undocumented Legal Services Center,</w:t>
      </w:r>
      <w:r w:rsidR="00652A85" w:rsidRPr="00003A69">
        <w:rPr>
          <w:sz w:val="22"/>
          <w:szCs w:val="22"/>
        </w:rPr>
        <w:t xml:space="preserve"> </w:t>
      </w:r>
      <w:r w:rsidR="00A26A3D" w:rsidRPr="00003A69">
        <w:rPr>
          <w:sz w:val="22"/>
          <w:szCs w:val="22"/>
        </w:rPr>
        <w:t>these symbolic efforts “</w:t>
      </w:r>
      <w:r w:rsidR="00ED0354" w:rsidRPr="00003A69">
        <w:rPr>
          <w:sz w:val="22"/>
          <w:szCs w:val="22"/>
        </w:rPr>
        <w:t xml:space="preserve">don’t put the university at any kind of risk in </w:t>
      </w:r>
      <w:r w:rsidR="00652A85" w:rsidRPr="00003A69">
        <w:rPr>
          <w:sz w:val="22"/>
          <w:szCs w:val="22"/>
        </w:rPr>
        <w:t>terms of their federal funding”</w:t>
      </w:r>
      <w:r w:rsidR="00ED0354" w:rsidRPr="00003A69">
        <w:rPr>
          <w:sz w:val="22"/>
          <w:szCs w:val="22"/>
        </w:rPr>
        <w:t xml:space="preserve"> </w:t>
      </w:r>
      <w:r w:rsidR="00652A85" w:rsidRPr="00003A69">
        <w:rPr>
          <w:sz w:val="22"/>
          <w:szCs w:val="22"/>
        </w:rPr>
        <w:t>(</w:t>
      </w:r>
      <w:r w:rsidR="00ED0354" w:rsidRPr="00003A69">
        <w:rPr>
          <w:sz w:val="22"/>
          <w:szCs w:val="22"/>
        </w:rPr>
        <w:t>https://www.insidehighered.com/news/2016/11/15/).</w:t>
      </w:r>
    </w:p>
  </w:endnote>
  <w:endnote w:id="3">
    <w:p w14:paraId="7C8079F5" w14:textId="234F2503" w:rsidR="00ED0354" w:rsidRDefault="00ED0354">
      <w:pPr>
        <w:pStyle w:val="EndnoteText"/>
      </w:pPr>
      <w:r w:rsidRPr="00003A69">
        <w:rPr>
          <w:rStyle w:val="EndnoteReference"/>
          <w:sz w:val="22"/>
          <w:szCs w:val="22"/>
        </w:rPr>
        <w:endnoteRef/>
      </w:r>
      <w:r w:rsidRPr="00003A69">
        <w:rPr>
          <w:sz w:val="22"/>
          <w:szCs w:val="22"/>
        </w:rPr>
        <w:t xml:space="preserve"> According to an internal 2011 memo of the U.S. Immigration and Customs Enforcement agency, officers are subject to certain restrictions upon entering college campuses and churches without authorization.  (https://www.ice.gov/doclib/ero-outreach/pdf/10029.2-policy.pdf)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36300" w14:textId="77777777" w:rsidR="00410AF3" w:rsidRDefault="00410AF3" w:rsidP="00FB1B1E">
      <w:r>
        <w:separator/>
      </w:r>
    </w:p>
  </w:footnote>
  <w:footnote w:type="continuationSeparator" w:id="0">
    <w:p w14:paraId="2915363B" w14:textId="77777777" w:rsidR="00410AF3" w:rsidRDefault="00410AF3" w:rsidP="00FB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DD0"/>
    <w:multiLevelType w:val="multilevel"/>
    <w:tmpl w:val="247A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B6DE7"/>
    <w:multiLevelType w:val="multilevel"/>
    <w:tmpl w:val="FA04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301A37"/>
    <w:multiLevelType w:val="hybridMultilevel"/>
    <w:tmpl w:val="045C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1D22"/>
    <w:multiLevelType w:val="hybridMultilevel"/>
    <w:tmpl w:val="A7F27B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5471AD2"/>
    <w:multiLevelType w:val="hybridMultilevel"/>
    <w:tmpl w:val="4786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0B"/>
    <w:rsid w:val="00003A69"/>
    <w:rsid w:val="000810DA"/>
    <w:rsid w:val="00124FDA"/>
    <w:rsid w:val="001352C6"/>
    <w:rsid w:val="001531AB"/>
    <w:rsid w:val="00172901"/>
    <w:rsid w:val="00214C3A"/>
    <w:rsid w:val="002A0293"/>
    <w:rsid w:val="0032592E"/>
    <w:rsid w:val="00325B7D"/>
    <w:rsid w:val="00387B54"/>
    <w:rsid w:val="003B56D0"/>
    <w:rsid w:val="00410AF3"/>
    <w:rsid w:val="00471A28"/>
    <w:rsid w:val="004743CA"/>
    <w:rsid w:val="004A1195"/>
    <w:rsid w:val="004C5666"/>
    <w:rsid w:val="004E7EC0"/>
    <w:rsid w:val="00504566"/>
    <w:rsid w:val="00582024"/>
    <w:rsid w:val="005C3530"/>
    <w:rsid w:val="00621A6A"/>
    <w:rsid w:val="00643F93"/>
    <w:rsid w:val="00652A85"/>
    <w:rsid w:val="006E33B8"/>
    <w:rsid w:val="00721A93"/>
    <w:rsid w:val="00746744"/>
    <w:rsid w:val="00783FD8"/>
    <w:rsid w:val="00786F07"/>
    <w:rsid w:val="00800B2D"/>
    <w:rsid w:val="008340B9"/>
    <w:rsid w:val="008524D6"/>
    <w:rsid w:val="008B5D5C"/>
    <w:rsid w:val="00906F6D"/>
    <w:rsid w:val="0091497A"/>
    <w:rsid w:val="00915DA8"/>
    <w:rsid w:val="009A16F2"/>
    <w:rsid w:val="009A6C39"/>
    <w:rsid w:val="00A05052"/>
    <w:rsid w:val="00A26A3D"/>
    <w:rsid w:val="00A316C5"/>
    <w:rsid w:val="00A828DA"/>
    <w:rsid w:val="00A94862"/>
    <w:rsid w:val="00B21A59"/>
    <w:rsid w:val="00B5416F"/>
    <w:rsid w:val="00B63B90"/>
    <w:rsid w:val="00BA1E19"/>
    <w:rsid w:val="00C87EDC"/>
    <w:rsid w:val="00CA07ED"/>
    <w:rsid w:val="00CD7BB4"/>
    <w:rsid w:val="00D0294A"/>
    <w:rsid w:val="00D161B1"/>
    <w:rsid w:val="00D20980"/>
    <w:rsid w:val="00D40C90"/>
    <w:rsid w:val="00D65C1D"/>
    <w:rsid w:val="00DC2BA5"/>
    <w:rsid w:val="00E31EEB"/>
    <w:rsid w:val="00E9648A"/>
    <w:rsid w:val="00EB56B6"/>
    <w:rsid w:val="00EC6160"/>
    <w:rsid w:val="00ED0354"/>
    <w:rsid w:val="00ED570B"/>
    <w:rsid w:val="00EF0EF9"/>
    <w:rsid w:val="00F73D22"/>
    <w:rsid w:val="00F80D0E"/>
    <w:rsid w:val="00F8285C"/>
    <w:rsid w:val="00FA5E12"/>
    <w:rsid w:val="00FB1B1E"/>
    <w:rsid w:val="00FD6CB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B65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70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FB1B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1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B1B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353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53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/Equity-and-Access/_Forms/Safe-working-and-Lear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927F8D-2934-4B30-9029-BC024AD8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Pamela Jeanne Lynchvanwyck</cp:lastModifiedBy>
  <cp:revision>2</cp:revision>
  <dcterms:created xsi:type="dcterms:W3CDTF">2016-12-06T16:53:00Z</dcterms:created>
  <dcterms:modified xsi:type="dcterms:W3CDTF">2016-12-06T16:53:00Z</dcterms:modified>
</cp:coreProperties>
</file>