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A75C" w14:textId="77777777" w:rsidR="004524ED" w:rsidRDefault="004524ED" w:rsidP="004524ED">
      <w:pPr>
        <w:pStyle w:val="Heading2"/>
      </w:pPr>
      <w:r>
        <w:rPr>
          <w:color w:val="0066B3"/>
        </w:rPr>
        <w:t>Questions and Answers—English</w:t>
      </w:r>
    </w:p>
    <w:p w14:paraId="3E033636" w14:textId="77777777" w:rsidR="004524ED" w:rsidRDefault="004524ED" w:rsidP="004524ED">
      <w:pPr>
        <w:pStyle w:val="BodyText"/>
        <w:rPr>
          <w:rFonts w:ascii="Univers LT Pro 67"/>
          <w:b/>
          <w:sz w:val="42"/>
        </w:rPr>
      </w:pPr>
    </w:p>
    <w:p w14:paraId="1C437B87" w14:textId="77777777" w:rsidR="004524ED" w:rsidRDefault="004524ED" w:rsidP="004524ED">
      <w:pPr>
        <w:pStyle w:val="Heading4"/>
        <w:spacing w:before="341"/>
        <w:jc w:val="both"/>
      </w:pPr>
      <w:r>
        <w:rPr>
          <w:color w:val="172958"/>
        </w:rPr>
        <w:t>Q: How are students selected to participate in the “Senior Signing Day” ceremony?</w:t>
      </w:r>
    </w:p>
    <w:p w14:paraId="63E6AF93" w14:textId="77777777" w:rsidR="004524ED" w:rsidRDefault="004524ED" w:rsidP="004524ED">
      <w:pPr>
        <w:pStyle w:val="BodyText"/>
        <w:spacing w:before="4"/>
        <w:rPr>
          <w:rFonts w:ascii="Univers LT Pro 67"/>
          <w:b/>
          <w:sz w:val="22"/>
        </w:rPr>
      </w:pPr>
    </w:p>
    <w:p w14:paraId="23EA89D3" w14:textId="77777777" w:rsidR="004524ED" w:rsidRDefault="004524ED" w:rsidP="004524ED">
      <w:pPr>
        <w:pStyle w:val="BodyText"/>
        <w:spacing w:line="232" w:lineRule="auto"/>
        <w:ind w:left="660" w:right="971"/>
        <w:jc w:val="both"/>
      </w:pPr>
      <w:r>
        <w:rPr>
          <w:color w:val="172958"/>
        </w:rPr>
        <w:t>A: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We’ll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recognize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every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who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registers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deadline,</w:t>
      </w:r>
      <w:r>
        <w:rPr>
          <w:color w:val="172958"/>
          <w:spacing w:val="-4"/>
        </w:rPr>
        <w:t xml:space="preserve"> </w:t>
      </w:r>
      <w:r>
        <w:rPr>
          <w:color w:val="D44727"/>
        </w:rPr>
        <w:t>Tuesday,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April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12th</w:t>
      </w:r>
      <w:r>
        <w:rPr>
          <w:color w:val="172958"/>
        </w:rPr>
        <w:t>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Please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encourage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child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register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ASAP,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so we can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plan accordingly.</w:t>
      </w:r>
    </w:p>
    <w:p w14:paraId="77B61AF2" w14:textId="77777777" w:rsidR="004524ED" w:rsidRDefault="004524ED" w:rsidP="004524ED">
      <w:pPr>
        <w:pStyle w:val="Heading4"/>
        <w:spacing w:before="265"/>
        <w:jc w:val="both"/>
      </w:pPr>
      <w:r>
        <w:rPr>
          <w:color w:val="172958"/>
        </w:rPr>
        <w:t>Q: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What if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my student hasn’t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decided on 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 by 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registration deadline?</w:t>
      </w:r>
    </w:p>
    <w:p w14:paraId="2034B811" w14:textId="77777777" w:rsidR="004524ED" w:rsidRDefault="004524ED" w:rsidP="004524ED">
      <w:pPr>
        <w:pStyle w:val="BodyText"/>
        <w:spacing w:before="4"/>
        <w:rPr>
          <w:rFonts w:ascii="Univers LT Pro 67"/>
          <w:b/>
          <w:sz w:val="22"/>
        </w:rPr>
      </w:pPr>
    </w:p>
    <w:p w14:paraId="21862B49" w14:textId="77777777" w:rsidR="004524ED" w:rsidRDefault="004524ED" w:rsidP="004524ED">
      <w:pPr>
        <w:pStyle w:val="BodyText"/>
        <w:spacing w:before="1" w:line="232" w:lineRule="auto"/>
        <w:ind w:left="660" w:right="1008"/>
        <w:jc w:val="both"/>
      </w:pPr>
      <w:r>
        <w:rPr>
          <w:color w:val="172958"/>
        </w:rPr>
        <w:t>A: Students are asked to identify a school/program when they register for the event, so we can provide them with a pen-</w:t>
      </w:r>
      <w:r>
        <w:rPr>
          <w:color w:val="172958"/>
          <w:spacing w:val="-51"/>
        </w:rPr>
        <w:t xml:space="preserve"> </w:t>
      </w:r>
      <w:proofErr w:type="spellStart"/>
      <w:r>
        <w:rPr>
          <w:color w:val="172958"/>
        </w:rPr>
        <w:t>nant</w:t>
      </w:r>
      <w:proofErr w:type="spellEnd"/>
      <w:r>
        <w:rPr>
          <w:color w:val="172958"/>
        </w:rPr>
        <w:t xml:space="preserve"> to raise when making their postsecondary declaration. If a student hasn’t decided by the registration deadline, they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should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register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based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leaning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towards.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know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need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more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time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decide,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but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still committing 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continuing their education,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 that’s what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 want 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celebrate.</w:t>
      </w:r>
    </w:p>
    <w:p w14:paraId="33375175" w14:textId="77777777" w:rsidR="004524ED" w:rsidRDefault="004524ED" w:rsidP="004524ED">
      <w:pPr>
        <w:pStyle w:val="Heading4"/>
        <w:spacing w:before="265"/>
        <w:jc w:val="both"/>
      </w:pPr>
      <w:r>
        <w:rPr>
          <w:color w:val="172958"/>
        </w:rPr>
        <w:t>Q: What will happen if my student decides to change their school/program after the ceremony?</w:t>
      </w:r>
    </w:p>
    <w:p w14:paraId="6C3CC959" w14:textId="77777777" w:rsidR="004524ED" w:rsidRDefault="004524ED" w:rsidP="004524ED">
      <w:pPr>
        <w:pStyle w:val="BodyText"/>
        <w:spacing w:before="5"/>
        <w:rPr>
          <w:rFonts w:ascii="Univers LT Pro 67"/>
          <w:b/>
          <w:sz w:val="22"/>
        </w:rPr>
      </w:pPr>
    </w:p>
    <w:p w14:paraId="73053EFC" w14:textId="77777777" w:rsidR="004524ED" w:rsidRDefault="004524ED" w:rsidP="004524ED">
      <w:pPr>
        <w:pStyle w:val="BodyText"/>
        <w:spacing w:line="232" w:lineRule="auto"/>
        <w:ind w:left="660" w:right="887"/>
        <w:jc w:val="both"/>
      </w:pPr>
      <w:r>
        <w:rPr>
          <w:color w:val="172958"/>
        </w:rPr>
        <w:t>A: Your student can change their mind after the ceremony, and it won’t impact their college application process. We won’t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inform any representatives, so students shouldn’t worry about declaring one school in the ceremony and making their final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decision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another.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certificate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sign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during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ceremony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only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state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committed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continuing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education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after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high school,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 can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take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certificates home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them after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ceremony.</w:t>
      </w:r>
    </w:p>
    <w:p w14:paraId="2B4E39DE" w14:textId="77777777" w:rsidR="004524ED" w:rsidRDefault="004524ED" w:rsidP="004524ED">
      <w:pPr>
        <w:pStyle w:val="Heading4"/>
        <w:spacing w:before="266"/>
        <w:jc w:val="both"/>
      </w:pPr>
      <w:r>
        <w:rPr>
          <w:color w:val="172958"/>
        </w:rPr>
        <w:t>Q: What is the appropriate attire for the ceremony?</w:t>
      </w:r>
    </w:p>
    <w:p w14:paraId="730EB7E9" w14:textId="77777777" w:rsidR="004524ED" w:rsidRDefault="004524ED" w:rsidP="004524ED">
      <w:pPr>
        <w:pStyle w:val="BodyText"/>
        <w:spacing w:before="4"/>
        <w:rPr>
          <w:rFonts w:ascii="Univers LT Pro 67"/>
          <w:b/>
          <w:sz w:val="22"/>
        </w:rPr>
      </w:pPr>
    </w:p>
    <w:p w14:paraId="16B263AD" w14:textId="77777777" w:rsidR="004524ED" w:rsidRDefault="004524ED" w:rsidP="004524ED">
      <w:pPr>
        <w:pStyle w:val="BodyText"/>
        <w:spacing w:before="1" w:line="232" w:lineRule="auto"/>
        <w:ind w:left="660" w:right="811"/>
      </w:pPr>
      <w:r>
        <w:rPr>
          <w:color w:val="172958"/>
        </w:rPr>
        <w:t>A: We have asked all seniors who participate to “dress nicely” to celebrate their accomplishments and commitment to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continuing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education.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encourage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them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dress</w:t>
      </w:r>
      <w:r>
        <w:rPr>
          <w:color w:val="172958"/>
          <w:spacing w:val="-1"/>
        </w:rPr>
        <w:t xml:space="preserve"> </w:t>
      </w:r>
      <w:proofErr w:type="gramStart"/>
      <w:r>
        <w:rPr>
          <w:color w:val="172958"/>
        </w:rPr>
        <w:t>similar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proofErr w:type="gramEnd"/>
      <w:r>
        <w:rPr>
          <w:color w:val="172958"/>
          <w:spacing w:val="-1"/>
        </w:rPr>
        <w:t xml:space="preserve"> </w:t>
      </w:r>
      <w:r>
        <w:rPr>
          <w:color w:val="172958"/>
        </w:rPr>
        <w:t>how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would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dress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graduation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other academic ceremony. We don’t expect students to purchase new clothing for this event. We know some parents may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be attending the ceremony directly from your workplace, so please attend in the attire you are wearing. If you </w:t>
      </w:r>
      <w:proofErr w:type="gramStart"/>
      <w:r>
        <w:rPr>
          <w:color w:val="172958"/>
        </w:rPr>
        <w:t>are able to</w:t>
      </w:r>
      <w:proofErr w:type="gramEnd"/>
      <w:r>
        <w:rPr>
          <w:color w:val="172958"/>
          <w:spacing w:val="1"/>
        </w:rPr>
        <w:t xml:space="preserve"> </w:t>
      </w:r>
      <w:r>
        <w:rPr>
          <w:color w:val="172958"/>
        </w:rPr>
        <w:t>‘dress up’ for the occasion, please feel free to do so.</w:t>
      </w:r>
    </w:p>
    <w:p w14:paraId="236244B7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ED"/>
    <w:rsid w:val="004524ED"/>
    <w:rsid w:val="005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ED69"/>
  <w15:chartTrackingRefBased/>
  <w15:docId w15:val="{2A722356-28F8-E64B-B1E3-14698BC5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524ED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4524ED"/>
    <w:pPr>
      <w:widowControl w:val="0"/>
      <w:autoSpaceDE w:val="0"/>
      <w:autoSpaceDN w:val="0"/>
      <w:ind w:left="660"/>
      <w:outlineLvl w:val="3"/>
    </w:pPr>
    <w:rPr>
      <w:rFonts w:ascii="Univers LT Pro 67" w:eastAsia="Univers LT Pro 67" w:hAnsi="Univers LT Pro 67" w:cs="Univers LT Pro 67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4ED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524ED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4524ED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4524ED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2022-03-09T21:44:00Z</dcterms:created>
  <dcterms:modified xsi:type="dcterms:W3CDTF">2022-03-09T21:45:00Z</dcterms:modified>
</cp:coreProperties>
</file>