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62FB" w14:textId="5912FFA6" w:rsidR="007C6AFB" w:rsidRDefault="00CB0BA9">
      <w:pPr>
        <w:pStyle w:val="Title"/>
      </w:pPr>
      <w:r>
        <w:pict w14:anchorId="0FBE32B1">
          <v:rect id="docshape6" o:spid="_x0000_s1033" alt="" style="position:absolute;left:0;text-align:left;margin-left:226.35pt;margin-top:-.3pt;width:356.05pt;height:417.55pt;z-index:-15764992;mso-wrap-edited:f;mso-width-percent:0;mso-height-percent:0;mso-position-horizontal-relative:page;mso-width-percent:0;mso-height-percent:0" fillcolor="#ebc61b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EA5BC40" wp14:editId="073392D5">
            <wp:simplePos x="0" y="0"/>
            <wp:positionH relativeFrom="page">
              <wp:posOffset>423472</wp:posOffset>
            </wp:positionH>
            <wp:positionV relativeFrom="page">
              <wp:posOffset>8770903</wp:posOffset>
            </wp:positionV>
            <wp:extent cx="1120379" cy="5575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79" cy="557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094B5F7">
          <v:group id="docshapegroup1" o:spid="_x0000_s1028" alt="" style="position:absolute;left:0;text-align:left;margin-left:36pt;margin-top:-.05pt;width:179.3pt;height:105.5pt;z-index:15730176;mso-position-horizontal-relative:page;mso-position-vertical-relative:text" coordorigin="720,-1" coordsize="3586,2110">
            <v:rect id="docshape2" o:spid="_x0000_s1029" alt="" style="position:absolute;left:720;top:-1;width:3586;height:2110" fillcolor="#ebc61b" stroked="f"/>
            <v:rect id="docshape3" o:spid="_x0000_s1030" alt="" style="position:absolute;left:990;top:292;width:3031;height:15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alt="" style="position:absolute;left:1291;top:465;width:2608;height:1124">
              <v:imagedata r:id="rId6" o:title=""/>
            </v:shape>
            <v:rect id="docshape5" o:spid="_x0000_s1032" alt="" style="position:absolute;left:990;top:292;width:3031;height:1519" filled="f" strokecolor="white" strokeweight="1.13pt"/>
            <w10:wrap anchorx="page"/>
          </v:group>
        </w:pict>
      </w:r>
      <w:r>
        <w:rPr>
          <w:color w:val="172958"/>
        </w:rPr>
        <w:t>GEAR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UP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Success!</w:t>
      </w:r>
    </w:p>
    <w:p w14:paraId="4563F17A" w14:textId="77777777" w:rsidR="007C6AFB" w:rsidRDefault="00CB0BA9">
      <w:pPr>
        <w:spacing w:before="351"/>
        <w:ind w:left="4264"/>
        <w:rPr>
          <w:rFonts w:ascii="Univers LT Pro 45 Light"/>
          <w:b/>
          <w:sz w:val="48"/>
        </w:rPr>
      </w:pPr>
      <w:r>
        <w:rPr>
          <w:rFonts w:ascii="Univers LT Pro 45 Light"/>
          <w:b/>
          <w:color w:val="FFFFFF"/>
          <w:sz w:val="48"/>
        </w:rPr>
        <w:t>Join</w:t>
      </w:r>
      <w:r>
        <w:rPr>
          <w:rFonts w:ascii="Univers LT Pro 45 Light"/>
          <w:b/>
          <w:color w:val="FFFFFF"/>
          <w:spacing w:val="-4"/>
          <w:sz w:val="48"/>
        </w:rPr>
        <w:t xml:space="preserve"> </w:t>
      </w:r>
      <w:r>
        <w:rPr>
          <w:rFonts w:ascii="Univers LT Pro 45 Light"/>
          <w:b/>
          <w:color w:val="FFFFFF"/>
          <w:sz w:val="48"/>
        </w:rPr>
        <w:t>Us...</w:t>
      </w:r>
    </w:p>
    <w:p w14:paraId="2633BB4D" w14:textId="77777777" w:rsidR="007C6AFB" w:rsidRDefault="00CB0BA9">
      <w:pPr>
        <w:spacing w:before="4"/>
        <w:ind w:left="4264"/>
        <w:rPr>
          <w:rFonts w:ascii="Univers LT Pro 45 Light"/>
          <w:b/>
          <w:sz w:val="48"/>
        </w:rPr>
      </w:pPr>
      <w:r>
        <w:pict w14:anchorId="62758010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7" type="#_x0000_t202" alt="" style="position:absolute;left:0;text-align:left;margin-left:36pt;margin-top:27.1pt;width:179.3pt;height:521pt;z-index:15731200;mso-wrap-style:square;mso-wrap-edited:f;mso-width-percent:0;mso-height-percent:0;mso-position-horizontal-relative:page;mso-width-percent:0;mso-height-percent:0;v-text-anchor:top" fillcolor="#2c3d8b" stroked="f">
            <v:textbox inset="0,0,0,0">
              <w:txbxContent>
                <w:p w14:paraId="310C058E" w14:textId="3C844B1D" w:rsidR="007C6AFB" w:rsidRDefault="00CB0BA9">
                  <w:pPr>
                    <w:pStyle w:val="BodyText"/>
                    <w:spacing w:before="273" w:line="350" w:lineRule="auto"/>
                    <w:ind w:left="215" w:right="284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GEAR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UP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Coaches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are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here</w:t>
                  </w:r>
                  <w:r w:rsidR="007F0C6E"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 w:rsidR="007F0C6E">
                    <w:rPr>
                      <w:color w:val="FFFFFF"/>
                      <w:spacing w:val="-64"/>
                    </w:rPr>
                    <w:t xml:space="preserve">   </w:t>
                  </w:r>
                  <w:r>
                    <w:rPr>
                      <w:color w:val="FFFFFF"/>
                    </w:rPr>
                    <w:t xml:space="preserve">to help </w:t>
                  </w:r>
                  <w:proofErr w:type="gramStart"/>
                  <w:r>
                    <w:rPr>
                      <w:color w:val="FFFFFF"/>
                    </w:rPr>
                    <w:t>plan for the future</w:t>
                  </w:r>
                  <w:proofErr w:type="gramEnd"/>
                  <w:r>
                    <w:rPr>
                      <w:color w:val="FFFFFF"/>
                    </w:rPr>
                    <w:t>.</w:t>
                  </w:r>
                </w:p>
                <w:p w14:paraId="353DD62E" w14:textId="77777777" w:rsidR="007C6AFB" w:rsidRDefault="007C6AFB">
                  <w:pPr>
                    <w:pStyle w:val="BodyText"/>
                    <w:spacing w:before="3"/>
                    <w:rPr>
                      <w:color w:val="000000"/>
                      <w:sz w:val="28"/>
                    </w:rPr>
                  </w:pPr>
                </w:p>
                <w:p w14:paraId="204E6207" w14:textId="2BD82346" w:rsidR="007C6AFB" w:rsidRDefault="00CB0BA9">
                  <w:pPr>
                    <w:pStyle w:val="BodyText"/>
                    <w:spacing w:line="316" w:lineRule="auto"/>
                    <w:ind w:left="215" w:right="417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Mrs. Seymour and Mr.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Lockhart work with </w:t>
                  </w:r>
                  <w:proofErr w:type="spellStart"/>
                  <w:r>
                    <w:rPr>
                      <w:color w:val="FFFFFF"/>
                    </w:rPr>
                    <w:t>stu</w:t>
                  </w:r>
                  <w:proofErr w:type="spellEnd"/>
                  <w:r>
                    <w:rPr>
                      <w:color w:val="FFFFFF"/>
                    </w:rPr>
                    <w:t>-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dents and families to plan</w:t>
                  </w:r>
                  <w:r w:rsidR="007F0C6E"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 w:rsidR="007F0C6E">
                    <w:rPr>
                      <w:color w:val="FFFFFF"/>
                      <w:spacing w:val="-64"/>
                    </w:rPr>
                    <w:t xml:space="preserve">     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life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after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high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school.</w:t>
                  </w:r>
                </w:p>
                <w:p w14:paraId="7A136CAC" w14:textId="77777777" w:rsidR="007C6AFB" w:rsidRDefault="007C6AFB">
                  <w:pPr>
                    <w:pStyle w:val="BodyText"/>
                    <w:spacing w:before="7"/>
                    <w:rPr>
                      <w:color w:val="000000"/>
                      <w:sz w:val="31"/>
                    </w:rPr>
                  </w:pPr>
                </w:p>
                <w:p w14:paraId="563D0349" w14:textId="002F567B" w:rsidR="007C6AFB" w:rsidRDefault="00CB0BA9">
                  <w:pPr>
                    <w:pStyle w:val="BodyText"/>
                    <w:spacing w:line="316" w:lineRule="auto"/>
                    <w:ind w:left="215" w:right="310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We hope you will join us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for special events through</w:t>
                  </w:r>
                  <w:r>
                    <w:rPr>
                      <w:color w:val="FFFFFF"/>
                    </w:rPr>
                    <w:t>out the year where we'll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discuss things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like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how to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achieve success and reach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goals in high school and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beyond.</w:t>
                  </w:r>
                </w:p>
                <w:p w14:paraId="7DB3EAA5" w14:textId="77777777" w:rsidR="007C6AFB" w:rsidRDefault="007C6AFB">
                  <w:pPr>
                    <w:pStyle w:val="BodyText"/>
                    <w:spacing w:before="7"/>
                    <w:rPr>
                      <w:color w:val="000000"/>
                      <w:sz w:val="31"/>
                    </w:rPr>
                  </w:pPr>
                </w:p>
                <w:p w14:paraId="7A3DC80E" w14:textId="77777777" w:rsidR="007C6AFB" w:rsidRDefault="00CB0BA9">
                  <w:pPr>
                    <w:pStyle w:val="BodyText"/>
                    <w:spacing w:line="316" w:lineRule="auto"/>
                    <w:ind w:left="215" w:right="38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Getting ready for life after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high school can be a busy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and scary time, but you're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  <w:spacing w:val="-1"/>
                    </w:rPr>
                    <w:t xml:space="preserve">not alone. We'll </w:t>
                  </w:r>
                  <w:r>
                    <w:rPr>
                      <w:color w:val="FFFFFF"/>
                    </w:rPr>
                    <w:t>help talk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you through all the steps,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like applying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to college,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filling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out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FAFSA,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how</w:t>
                  </w:r>
                  <w:r>
                    <w:rPr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color w:val="FFFFFF"/>
                    </w:rPr>
                    <w:t>to pay for college, and so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much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more.</w:t>
                  </w:r>
                </w:p>
              </w:txbxContent>
            </v:textbox>
            <w10:wrap anchorx="page"/>
          </v:shape>
        </w:pict>
      </w:r>
      <w:r>
        <w:rPr>
          <w:rFonts w:ascii="Univers LT Pro 45 Light"/>
          <w:b/>
          <w:color w:val="FFFFFF"/>
          <w:sz w:val="48"/>
        </w:rPr>
        <w:t>Dinner Discussions</w:t>
      </w:r>
    </w:p>
    <w:p w14:paraId="29A5349E" w14:textId="77777777" w:rsidR="007C6AFB" w:rsidRDefault="00CB0BA9">
      <w:pPr>
        <w:spacing w:before="371" w:line="225" w:lineRule="auto"/>
        <w:ind w:left="4264" w:right="504"/>
        <w:rPr>
          <w:i/>
          <w:sz w:val="48"/>
        </w:rPr>
      </w:pPr>
      <w:r>
        <w:rPr>
          <w:i/>
          <w:color w:val="172958"/>
          <w:sz w:val="48"/>
        </w:rPr>
        <w:t>College</w:t>
      </w:r>
      <w:r>
        <w:rPr>
          <w:i/>
          <w:color w:val="172958"/>
          <w:spacing w:val="-9"/>
          <w:sz w:val="48"/>
        </w:rPr>
        <w:t xml:space="preserve"> </w:t>
      </w:r>
      <w:r>
        <w:rPr>
          <w:i/>
          <w:color w:val="172958"/>
          <w:sz w:val="48"/>
        </w:rPr>
        <w:t>&amp;</w:t>
      </w:r>
      <w:r>
        <w:rPr>
          <w:i/>
          <w:color w:val="172958"/>
          <w:spacing w:val="-9"/>
          <w:sz w:val="48"/>
        </w:rPr>
        <w:t xml:space="preserve"> </w:t>
      </w:r>
      <w:r>
        <w:rPr>
          <w:i/>
          <w:color w:val="172958"/>
          <w:sz w:val="48"/>
        </w:rPr>
        <w:t>Career</w:t>
      </w:r>
      <w:r>
        <w:rPr>
          <w:i/>
          <w:color w:val="172958"/>
          <w:spacing w:val="-8"/>
          <w:sz w:val="48"/>
        </w:rPr>
        <w:t xml:space="preserve"> </w:t>
      </w:r>
      <w:r>
        <w:rPr>
          <w:i/>
          <w:color w:val="172958"/>
          <w:sz w:val="48"/>
        </w:rPr>
        <w:t>Readiness</w:t>
      </w:r>
      <w:r>
        <w:rPr>
          <w:i/>
          <w:color w:val="172958"/>
          <w:spacing w:val="-131"/>
          <w:sz w:val="48"/>
        </w:rPr>
        <w:t xml:space="preserve"> </w:t>
      </w:r>
      <w:r>
        <w:rPr>
          <w:i/>
          <w:color w:val="172958"/>
          <w:spacing w:val="-3"/>
          <w:sz w:val="48"/>
        </w:rPr>
        <w:t>Family</w:t>
      </w:r>
      <w:r>
        <w:rPr>
          <w:i/>
          <w:color w:val="172958"/>
          <w:spacing w:val="-48"/>
          <w:sz w:val="48"/>
        </w:rPr>
        <w:t xml:space="preserve"> </w:t>
      </w:r>
      <w:r>
        <w:rPr>
          <w:i/>
          <w:color w:val="172958"/>
          <w:spacing w:val="-3"/>
          <w:sz w:val="48"/>
        </w:rPr>
        <w:t>Workshop</w:t>
      </w:r>
    </w:p>
    <w:p w14:paraId="41E05B5A" w14:textId="77777777" w:rsidR="007C6AFB" w:rsidRDefault="00CB0BA9">
      <w:pPr>
        <w:spacing w:before="301"/>
        <w:ind w:left="4264"/>
        <w:rPr>
          <w:i/>
          <w:sz w:val="36"/>
        </w:rPr>
      </w:pPr>
      <w:r>
        <w:rPr>
          <w:i/>
          <w:color w:val="FFFFFF"/>
          <w:sz w:val="36"/>
        </w:rPr>
        <w:t>During the event, we'll discuss:</w:t>
      </w:r>
    </w:p>
    <w:p w14:paraId="571D703F" w14:textId="77777777" w:rsidR="007C6AFB" w:rsidRDefault="00CB0BA9">
      <w:pPr>
        <w:pStyle w:val="ListParagraph"/>
        <w:numPr>
          <w:ilvl w:val="0"/>
          <w:numId w:val="1"/>
        </w:numPr>
        <w:tabs>
          <w:tab w:val="left" w:pos="4804"/>
        </w:tabs>
        <w:rPr>
          <w:i/>
          <w:sz w:val="36"/>
        </w:rPr>
      </w:pPr>
      <w:r>
        <w:rPr>
          <w:i/>
          <w:color w:val="FFFFFF"/>
          <w:sz w:val="36"/>
        </w:rPr>
        <w:t>Why</w:t>
      </w:r>
      <w:r>
        <w:rPr>
          <w:i/>
          <w:color w:val="FFFFFF"/>
          <w:spacing w:val="-8"/>
          <w:sz w:val="36"/>
        </w:rPr>
        <w:t xml:space="preserve"> </w:t>
      </w:r>
      <w:r>
        <w:rPr>
          <w:i/>
          <w:color w:val="FFFFFF"/>
          <w:sz w:val="36"/>
        </w:rPr>
        <w:t>the</w:t>
      </w:r>
      <w:r>
        <w:rPr>
          <w:i/>
          <w:color w:val="FFFFFF"/>
          <w:spacing w:val="-8"/>
          <w:sz w:val="36"/>
        </w:rPr>
        <w:t xml:space="preserve"> </w:t>
      </w:r>
      <w:r>
        <w:rPr>
          <w:i/>
          <w:color w:val="FFFFFF"/>
          <w:sz w:val="36"/>
        </w:rPr>
        <w:t>FAFSA</w:t>
      </w:r>
      <w:r>
        <w:rPr>
          <w:i/>
          <w:color w:val="FFFFFF"/>
          <w:spacing w:val="-8"/>
          <w:sz w:val="36"/>
        </w:rPr>
        <w:t xml:space="preserve"> </w:t>
      </w:r>
      <w:r>
        <w:rPr>
          <w:i/>
          <w:color w:val="FFFFFF"/>
          <w:sz w:val="36"/>
        </w:rPr>
        <w:t>is</w:t>
      </w:r>
      <w:r>
        <w:rPr>
          <w:i/>
          <w:color w:val="FFFFFF"/>
          <w:spacing w:val="-8"/>
          <w:sz w:val="36"/>
        </w:rPr>
        <w:t xml:space="preserve"> </w:t>
      </w:r>
      <w:r>
        <w:rPr>
          <w:i/>
          <w:color w:val="FFFFFF"/>
          <w:sz w:val="36"/>
        </w:rPr>
        <w:t>important</w:t>
      </w:r>
    </w:p>
    <w:p w14:paraId="1F6817F3" w14:textId="77777777" w:rsidR="007C6AFB" w:rsidRDefault="00CB0BA9">
      <w:pPr>
        <w:pStyle w:val="ListParagraph"/>
        <w:numPr>
          <w:ilvl w:val="0"/>
          <w:numId w:val="1"/>
        </w:numPr>
        <w:tabs>
          <w:tab w:val="left" w:pos="4804"/>
        </w:tabs>
        <w:rPr>
          <w:i/>
          <w:sz w:val="36"/>
        </w:rPr>
      </w:pPr>
      <w:r>
        <w:rPr>
          <w:i/>
          <w:color w:val="FFFFFF"/>
          <w:sz w:val="36"/>
        </w:rPr>
        <w:t>College</w:t>
      </w:r>
      <w:r>
        <w:rPr>
          <w:i/>
          <w:color w:val="FFFFFF"/>
          <w:spacing w:val="-4"/>
          <w:sz w:val="36"/>
        </w:rPr>
        <w:t xml:space="preserve"> </w:t>
      </w:r>
      <w:r>
        <w:rPr>
          <w:i/>
          <w:color w:val="FFFFFF"/>
          <w:sz w:val="36"/>
        </w:rPr>
        <w:t>visit</w:t>
      </w:r>
      <w:r>
        <w:rPr>
          <w:i/>
          <w:color w:val="FFFFFF"/>
          <w:spacing w:val="-3"/>
          <w:sz w:val="36"/>
        </w:rPr>
        <w:t xml:space="preserve"> </w:t>
      </w:r>
      <w:r>
        <w:rPr>
          <w:i/>
          <w:color w:val="FFFFFF"/>
          <w:sz w:val="36"/>
        </w:rPr>
        <w:t>opportunities</w:t>
      </w:r>
    </w:p>
    <w:p w14:paraId="776B90CD" w14:textId="77777777" w:rsidR="007C6AFB" w:rsidRDefault="00CB0BA9">
      <w:pPr>
        <w:pStyle w:val="ListParagraph"/>
        <w:numPr>
          <w:ilvl w:val="0"/>
          <w:numId w:val="1"/>
        </w:numPr>
        <w:tabs>
          <w:tab w:val="left" w:pos="4804"/>
        </w:tabs>
        <w:rPr>
          <w:i/>
          <w:sz w:val="36"/>
        </w:rPr>
      </w:pPr>
      <w:r>
        <w:rPr>
          <w:i/>
          <w:color w:val="FFFFFF"/>
          <w:sz w:val="36"/>
        </w:rPr>
        <w:t>How to pay for college</w:t>
      </w:r>
    </w:p>
    <w:p w14:paraId="749F0C45" w14:textId="77777777" w:rsidR="007C6AFB" w:rsidRDefault="007C6AFB">
      <w:pPr>
        <w:pStyle w:val="BodyText"/>
        <w:spacing w:before="6"/>
        <w:rPr>
          <w:sz w:val="40"/>
        </w:rPr>
      </w:pPr>
    </w:p>
    <w:p w14:paraId="14A6A064" w14:textId="77777777" w:rsidR="007C6AFB" w:rsidRDefault="00CB0BA9">
      <w:pPr>
        <w:ind w:left="4264" w:right="546"/>
        <w:rPr>
          <w:i/>
          <w:sz w:val="38"/>
        </w:rPr>
      </w:pPr>
      <w:r>
        <w:rPr>
          <w:i/>
          <w:color w:val="172958"/>
          <w:sz w:val="38"/>
        </w:rPr>
        <w:t>Enjoy a hotdog or burger, chips,</w:t>
      </w:r>
      <w:r>
        <w:rPr>
          <w:i/>
          <w:color w:val="172958"/>
          <w:spacing w:val="1"/>
          <w:sz w:val="38"/>
        </w:rPr>
        <w:t xml:space="preserve"> </w:t>
      </w:r>
      <w:r>
        <w:rPr>
          <w:i/>
          <w:color w:val="172958"/>
          <w:sz w:val="38"/>
        </w:rPr>
        <w:t>and a drink while we discuss plans</w:t>
      </w:r>
      <w:r>
        <w:rPr>
          <w:i/>
          <w:color w:val="172958"/>
          <w:spacing w:val="-104"/>
          <w:sz w:val="38"/>
        </w:rPr>
        <w:t xml:space="preserve"> </w:t>
      </w:r>
      <w:r>
        <w:rPr>
          <w:i/>
          <w:color w:val="172958"/>
          <w:sz w:val="38"/>
        </w:rPr>
        <w:t>after</w:t>
      </w:r>
      <w:r>
        <w:rPr>
          <w:i/>
          <w:color w:val="172958"/>
          <w:spacing w:val="-1"/>
          <w:sz w:val="38"/>
        </w:rPr>
        <w:t xml:space="preserve"> </w:t>
      </w:r>
      <w:r>
        <w:rPr>
          <w:i/>
          <w:color w:val="172958"/>
          <w:sz w:val="38"/>
        </w:rPr>
        <w:t>high</w:t>
      </w:r>
      <w:r>
        <w:rPr>
          <w:i/>
          <w:color w:val="172958"/>
          <w:spacing w:val="-1"/>
          <w:sz w:val="38"/>
        </w:rPr>
        <w:t xml:space="preserve"> </w:t>
      </w:r>
      <w:r>
        <w:rPr>
          <w:i/>
          <w:color w:val="172958"/>
          <w:sz w:val="38"/>
        </w:rPr>
        <w:t>school.</w:t>
      </w:r>
    </w:p>
    <w:p w14:paraId="5763D067" w14:textId="77777777" w:rsidR="007C6AFB" w:rsidRDefault="007C6AFB">
      <w:pPr>
        <w:pStyle w:val="BodyText"/>
        <w:rPr>
          <w:sz w:val="20"/>
        </w:rPr>
      </w:pPr>
    </w:p>
    <w:p w14:paraId="2B3EE27A" w14:textId="18E8CE14" w:rsidR="007C6AFB" w:rsidRDefault="00CB0BA9">
      <w:pPr>
        <w:pStyle w:val="BodyText"/>
        <w:spacing w:before="1"/>
        <w:rPr>
          <w:sz w:val="12"/>
        </w:rPr>
      </w:pPr>
      <w:r>
        <w:pict w14:anchorId="7AA5D4C6">
          <v:shape id="docshape8" o:spid="_x0000_s1026" type="#_x0000_t202" alt="" style="position:absolute;margin-left:396.95pt;margin-top:8.5pt;width:185.5pt;height:218.05pt;z-index:-15728128;mso-wrap-style:square;mso-wrap-edited:f;mso-width-percent:0;mso-height-percent:0;mso-wrap-distance-left:0;mso-wrap-distance-right:0;mso-position-horizontal-relative:page;mso-width-percent:0;mso-height-percent:0;v-text-anchor:top" fillcolor="#2c3d8b" stroked="f">
            <v:textbox inset="0,0,0,0">
              <w:txbxContent>
                <w:p w14:paraId="7A911B5A" w14:textId="77777777" w:rsidR="007C6AFB" w:rsidRDefault="00CB0BA9">
                  <w:pPr>
                    <w:spacing w:before="172" w:line="450" w:lineRule="exact"/>
                    <w:ind w:left="223"/>
                    <w:rPr>
                      <w:rFonts w:ascii="UniversLTPro-CondensedObl"/>
                      <w:i/>
                      <w:color w:val="000000"/>
                      <w:sz w:val="40"/>
                    </w:rPr>
                  </w:pPr>
                  <w:r>
                    <w:rPr>
                      <w:rFonts w:ascii="UniversLTPro-CondensedObl"/>
                      <w:i/>
                      <w:color w:val="FFFFFF"/>
                      <w:sz w:val="40"/>
                    </w:rPr>
                    <w:t>Monday,</w:t>
                  </w:r>
                  <w:r>
                    <w:rPr>
                      <w:rFonts w:ascii="UniversLTPro-CondensedObl"/>
                      <w:i/>
                      <w:color w:val="FFFFFF"/>
                      <w:spacing w:val="-5"/>
                      <w:sz w:val="40"/>
                    </w:rPr>
                    <w:t xml:space="preserve"> </w:t>
                  </w:r>
                  <w:r>
                    <w:rPr>
                      <w:rFonts w:ascii="UniversLTPro-CondensedObl"/>
                      <w:i/>
                      <w:color w:val="FFFFFF"/>
                      <w:sz w:val="40"/>
                    </w:rPr>
                    <w:t>Sept.</w:t>
                  </w:r>
                  <w:r>
                    <w:rPr>
                      <w:rFonts w:ascii="UniversLTPro-CondensedObl"/>
                      <w:i/>
                      <w:color w:val="FFFFFF"/>
                      <w:spacing w:val="-4"/>
                      <w:sz w:val="40"/>
                    </w:rPr>
                    <w:t xml:space="preserve"> </w:t>
                  </w:r>
                  <w:r>
                    <w:rPr>
                      <w:rFonts w:ascii="UniversLTPro-CondensedObl"/>
                      <w:i/>
                      <w:color w:val="FFFFFF"/>
                      <w:sz w:val="40"/>
                    </w:rPr>
                    <w:t>13</w:t>
                  </w:r>
                </w:p>
                <w:p w14:paraId="2BD35437" w14:textId="77777777" w:rsidR="007C6AFB" w:rsidRDefault="00CB0BA9">
                  <w:pPr>
                    <w:spacing w:line="450" w:lineRule="exact"/>
                    <w:ind w:left="223"/>
                    <w:rPr>
                      <w:rFonts w:ascii="UniversLTPro-CondensedObl"/>
                      <w:i/>
                      <w:color w:val="000000"/>
                      <w:sz w:val="40"/>
                    </w:rPr>
                  </w:pPr>
                  <w:r>
                    <w:rPr>
                      <w:rFonts w:ascii="UniversLTPro-CondensedObl"/>
                      <w:i/>
                      <w:color w:val="FFFFFF"/>
                      <w:sz w:val="40"/>
                    </w:rPr>
                    <w:t>5:30</w:t>
                  </w:r>
                  <w:r>
                    <w:rPr>
                      <w:rFonts w:ascii="UniversLTPro-CondensedObl"/>
                      <w:i/>
                      <w:color w:val="FFFFFF"/>
                      <w:spacing w:val="88"/>
                      <w:sz w:val="40"/>
                    </w:rPr>
                    <w:t xml:space="preserve"> </w:t>
                  </w:r>
                  <w:r>
                    <w:rPr>
                      <w:rFonts w:ascii="UniversLTPro-CondensedObl"/>
                      <w:i/>
                      <w:color w:val="FFFFFF"/>
                      <w:sz w:val="40"/>
                    </w:rPr>
                    <w:t>p.m.</w:t>
                  </w:r>
                </w:p>
                <w:p w14:paraId="65529A05" w14:textId="77777777" w:rsidR="007C6AFB" w:rsidRDefault="00CB0BA9">
                  <w:pPr>
                    <w:pStyle w:val="BodyText"/>
                    <w:spacing w:before="428"/>
                    <w:ind w:left="223"/>
                    <w:rPr>
                      <w:rFonts w:ascii="UniversLTPro-CondensedObl"/>
                      <w:color w:val="000000"/>
                    </w:rPr>
                  </w:pPr>
                  <w:r>
                    <w:rPr>
                      <w:rFonts w:ascii="UniversLTPro-CondensedObl"/>
                      <w:color w:val="FFFFFF"/>
                    </w:rPr>
                    <w:t>Need more info?</w:t>
                  </w:r>
                </w:p>
                <w:p w14:paraId="2CEB9C11" w14:textId="77777777" w:rsidR="007C6AFB" w:rsidRDefault="007C6AFB">
                  <w:pPr>
                    <w:pStyle w:val="BodyText"/>
                    <w:spacing w:before="3"/>
                    <w:rPr>
                      <w:rFonts w:ascii="UniversLTPro-CondensedObl"/>
                      <w:color w:val="000000"/>
                      <w:sz w:val="39"/>
                    </w:rPr>
                  </w:pPr>
                </w:p>
                <w:p w14:paraId="65CF0161" w14:textId="77777777" w:rsidR="007C6AFB" w:rsidRDefault="00CB0BA9">
                  <w:pPr>
                    <w:pStyle w:val="BodyText"/>
                    <w:spacing w:before="1" w:line="316" w:lineRule="auto"/>
                    <w:ind w:left="223" w:right="469"/>
                    <w:rPr>
                      <w:rFonts w:ascii="UniversLTPro-CondensedObl"/>
                      <w:color w:val="000000"/>
                    </w:rPr>
                  </w:pPr>
                  <w:r>
                    <w:rPr>
                      <w:rFonts w:ascii="UniversLTPro-CondensedObl"/>
                      <w:color w:val="FFFFFF"/>
                    </w:rPr>
                    <w:t>Contact GEAR UP Coaches:</w:t>
                  </w:r>
                  <w:r>
                    <w:rPr>
                      <w:rFonts w:ascii="UniversLTPro-CondensedOb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UniversLTPro-CondensedObl"/>
                      <w:color w:val="FFFFFF"/>
                    </w:rPr>
                    <w:t>Mrs. Seymour</w:t>
                  </w:r>
                  <w:r>
                    <w:rPr>
                      <w:rFonts w:ascii="UniversLTPro-CondensedObl"/>
                      <w:color w:val="FFFFFF"/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M</w:t>
                    </w:r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e</w:t>
                    </w:r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linda.Seymour@</w:t>
                    </w:r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b</w:t>
                    </w:r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uhsd.org</w:t>
                    </w:r>
                  </w:hyperlink>
                  <w:r>
                    <w:rPr>
                      <w:rFonts w:ascii="UniversLTPro-CondensedObl"/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rFonts w:ascii="UniversLTPro-CondensedObl"/>
                      <w:color w:val="FFFFFF"/>
                    </w:rPr>
                    <w:t>Mr. Lockhart</w:t>
                  </w:r>
                  <w:r>
                    <w:rPr>
                      <w:rFonts w:ascii="UniversLTPro-CondensedObl"/>
                      <w:color w:val="FFFFFF"/>
                      <w:spacing w:val="1"/>
                    </w:rPr>
                    <w:t xml:space="preserve"> </w:t>
                  </w:r>
                  <w:hyperlink r:id="rId8">
                    <w:r>
                      <w:rPr>
                        <w:rFonts w:ascii="UniversLTPro-CondensedObl"/>
                        <w:color w:val="FFFFFF"/>
                        <w:u w:val="single" w:color="FFFFFF"/>
                      </w:rPr>
                      <w:t>Kenjuan.Lockhart@buhsd.org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47FD0AA" wp14:editId="3D9DEDE1">
            <wp:simplePos x="0" y="0"/>
            <wp:positionH relativeFrom="page">
              <wp:posOffset>2886710</wp:posOffset>
            </wp:positionH>
            <wp:positionV relativeFrom="paragraph">
              <wp:posOffset>115570</wp:posOffset>
            </wp:positionV>
            <wp:extent cx="2005330" cy="2763520"/>
            <wp:effectExtent l="0" t="0" r="1270" b="508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831ABE" w14:textId="77777777" w:rsidR="007C6AFB" w:rsidRDefault="00CB0BA9">
      <w:pPr>
        <w:spacing w:before="166"/>
        <w:ind w:left="1960" w:right="106"/>
        <w:rPr>
          <w:rFonts w:ascii="UniversLTPro-LightCond"/>
          <w:sz w:val="32"/>
        </w:rPr>
      </w:pPr>
      <w:r>
        <w:rPr>
          <w:rFonts w:ascii="UniversLTPro-LightCond"/>
          <w:color w:val="172958"/>
          <w:sz w:val="32"/>
        </w:rPr>
        <w:t>Buckeye Union High School was selected by Arizona GEAR UP to receive</w:t>
      </w:r>
      <w:r>
        <w:rPr>
          <w:rFonts w:ascii="UniversLTPro-LightCond"/>
          <w:color w:val="172958"/>
          <w:spacing w:val="1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specialized college-readiness services. Arizona GEAR UP is a federally funded</w:t>
      </w:r>
      <w:r>
        <w:rPr>
          <w:rFonts w:ascii="UniversLTPro-LightCond"/>
          <w:color w:val="172958"/>
          <w:spacing w:val="-70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grant</w:t>
      </w:r>
      <w:r>
        <w:rPr>
          <w:rFonts w:ascii="UniversLTPro-LightCond"/>
          <w:color w:val="172958"/>
          <w:spacing w:val="-1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program, and</w:t>
      </w:r>
      <w:r>
        <w:rPr>
          <w:rFonts w:ascii="UniversLTPro-LightCond"/>
          <w:color w:val="172958"/>
          <w:spacing w:val="-1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our school</w:t>
      </w:r>
      <w:r>
        <w:rPr>
          <w:rFonts w:ascii="UniversLTPro-LightCond"/>
          <w:color w:val="172958"/>
          <w:spacing w:val="-1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is a proud</w:t>
      </w:r>
      <w:r>
        <w:rPr>
          <w:rFonts w:ascii="UniversLTPro-LightCond"/>
          <w:color w:val="172958"/>
          <w:spacing w:val="-1"/>
          <w:sz w:val="32"/>
        </w:rPr>
        <w:t xml:space="preserve"> </w:t>
      </w:r>
      <w:r>
        <w:rPr>
          <w:rFonts w:ascii="UniversLTPro-LightCond"/>
          <w:color w:val="172958"/>
          <w:sz w:val="32"/>
        </w:rPr>
        <w:t>partner.</w:t>
      </w:r>
    </w:p>
    <w:sectPr w:rsidR="007C6AFB">
      <w:type w:val="continuous"/>
      <w:pgSz w:w="12240" w:h="15840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55Oblique">
    <w:altName w:val="Cambria"/>
    <w:panose1 w:val="020B060302020209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Pro-65BoldOblique">
    <w:altName w:val="Cambria"/>
    <w:panose1 w:val="020B0703030502090204"/>
    <w:charset w:val="00"/>
    <w:family w:val="roman"/>
    <w:pitch w:val="variable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CondensedObl">
    <w:altName w:val="Cambria"/>
    <w:panose1 w:val="020B0506020202090204"/>
    <w:charset w:val="00"/>
    <w:family w:val="roman"/>
    <w:pitch w:val="variable"/>
  </w:font>
  <w:font w:name="UniversLTPro-LightCond">
    <w:altName w:val="Cambria"/>
    <w:panose1 w:val="020B03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D5"/>
    <w:multiLevelType w:val="hybridMultilevel"/>
    <w:tmpl w:val="D236064C"/>
    <w:lvl w:ilvl="0" w:tplc="FD0655E4">
      <w:numFmt w:val="bullet"/>
      <w:lvlText w:val="•"/>
      <w:lvlJc w:val="left"/>
      <w:pPr>
        <w:ind w:left="4804" w:hanging="270"/>
      </w:pPr>
      <w:rPr>
        <w:rFonts w:ascii="UniversLTPro-55Oblique" w:eastAsia="UniversLTPro-55Oblique" w:hAnsi="UniversLTPro-55Oblique" w:cs="UniversLTPro-55Oblique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96E2E660">
      <w:numFmt w:val="bullet"/>
      <w:lvlText w:val="•"/>
      <w:lvlJc w:val="left"/>
      <w:pPr>
        <w:ind w:left="5426" w:hanging="270"/>
      </w:pPr>
      <w:rPr>
        <w:rFonts w:hint="default"/>
        <w:lang w:val="en-US" w:eastAsia="en-US" w:bidi="ar-SA"/>
      </w:rPr>
    </w:lvl>
    <w:lvl w:ilvl="2" w:tplc="7366B12E">
      <w:numFmt w:val="bullet"/>
      <w:lvlText w:val="•"/>
      <w:lvlJc w:val="left"/>
      <w:pPr>
        <w:ind w:left="6052" w:hanging="270"/>
      </w:pPr>
      <w:rPr>
        <w:rFonts w:hint="default"/>
        <w:lang w:val="en-US" w:eastAsia="en-US" w:bidi="ar-SA"/>
      </w:rPr>
    </w:lvl>
    <w:lvl w:ilvl="3" w:tplc="B6020F9A">
      <w:numFmt w:val="bullet"/>
      <w:lvlText w:val="•"/>
      <w:lvlJc w:val="left"/>
      <w:pPr>
        <w:ind w:left="6678" w:hanging="270"/>
      </w:pPr>
      <w:rPr>
        <w:rFonts w:hint="default"/>
        <w:lang w:val="en-US" w:eastAsia="en-US" w:bidi="ar-SA"/>
      </w:rPr>
    </w:lvl>
    <w:lvl w:ilvl="4" w:tplc="D0E68C90">
      <w:numFmt w:val="bullet"/>
      <w:lvlText w:val="•"/>
      <w:lvlJc w:val="left"/>
      <w:pPr>
        <w:ind w:left="7304" w:hanging="270"/>
      </w:pPr>
      <w:rPr>
        <w:rFonts w:hint="default"/>
        <w:lang w:val="en-US" w:eastAsia="en-US" w:bidi="ar-SA"/>
      </w:rPr>
    </w:lvl>
    <w:lvl w:ilvl="5" w:tplc="1650812C">
      <w:numFmt w:val="bullet"/>
      <w:lvlText w:val="•"/>
      <w:lvlJc w:val="left"/>
      <w:pPr>
        <w:ind w:left="7930" w:hanging="270"/>
      </w:pPr>
      <w:rPr>
        <w:rFonts w:hint="default"/>
        <w:lang w:val="en-US" w:eastAsia="en-US" w:bidi="ar-SA"/>
      </w:rPr>
    </w:lvl>
    <w:lvl w:ilvl="6" w:tplc="D1FC38B6">
      <w:numFmt w:val="bullet"/>
      <w:lvlText w:val="•"/>
      <w:lvlJc w:val="left"/>
      <w:pPr>
        <w:ind w:left="8556" w:hanging="270"/>
      </w:pPr>
      <w:rPr>
        <w:rFonts w:hint="default"/>
        <w:lang w:val="en-US" w:eastAsia="en-US" w:bidi="ar-SA"/>
      </w:rPr>
    </w:lvl>
    <w:lvl w:ilvl="7" w:tplc="1A1E353E">
      <w:numFmt w:val="bullet"/>
      <w:lvlText w:val="•"/>
      <w:lvlJc w:val="left"/>
      <w:pPr>
        <w:ind w:left="9182" w:hanging="270"/>
      </w:pPr>
      <w:rPr>
        <w:rFonts w:hint="default"/>
        <w:lang w:val="en-US" w:eastAsia="en-US" w:bidi="ar-SA"/>
      </w:rPr>
    </w:lvl>
    <w:lvl w:ilvl="8" w:tplc="E32C9AE8">
      <w:numFmt w:val="bullet"/>
      <w:lvlText w:val="•"/>
      <w:lvlJc w:val="left"/>
      <w:pPr>
        <w:ind w:left="9808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AFB"/>
    <w:rsid w:val="007C6AFB"/>
    <w:rsid w:val="007F0C6E"/>
    <w:rsid w:val="00C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1A6DC0B"/>
  <w15:docId w15:val="{8A489F8C-787D-E843-8DC8-740D860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55Oblique" w:eastAsia="UniversLTPro-55Oblique" w:hAnsi="UniversLTPro-55Oblique" w:cs="UniversLTPro-55Obliq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/>
      <w:ind w:left="4264"/>
    </w:pPr>
    <w:rPr>
      <w:rFonts w:ascii="UniversLTPro-65BoldOblique" w:eastAsia="UniversLTPro-65BoldOblique" w:hAnsi="UniversLTPro-65BoldOblique" w:cs="UniversLTPro-65BoldOblique"/>
      <w:b/>
      <w:bCs/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28"/>
      <w:ind w:left="4804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uan.Lockhart@buh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nda.Seymour@b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2021-08-28T00:08:00Z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2021-08-28T00:00:00Z</vt:filetime>
  </property>
</Properties>
</file>