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A2DA4" w14:textId="27E39927" w:rsidR="006B77C0" w:rsidRPr="006B77C0" w:rsidRDefault="006B77C0" w:rsidP="00F56607">
      <w:pPr>
        <w:rPr>
          <w:rFonts w:ascii="Times New Roman" w:hAnsi="Times New Roman" w:cs="Times New Roman"/>
          <w:b/>
          <w:bCs/>
        </w:rPr>
      </w:pPr>
      <w:r w:rsidRPr="006B77C0">
        <w:rPr>
          <w:rFonts w:ascii="Times New Roman" w:hAnsi="Times New Roman" w:cs="Times New Roman"/>
          <w:b/>
          <w:bCs/>
        </w:rPr>
        <w:t xml:space="preserve">Section I – PROJECT NARRATIVE </w:t>
      </w:r>
    </w:p>
    <w:p w14:paraId="4795C43E" w14:textId="77777777" w:rsidR="006B77C0" w:rsidRPr="006B77C0" w:rsidRDefault="006B77C0" w:rsidP="00F56607">
      <w:pPr>
        <w:rPr>
          <w:rFonts w:ascii="Times New Roman" w:hAnsi="Times New Roman" w:cs="Times New Roman"/>
        </w:rPr>
      </w:pPr>
      <w:r w:rsidRPr="006B77C0">
        <w:rPr>
          <w:rFonts w:ascii="Times New Roman" w:hAnsi="Times New Roman" w:cs="Times New Roman"/>
          <w:b/>
          <w:bCs/>
        </w:rPr>
        <w:t>Description of Research:</w:t>
      </w:r>
      <w:r w:rsidRPr="006B77C0">
        <w:rPr>
          <w:rFonts w:ascii="Times New Roman" w:hAnsi="Times New Roman" w:cs="Times New Roman"/>
        </w:rPr>
        <w:t> State the student’s research topic/question(s) being investigated; demonstrate the relevance of this work to the discipline; describe how the project is innovative; briefly outline the study methodology.</w:t>
      </w:r>
    </w:p>
    <w:p w14:paraId="57966C4B" w14:textId="77777777" w:rsidR="006B77C0" w:rsidRDefault="006B77C0" w:rsidP="00801C60">
      <w:pPr>
        <w:rPr>
          <w:rFonts w:ascii="Times New Roman" w:hAnsi="Times New Roman" w:cs="Times New Roman"/>
        </w:rPr>
      </w:pPr>
      <w:r w:rsidRPr="006B77C0">
        <w:rPr>
          <w:rFonts w:ascii="Times New Roman" w:hAnsi="Times New Roman" w:cs="Times New Roman"/>
          <w:b/>
          <w:bCs/>
        </w:rPr>
        <w:t>Progress to Date: </w:t>
      </w:r>
      <w:r w:rsidRPr="006B77C0">
        <w:rPr>
          <w:rFonts w:ascii="Times New Roman" w:hAnsi="Times New Roman" w:cs="Times New Roman"/>
        </w:rPr>
        <w:t>Describe the work that the student has done thus far.</w:t>
      </w:r>
    </w:p>
    <w:p w14:paraId="2D6B303F" w14:textId="6630BF3C" w:rsidR="00AA0B90" w:rsidRDefault="00AA0B90" w:rsidP="00801C60">
      <w:pPr>
        <w:rPr>
          <w:rFonts w:ascii="Times New Roman" w:hAnsi="Times New Roman" w:cs="Times New Roman"/>
        </w:rPr>
      </w:pPr>
      <w:r>
        <w:rPr>
          <w:rFonts w:ascii="Times New Roman" w:hAnsi="Times New Roman" w:cs="Times New Roman"/>
          <w:b/>
          <w:bCs/>
        </w:rPr>
        <w:t>Timetable</w:t>
      </w:r>
      <w:r>
        <w:rPr>
          <w:rFonts w:ascii="Times New Roman" w:hAnsi="Times New Roman" w:cs="Times New Roman"/>
        </w:rPr>
        <w:t xml:space="preserve">: </w:t>
      </w:r>
      <w:r w:rsidR="00C678E1">
        <w:rPr>
          <w:rFonts w:ascii="Times New Roman" w:hAnsi="Times New Roman" w:cs="Times New Roman"/>
        </w:rPr>
        <w:t>Provide a projected timeline of activities for the project</w:t>
      </w:r>
      <w:r w:rsidR="00623EE5">
        <w:rPr>
          <w:rFonts w:ascii="Times New Roman" w:hAnsi="Times New Roman" w:cs="Times New Roman"/>
        </w:rPr>
        <w:t>, particularly during the application window.</w:t>
      </w:r>
    </w:p>
    <w:p w14:paraId="6AA62C9E" w14:textId="04A78C6C" w:rsidR="00623EE5" w:rsidRDefault="00623EE5" w:rsidP="00801C60">
      <w:pPr>
        <w:rPr>
          <w:rFonts w:ascii="Times New Roman" w:hAnsi="Times New Roman" w:cs="Times New Roman"/>
        </w:rPr>
      </w:pPr>
      <w:r>
        <w:rPr>
          <w:rFonts w:ascii="Times New Roman" w:hAnsi="Times New Roman" w:cs="Times New Roman"/>
          <w:i/>
          <w:iCs/>
        </w:rPr>
        <w:t>Example</w:t>
      </w:r>
    </w:p>
    <w:tbl>
      <w:tblPr>
        <w:tblStyle w:val="TableGrid"/>
        <w:tblW w:w="0" w:type="auto"/>
        <w:tblLook w:val="04A0" w:firstRow="1" w:lastRow="0" w:firstColumn="1" w:lastColumn="0" w:noHBand="0" w:noVBand="1"/>
      </w:tblPr>
      <w:tblGrid>
        <w:gridCol w:w="2337"/>
        <w:gridCol w:w="2337"/>
        <w:gridCol w:w="2338"/>
        <w:gridCol w:w="2338"/>
      </w:tblGrid>
      <w:tr w:rsidR="009574B5" w14:paraId="2089C0C4" w14:textId="77777777" w:rsidTr="009574B5">
        <w:tc>
          <w:tcPr>
            <w:tcW w:w="2337" w:type="dxa"/>
          </w:tcPr>
          <w:p w14:paraId="6E821684" w14:textId="515E7FC9" w:rsidR="009574B5" w:rsidRPr="007F5BCB" w:rsidRDefault="009574B5" w:rsidP="00801C60">
            <w:pPr>
              <w:rPr>
                <w:rFonts w:ascii="Times New Roman" w:hAnsi="Times New Roman" w:cs="Times New Roman"/>
                <w:sz w:val="22"/>
                <w:szCs w:val="22"/>
              </w:rPr>
            </w:pPr>
            <w:r w:rsidRPr="007F5BCB">
              <w:rPr>
                <w:rFonts w:ascii="Times New Roman" w:hAnsi="Times New Roman" w:cs="Times New Roman"/>
                <w:sz w:val="22"/>
                <w:szCs w:val="22"/>
              </w:rPr>
              <w:t xml:space="preserve">June </w:t>
            </w:r>
            <w:r w:rsidR="00C92236">
              <w:rPr>
                <w:rFonts w:ascii="Times New Roman" w:hAnsi="Times New Roman" w:cs="Times New Roman"/>
                <w:sz w:val="22"/>
                <w:szCs w:val="22"/>
              </w:rPr>
              <w:t>2026</w:t>
            </w:r>
          </w:p>
        </w:tc>
        <w:tc>
          <w:tcPr>
            <w:tcW w:w="2337" w:type="dxa"/>
          </w:tcPr>
          <w:p w14:paraId="0FA6BB4B" w14:textId="76C108C3" w:rsidR="009574B5" w:rsidRPr="007F5BCB" w:rsidRDefault="009574B5" w:rsidP="00801C60">
            <w:pPr>
              <w:rPr>
                <w:rFonts w:ascii="Times New Roman" w:hAnsi="Times New Roman" w:cs="Times New Roman"/>
                <w:sz w:val="22"/>
                <w:szCs w:val="22"/>
              </w:rPr>
            </w:pPr>
            <w:r w:rsidRPr="007F5BCB">
              <w:rPr>
                <w:rFonts w:ascii="Times New Roman" w:hAnsi="Times New Roman" w:cs="Times New Roman"/>
                <w:sz w:val="22"/>
                <w:szCs w:val="22"/>
              </w:rPr>
              <w:t>September 2026</w:t>
            </w:r>
          </w:p>
        </w:tc>
        <w:tc>
          <w:tcPr>
            <w:tcW w:w="2338" w:type="dxa"/>
          </w:tcPr>
          <w:p w14:paraId="0A6BF11C" w14:textId="5044B301" w:rsidR="009574B5" w:rsidRPr="007F5BCB" w:rsidRDefault="007F5BCB" w:rsidP="00801C60">
            <w:pPr>
              <w:rPr>
                <w:rFonts w:ascii="Times New Roman" w:hAnsi="Times New Roman" w:cs="Times New Roman"/>
                <w:sz w:val="22"/>
                <w:szCs w:val="22"/>
              </w:rPr>
            </w:pPr>
            <w:r>
              <w:rPr>
                <w:rFonts w:ascii="Times New Roman" w:hAnsi="Times New Roman" w:cs="Times New Roman"/>
                <w:sz w:val="22"/>
                <w:szCs w:val="22"/>
              </w:rPr>
              <w:t>October 2026</w:t>
            </w:r>
          </w:p>
        </w:tc>
        <w:tc>
          <w:tcPr>
            <w:tcW w:w="2338" w:type="dxa"/>
          </w:tcPr>
          <w:p w14:paraId="6A0D6FDF" w14:textId="019519AB" w:rsidR="009574B5" w:rsidRPr="007F5BCB" w:rsidRDefault="00C92236" w:rsidP="00801C60">
            <w:pPr>
              <w:rPr>
                <w:rFonts w:ascii="Times New Roman" w:hAnsi="Times New Roman" w:cs="Times New Roman"/>
                <w:sz w:val="22"/>
                <w:szCs w:val="22"/>
              </w:rPr>
            </w:pPr>
            <w:r>
              <w:rPr>
                <w:rFonts w:ascii="Times New Roman" w:hAnsi="Times New Roman" w:cs="Times New Roman"/>
                <w:sz w:val="22"/>
                <w:szCs w:val="22"/>
              </w:rPr>
              <w:t>December 2026</w:t>
            </w:r>
          </w:p>
        </w:tc>
      </w:tr>
      <w:tr w:rsidR="009574B5" w14:paraId="028854BF" w14:textId="77777777" w:rsidTr="009574B5">
        <w:tc>
          <w:tcPr>
            <w:tcW w:w="2337" w:type="dxa"/>
          </w:tcPr>
          <w:p w14:paraId="5FB4D141" w14:textId="3786909E" w:rsidR="009574B5" w:rsidRPr="007F5BCB" w:rsidRDefault="00C92236" w:rsidP="00801C60">
            <w:pPr>
              <w:rPr>
                <w:rFonts w:ascii="Times New Roman" w:hAnsi="Times New Roman" w:cs="Times New Roman"/>
                <w:sz w:val="22"/>
                <w:szCs w:val="22"/>
              </w:rPr>
            </w:pPr>
            <w:r>
              <w:rPr>
                <w:rFonts w:ascii="Times New Roman" w:hAnsi="Times New Roman" w:cs="Times New Roman"/>
                <w:sz w:val="22"/>
                <w:szCs w:val="22"/>
              </w:rPr>
              <w:t>Travel to collection sites and data collection</w:t>
            </w:r>
          </w:p>
        </w:tc>
        <w:tc>
          <w:tcPr>
            <w:tcW w:w="2337" w:type="dxa"/>
          </w:tcPr>
          <w:p w14:paraId="36CC9157" w14:textId="270F4B57" w:rsidR="009574B5" w:rsidRPr="007F5BCB" w:rsidRDefault="00C651D5" w:rsidP="00801C60">
            <w:pPr>
              <w:rPr>
                <w:rFonts w:ascii="Times New Roman" w:hAnsi="Times New Roman" w:cs="Times New Roman"/>
                <w:sz w:val="22"/>
                <w:szCs w:val="22"/>
              </w:rPr>
            </w:pPr>
            <w:r w:rsidRPr="007F5BCB">
              <w:rPr>
                <w:rFonts w:ascii="Times New Roman" w:hAnsi="Times New Roman" w:cs="Times New Roman"/>
                <w:sz w:val="22"/>
                <w:szCs w:val="22"/>
              </w:rPr>
              <w:t>Data collection continues, analysis of first round data</w:t>
            </w:r>
          </w:p>
        </w:tc>
        <w:tc>
          <w:tcPr>
            <w:tcW w:w="2338" w:type="dxa"/>
          </w:tcPr>
          <w:p w14:paraId="60F09191" w14:textId="385D4E75" w:rsidR="009574B5" w:rsidRPr="007F5BCB" w:rsidRDefault="007F5BCB" w:rsidP="00801C60">
            <w:pPr>
              <w:rPr>
                <w:rFonts w:ascii="Times New Roman" w:hAnsi="Times New Roman" w:cs="Times New Roman"/>
                <w:sz w:val="22"/>
                <w:szCs w:val="22"/>
              </w:rPr>
            </w:pPr>
            <w:r>
              <w:rPr>
                <w:rFonts w:ascii="Times New Roman" w:hAnsi="Times New Roman" w:cs="Times New Roman"/>
                <w:sz w:val="22"/>
                <w:szCs w:val="22"/>
              </w:rPr>
              <w:t>Analyze data</w:t>
            </w:r>
          </w:p>
        </w:tc>
        <w:tc>
          <w:tcPr>
            <w:tcW w:w="2338" w:type="dxa"/>
          </w:tcPr>
          <w:p w14:paraId="080D5526" w14:textId="1C9FCDE8" w:rsidR="009574B5" w:rsidRPr="007F5BCB" w:rsidRDefault="00C92236" w:rsidP="00801C60">
            <w:pPr>
              <w:rPr>
                <w:rFonts w:ascii="Times New Roman" w:hAnsi="Times New Roman" w:cs="Times New Roman"/>
                <w:sz w:val="22"/>
                <w:szCs w:val="22"/>
              </w:rPr>
            </w:pPr>
            <w:r>
              <w:rPr>
                <w:rFonts w:ascii="Times New Roman" w:hAnsi="Times New Roman" w:cs="Times New Roman"/>
                <w:sz w:val="22"/>
                <w:szCs w:val="22"/>
              </w:rPr>
              <w:t>Final Report</w:t>
            </w:r>
          </w:p>
        </w:tc>
      </w:tr>
    </w:tbl>
    <w:p w14:paraId="3A8AB74D" w14:textId="0ECBD95D" w:rsidR="00623EE5" w:rsidRPr="00623EE5" w:rsidRDefault="00623EE5" w:rsidP="00801C60">
      <w:pPr>
        <w:rPr>
          <w:rFonts w:ascii="Times New Roman" w:hAnsi="Times New Roman" w:cs="Times New Roman"/>
        </w:rPr>
      </w:pPr>
    </w:p>
    <w:p w14:paraId="40C5570E" w14:textId="419F2CBF" w:rsidR="006B77C0" w:rsidRDefault="006B77C0" w:rsidP="00801C60">
      <w:pPr>
        <w:rPr>
          <w:rFonts w:ascii="Times New Roman" w:hAnsi="Times New Roman" w:cs="Times New Roman"/>
        </w:rPr>
      </w:pPr>
      <w:r w:rsidRPr="006B77C0">
        <w:rPr>
          <w:rFonts w:ascii="Times New Roman" w:hAnsi="Times New Roman" w:cs="Times New Roman"/>
          <w:b/>
          <w:bCs/>
        </w:rPr>
        <w:t>Budget Justifications: </w:t>
      </w:r>
      <w:r w:rsidRPr="006B77C0">
        <w:rPr>
          <w:rFonts w:ascii="Times New Roman" w:hAnsi="Times New Roman" w:cs="Times New Roman"/>
        </w:rPr>
        <w:t>Provide a justification for the project costs requested in this application. For each participant, provide start/end dates, total salary amount for key personnel, hourly rates for student wages, and explain the participant’s role in the project and how they are qualified to fulfill their role. Include a brief description for any materials, supplies, or travel requests. Applications requesting summer salary for Principal Investigators must describe what will be worked on during the summer and what it is necessary to meet the goals of the projects.</w:t>
      </w:r>
      <w:r w:rsidR="00BD22C6">
        <w:rPr>
          <w:rFonts w:ascii="Times New Roman" w:hAnsi="Times New Roman" w:cs="Times New Roman"/>
        </w:rPr>
        <w:t xml:space="preserve"> </w:t>
      </w:r>
    </w:p>
    <w:p w14:paraId="127AF7FE" w14:textId="60A726C0" w:rsidR="00984E9F" w:rsidRDefault="002657BD" w:rsidP="00801C60">
      <w:pPr>
        <w:rPr>
          <w:rFonts w:ascii="Times New Roman" w:hAnsi="Times New Roman" w:cs="Times New Roman"/>
          <w:i/>
          <w:iCs/>
        </w:rPr>
      </w:pPr>
      <w:r>
        <w:rPr>
          <w:rFonts w:ascii="Times New Roman" w:hAnsi="Times New Roman" w:cs="Times New Roman"/>
          <w:i/>
          <w:iCs/>
        </w:rPr>
        <w:t xml:space="preserve">A budget table is not required but can be helpful </w:t>
      </w:r>
      <w:r w:rsidR="00236922">
        <w:rPr>
          <w:rFonts w:ascii="Times New Roman" w:hAnsi="Times New Roman" w:cs="Times New Roman"/>
          <w:i/>
          <w:iCs/>
        </w:rPr>
        <w:t xml:space="preserve">for </w:t>
      </w:r>
      <w:r w:rsidR="00623EE5">
        <w:rPr>
          <w:rFonts w:ascii="Times New Roman" w:hAnsi="Times New Roman" w:cs="Times New Roman"/>
          <w:i/>
          <w:iCs/>
        </w:rPr>
        <w:t>providing a succinct overview of anticipated expenditures</w:t>
      </w:r>
      <w:r w:rsidR="00984E9F">
        <w:rPr>
          <w:rFonts w:ascii="Times New Roman" w:hAnsi="Times New Roman" w:cs="Times New Roman"/>
          <w:i/>
          <w:iCs/>
        </w:rPr>
        <w:t xml:space="preserve">. </w:t>
      </w:r>
    </w:p>
    <w:p w14:paraId="7A614FC8" w14:textId="14769E28" w:rsidR="00A81294" w:rsidRPr="00984E9F" w:rsidRDefault="00A81294" w:rsidP="00801C60">
      <w:pPr>
        <w:rPr>
          <w:rFonts w:ascii="Times New Roman" w:hAnsi="Times New Roman" w:cs="Times New Roman"/>
          <w:i/>
          <w:iCs/>
        </w:rPr>
      </w:pPr>
      <w:r>
        <w:rPr>
          <w:rFonts w:ascii="Times New Roman" w:hAnsi="Times New Roman" w:cs="Times New Roman"/>
          <w:i/>
          <w:iCs/>
        </w:rPr>
        <w:t xml:space="preserve">*ERE (employee related expenses) must be included in the budget projection for any wages. ERE for student wage positions is about </w:t>
      </w:r>
      <w:r w:rsidR="004B2CF4">
        <w:rPr>
          <w:rFonts w:ascii="Times New Roman" w:hAnsi="Times New Roman" w:cs="Times New Roman"/>
          <w:i/>
          <w:iCs/>
        </w:rPr>
        <w:t>8% of base salary.</w:t>
      </w:r>
    </w:p>
    <w:p w14:paraId="00EDA897" w14:textId="0BBADC8A" w:rsidR="00BD22C6" w:rsidRDefault="00623EE5" w:rsidP="00801C60">
      <w:pPr>
        <w:rPr>
          <w:rFonts w:ascii="Times New Roman" w:hAnsi="Times New Roman" w:cs="Times New Roman"/>
        </w:rPr>
      </w:pPr>
      <w:r>
        <w:rPr>
          <w:rFonts w:ascii="Times New Roman" w:hAnsi="Times New Roman" w:cs="Times New Roman"/>
          <w:i/>
          <w:iCs/>
        </w:rPr>
        <w:t>Example</w:t>
      </w:r>
      <w:r w:rsidR="00236922">
        <w:rPr>
          <w:rFonts w:ascii="Times New Roman" w:hAnsi="Times New Roman" w:cs="Times New Roman"/>
          <w:i/>
          <w:iCs/>
        </w:rPr>
        <w:t xml:space="preserve"> </w:t>
      </w:r>
    </w:p>
    <w:tbl>
      <w:tblPr>
        <w:tblStyle w:val="TableGrid"/>
        <w:tblW w:w="0" w:type="auto"/>
        <w:tblLook w:val="04A0" w:firstRow="1" w:lastRow="0" w:firstColumn="1" w:lastColumn="0" w:noHBand="0" w:noVBand="1"/>
      </w:tblPr>
      <w:tblGrid>
        <w:gridCol w:w="1885"/>
        <w:gridCol w:w="2610"/>
        <w:gridCol w:w="4855"/>
      </w:tblGrid>
      <w:tr w:rsidR="00894294" w14:paraId="48BECAF6" w14:textId="77777777" w:rsidTr="00630529">
        <w:tc>
          <w:tcPr>
            <w:tcW w:w="1885" w:type="dxa"/>
          </w:tcPr>
          <w:p w14:paraId="6F0A1B70" w14:textId="25957E48" w:rsidR="00894294" w:rsidRPr="00E75A36" w:rsidRDefault="00894294" w:rsidP="00801C60">
            <w:pPr>
              <w:rPr>
                <w:rFonts w:ascii="Times New Roman" w:hAnsi="Times New Roman" w:cs="Times New Roman"/>
                <w:sz w:val="22"/>
                <w:szCs w:val="22"/>
              </w:rPr>
            </w:pPr>
            <w:r w:rsidRPr="00E75A36">
              <w:rPr>
                <w:rFonts w:ascii="Times New Roman" w:hAnsi="Times New Roman" w:cs="Times New Roman"/>
                <w:sz w:val="22"/>
                <w:szCs w:val="22"/>
              </w:rPr>
              <w:t>Item</w:t>
            </w:r>
          </w:p>
        </w:tc>
        <w:tc>
          <w:tcPr>
            <w:tcW w:w="2610" w:type="dxa"/>
          </w:tcPr>
          <w:p w14:paraId="71CB9D48" w14:textId="1CDA0EC3" w:rsidR="00894294" w:rsidRPr="00E75A36" w:rsidRDefault="00894294" w:rsidP="00801C60">
            <w:pPr>
              <w:rPr>
                <w:rFonts w:ascii="Times New Roman" w:hAnsi="Times New Roman" w:cs="Times New Roman"/>
                <w:sz w:val="22"/>
                <w:szCs w:val="22"/>
              </w:rPr>
            </w:pPr>
            <w:r w:rsidRPr="00E75A36">
              <w:rPr>
                <w:rFonts w:ascii="Times New Roman" w:hAnsi="Times New Roman" w:cs="Times New Roman"/>
                <w:sz w:val="22"/>
                <w:szCs w:val="22"/>
              </w:rPr>
              <w:t>Cost</w:t>
            </w:r>
          </w:p>
        </w:tc>
        <w:tc>
          <w:tcPr>
            <w:tcW w:w="4855" w:type="dxa"/>
          </w:tcPr>
          <w:p w14:paraId="2B5DCE44" w14:textId="49FE2666" w:rsidR="00894294" w:rsidRPr="00E75A36" w:rsidRDefault="00894294" w:rsidP="00801C60">
            <w:pPr>
              <w:rPr>
                <w:rFonts w:ascii="Times New Roman" w:hAnsi="Times New Roman" w:cs="Times New Roman"/>
                <w:sz w:val="22"/>
                <w:szCs w:val="22"/>
              </w:rPr>
            </w:pPr>
            <w:r w:rsidRPr="00E75A36">
              <w:rPr>
                <w:rFonts w:ascii="Times New Roman" w:hAnsi="Times New Roman" w:cs="Times New Roman"/>
                <w:sz w:val="22"/>
                <w:szCs w:val="22"/>
              </w:rPr>
              <w:t>Justification</w:t>
            </w:r>
          </w:p>
        </w:tc>
      </w:tr>
      <w:tr w:rsidR="00894294" w14:paraId="3A6F42E8" w14:textId="77777777" w:rsidTr="00630529">
        <w:tc>
          <w:tcPr>
            <w:tcW w:w="1885" w:type="dxa"/>
          </w:tcPr>
          <w:p w14:paraId="5A7D2B6A" w14:textId="0A24DBFA" w:rsidR="00894294" w:rsidRPr="00E75A36" w:rsidRDefault="00984E9F" w:rsidP="00801C60">
            <w:pPr>
              <w:rPr>
                <w:rFonts w:ascii="Times New Roman" w:hAnsi="Times New Roman" w:cs="Times New Roman"/>
                <w:sz w:val="22"/>
                <w:szCs w:val="22"/>
              </w:rPr>
            </w:pPr>
            <w:r w:rsidRPr="00E75A36">
              <w:rPr>
                <w:rFonts w:ascii="Times New Roman" w:hAnsi="Times New Roman" w:cs="Times New Roman"/>
                <w:sz w:val="22"/>
                <w:szCs w:val="22"/>
              </w:rPr>
              <w:t>Student salary</w:t>
            </w:r>
          </w:p>
        </w:tc>
        <w:tc>
          <w:tcPr>
            <w:tcW w:w="2610" w:type="dxa"/>
          </w:tcPr>
          <w:p w14:paraId="0EF75881" w14:textId="313E582F" w:rsidR="00894294" w:rsidRPr="00E75A36" w:rsidRDefault="00984E9F" w:rsidP="00801C60">
            <w:pPr>
              <w:rPr>
                <w:rFonts w:ascii="Times New Roman" w:hAnsi="Times New Roman" w:cs="Times New Roman"/>
                <w:sz w:val="22"/>
                <w:szCs w:val="22"/>
              </w:rPr>
            </w:pPr>
            <w:r w:rsidRPr="00E75A36">
              <w:rPr>
                <w:rFonts w:ascii="Times New Roman" w:hAnsi="Times New Roman" w:cs="Times New Roman"/>
                <w:sz w:val="22"/>
                <w:szCs w:val="22"/>
              </w:rPr>
              <w:t>$16 hr</w:t>
            </w:r>
            <w:r w:rsidR="004B2CF4" w:rsidRPr="00E75A36">
              <w:rPr>
                <w:rFonts w:ascii="Times New Roman" w:hAnsi="Times New Roman" w:cs="Times New Roman"/>
                <w:sz w:val="22"/>
                <w:szCs w:val="22"/>
              </w:rPr>
              <w:t xml:space="preserve">. </w:t>
            </w:r>
            <w:r w:rsidR="00D9490E" w:rsidRPr="00E75A36">
              <w:rPr>
                <w:rFonts w:ascii="Times New Roman" w:hAnsi="Times New Roman" w:cs="Times New Roman"/>
                <w:sz w:val="22"/>
                <w:szCs w:val="22"/>
              </w:rPr>
              <w:t xml:space="preserve">x 80 hours = $1280 (.08) = Total </w:t>
            </w:r>
            <w:r w:rsidR="00855F44" w:rsidRPr="00E75A36">
              <w:rPr>
                <w:rFonts w:ascii="Times New Roman" w:hAnsi="Times New Roman" w:cs="Times New Roman"/>
                <w:sz w:val="22"/>
                <w:szCs w:val="22"/>
              </w:rPr>
              <w:t>$1382.40</w:t>
            </w:r>
          </w:p>
        </w:tc>
        <w:tc>
          <w:tcPr>
            <w:tcW w:w="4855" w:type="dxa"/>
          </w:tcPr>
          <w:p w14:paraId="420AFBEB" w14:textId="28C508B7" w:rsidR="00894294" w:rsidRPr="00E75A36" w:rsidRDefault="00855F44" w:rsidP="00801C60">
            <w:pPr>
              <w:rPr>
                <w:rFonts w:ascii="Times New Roman" w:hAnsi="Times New Roman" w:cs="Times New Roman"/>
                <w:sz w:val="22"/>
                <w:szCs w:val="22"/>
              </w:rPr>
            </w:pPr>
            <w:r w:rsidRPr="00E75A36">
              <w:rPr>
                <w:rFonts w:ascii="Times New Roman" w:hAnsi="Times New Roman" w:cs="Times New Roman"/>
                <w:sz w:val="22"/>
                <w:szCs w:val="22"/>
              </w:rPr>
              <w:t xml:space="preserve">Hours spent for data collection and </w:t>
            </w:r>
            <w:r w:rsidR="00E75A36" w:rsidRPr="00E75A36">
              <w:rPr>
                <w:rFonts w:ascii="Times New Roman" w:hAnsi="Times New Roman" w:cs="Times New Roman"/>
                <w:sz w:val="22"/>
                <w:szCs w:val="22"/>
              </w:rPr>
              <w:t>analysis</w:t>
            </w:r>
          </w:p>
        </w:tc>
      </w:tr>
      <w:tr w:rsidR="00894294" w14:paraId="385BBE12" w14:textId="77777777" w:rsidTr="00630529">
        <w:tc>
          <w:tcPr>
            <w:tcW w:w="1885" w:type="dxa"/>
          </w:tcPr>
          <w:p w14:paraId="5966A4A2" w14:textId="26C1EE03" w:rsidR="00894294" w:rsidRPr="00E75A36" w:rsidRDefault="00E75A36" w:rsidP="00801C60">
            <w:pPr>
              <w:rPr>
                <w:rFonts w:ascii="Times New Roman" w:hAnsi="Times New Roman" w:cs="Times New Roman"/>
                <w:sz w:val="22"/>
                <w:szCs w:val="22"/>
              </w:rPr>
            </w:pPr>
            <w:r w:rsidRPr="00E75A36">
              <w:rPr>
                <w:rFonts w:ascii="Times New Roman" w:hAnsi="Times New Roman" w:cs="Times New Roman"/>
                <w:sz w:val="22"/>
                <w:szCs w:val="22"/>
              </w:rPr>
              <w:t>Travel (Domestic)</w:t>
            </w:r>
          </w:p>
        </w:tc>
        <w:tc>
          <w:tcPr>
            <w:tcW w:w="2610" w:type="dxa"/>
          </w:tcPr>
          <w:p w14:paraId="51C6B956" w14:textId="3A60E82A" w:rsidR="00894294" w:rsidRPr="00E75A36" w:rsidRDefault="00E75A36" w:rsidP="00801C60">
            <w:pPr>
              <w:rPr>
                <w:rFonts w:ascii="Times New Roman" w:hAnsi="Times New Roman" w:cs="Times New Roman"/>
                <w:sz w:val="22"/>
                <w:szCs w:val="22"/>
              </w:rPr>
            </w:pPr>
            <w:r w:rsidRPr="00E75A36">
              <w:rPr>
                <w:rFonts w:ascii="Times New Roman" w:hAnsi="Times New Roman" w:cs="Times New Roman"/>
                <w:sz w:val="22"/>
                <w:szCs w:val="22"/>
              </w:rPr>
              <w:t>$1,000</w:t>
            </w:r>
          </w:p>
        </w:tc>
        <w:tc>
          <w:tcPr>
            <w:tcW w:w="4855" w:type="dxa"/>
          </w:tcPr>
          <w:p w14:paraId="4FC0F3F4" w14:textId="56F2BA44" w:rsidR="00894294" w:rsidRPr="00E75A36" w:rsidRDefault="00E75A36" w:rsidP="00801C60">
            <w:pPr>
              <w:rPr>
                <w:rFonts w:ascii="Times New Roman" w:hAnsi="Times New Roman" w:cs="Times New Roman"/>
                <w:sz w:val="22"/>
                <w:szCs w:val="22"/>
              </w:rPr>
            </w:pPr>
            <w:r w:rsidRPr="00E75A36">
              <w:rPr>
                <w:rFonts w:ascii="Times New Roman" w:hAnsi="Times New Roman" w:cs="Times New Roman"/>
                <w:sz w:val="22"/>
                <w:szCs w:val="22"/>
              </w:rPr>
              <w:t>Travel costs to and from data collection site.</w:t>
            </w:r>
          </w:p>
        </w:tc>
      </w:tr>
      <w:tr w:rsidR="00894294" w14:paraId="5606071B" w14:textId="77777777" w:rsidTr="00630529">
        <w:tc>
          <w:tcPr>
            <w:tcW w:w="1885" w:type="dxa"/>
          </w:tcPr>
          <w:p w14:paraId="329777A1" w14:textId="047A9001" w:rsidR="00894294" w:rsidRPr="00630529" w:rsidRDefault="00630529" w:rsidP="00801C60">
            <w:pPr>
              <w:rPr>
                <w:rFonts w:ascii="Times New Roman" w:hAnsi="Times New Roman" w:cs="Times New Roman"/>
                <w:b/>
                <w:bCs/>
                <w:sz w:val="22"/>
                <w:szCs w:val="22"/>
              </w:rPr>
            </w:pPr>
            <w:r w:rsidRPr="00630529">
              <w:rPr>
                <w:rFonts w:ascii="Times New Roman" w:hAnsi="Times New Roman" w:cs="Times New Roman"/>
                <w:b/>
                <w:bCs/>
                <w:sz w:val="22"/>
                <w:szCs w:val="22"/>
              </w:rPr>
              <w:t>Total Budget</w:t>
            </w:r>
          </w:p>
        </w:tc>
        <w:tc>
          <w:tcPr>
            <w:tcW w:w="2610" w:type="dxa"/>
          </w:tcPr>
          <w:p w14:paraId="77D53314" w14:textId="72EFD105" w:rsidR="00894294" w:rsidRPr="00630529" w:rsidRDefault="00630529" w:rsidP="00801C60">
            <w:pPr>
              <w:rPr>
                <w:rFonts w:ascii="Times New Roman" w:hAnsi="Times New Roman" w:cs="Times New Roman"/>
                <w:b/>
                <w:bCs/>
                <w:sz w:val="22"/>
                <w:szCs w:val="22"/>
              </w:rPr>
            </w:pPr>
            <w:r w:rsidRPr="00630529">
              <w:rPr>
                <w:rFonts w:ascii="Times New Roman" w:hAnsi="Times New Roman" w:cs="Times New Roman"/>
                <w:b/>
                <w:bCs/>
                <w:sz w:val="22"/>
                <w:szCs w:val="22"/>
              </w:rPr>
              <w:t>$2,382.40</w:t>
            </w:r>
          </w:p>
        </w:tc>
        <w:tc>
          <w:tcPr>
            <w:tcW w:w="4855" w:type="dxa"/>
          </w:tcPr>
          <w:p w14:paraId="49156D11" w14:textId="77777777" w:rsidR="00894294" w:rsidRPr="00E75A36" w:rsidRDefault="00894294" w:rsidP="00801C60">
            <w:pPr>
              <w:rPr>
                <w:rFonts w:ascii="Times New Roman" w:hAnsi="Times New Roman" w:cs="Times New Roman"/>
                <w:sz w:val="22"/>
                <w:szCs w:val="22"/>
              </w:rPr>
            </w:pPr>
          </w:p>
        </w:tc>
      </w:tr>
    </w:tbl>
    <w:p w14:paraId="388781B9" w14:textId="77777777" w:rsidR="00236922" w:rsidRPr="00236922" w:rsidRDefault="00236922" w:rsidP="00801C60">
      <w:pPr>
        <w:rPr>
          <w:rFonts w:ascii="Times New Roman" w:hAnsi="Times New Roman" w:cs="Times New Roman"/>
        </w:rPr>
      </w:pPr>
    </w:p>
    <w:p w14:paraId="6DA99DCF" w14:textId="77777777" w:rsidR="006B77C0" w:rsidRPr="006B77C0" w:rsidRDefault="006B77C0" w:rsidP="00801C60">
      <w:pPr>
        <w:rPr>
          <w:rFonts w:ascii="Times New Roman" w:hAnsi="Times New Roman" w:cs="Times New Roman"/>
        </w:rPr>
      </w:pPr>
      <w:r w:rsidRPr="006B77C0">
        <w:rPr>
          <w:rFonts w:ascii="Times New Roman" w:hAnsi="Times New Roman" w:cs="Times New Roman"/>
          <w:b/>
          <w:bCs/>
        </w:rPr>
        <w:t>Bibliography/Literature Citations: </w:t>
      </w:r>
      <w:r w:rsidRPr="006B77C0">
        <w:rPr>
          <w:rFonts w:ascii="Times New Roman" w:hAnsi="Times New Roman" w:cs="Times New Roman"/>
        </w:rPr>
        <w:t>Do not count as part of the page limitation and should be included at the end of the proposal document.</w:t>
      </w:r>
    </w:p>
    <w:p w14:paraId="07AD15E1" w14:textId="77777777" w:rsidR="00F50D2E" w:rsidRDefault="00F50D2E"/>
    <w:sectPr w:rsidR="00F50D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D63F0"/>
    <w:multiLevelType w:val="multilevel"/>
    <w:tmpl w:val="70E0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4458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CC"/>
    <w:rsid w:val="00236922"/>
    <w:rsid w:val="002657BD"/>
    <w:rsid w:val="002C56CC"/>
    <w:rsid w:val="00454BC3"/>
    <w:rsid w:val="004B2CF4"/>
    <w:rsid w:val="004D53BA"/>
    <w:rsid w:val="004F1509"/>
    <w:rsid w:val="00623EE5"/>
    <w:rsid w:val="00630529"/>
    <w:rsid w:val="006A6E85"/>
    <w:rsid w:val="006B77C0"/>
    <w:rsid w:val="007F5BCB"/>
    <w:rsid w:val="00801C60"/>
    <w:rsid w:val="00855F44"/>
    <w:rsid w:val="00894294"/>
    <w:rsid w:val="009574B5"/>
    <w:rsid w:val="00984E9F"/>
    <w:rsid w:val="00A81294"/>
    <w:rsid w:val="00AA0B90"/>
    <w:rsid w:val="00B13F16"/>
    <w:rsid w:val="00BD22C6"/>
    <w:rsid w:val="00C651D5"/>
    <w:rsid w:val="00C678E1"/>
    <w:rsid w:val="00C92236"/>
    <w:rsid w:val="00D9490E"/>
    <w:rsid w:val="00E75A36"/>
    <w:rsid w:val="00F50D2E"/>
    <w:rsid w:val="00F56607"/>
    <w:rsid w:val="00FB0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6912"/>
  <w15:chartTrackingRefBased/>
  <w15:docId w15:val="{E710E300-3CE4-4058-BCEA-BC1437CC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6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6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6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6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6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6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6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6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6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6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6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6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6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6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6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6CC"/>
    <w:rPr>
      <w:rFonts w:eastAsiaTheme="majorEastAsia" w:cstheme="majorBidi"/>
      <w:color w:val="272727" w:themeColor="text1" w:themeTint="D8"/>
    </w:rPr>
  </w:style>
  <w:style w:type="paragraph" w:styleId="Title">
    <w:name w:val="Title"/>
    <w:basedOn w:val="Normal"/>
    <w:next w:val="Normal"/>
    <w:link w:val="TitleChar"/>
    <w:uiPriority w:val="10"/>
    <w:qFormat/>
    <w:rsid w:val="002C5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6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6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6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6CC"/>
    <w:pPr>
      <w:spacing w:before="160"/>
      <w:jc w:val="center"/>
    </w:pPr>
    <w:rPr>
      <w:i/>
      <w:iCs/>
      <w:color w:val="404040" w:themeColor="text1" w:themeTint="BF"/>
    </w:rPr>
  </w:style>
  <w:style w:type="character" w:customStyle="1" w:styleId="QuoteChar">
    <w:name w:val="Quote Char"/>
    <w:basedOn w:val="DefaultParagraphFont"/>
    <w:link w:val="Quote"/>
    <w:uiPriority w:val="29"/>
    <w:rsid w:val="002C56CC"/>
    <w:rPr>
      <w:i/>
      <w:iCs/>
      <w:color w:val="404040" w:themeColor="text1" w:themeTint="BF"/>
    </w:rPr>
  </w:style>
  <w:style w:type="paragraph" w:styleId="ListParagraph">
    <w:name w:val="List Paragraph"/>
    <w:basedOn w:val="Normal"/>
    <w:uiPriority w:val="34"/>
    <w:qFormat/>
    <w:rsid w:val="002C56CC"/>
    <w:pPr>
      <w:ind w:left="720"/>
      <w:contextualSpacing/>
    </w:pPr>
  </w:style>
  <w:style w:type="character" w:styleId="IntenseEmphasis">
    <w:name w:val="Intense Emphasis"/>
    <w:basedOn w:val="DefaultParagraphFont"/>
    <w:uiPriority w:val="21"/>
    <w:qFormat/>
    <w:rsid w:val="002C56CC"/>
    <w:rPr>
      <w:i/>
      <w:iCs/>
      <w:color w:val="0F4761" w:themeColor="accent1" w:themeShade="BF"/>
    </w:rPr>
  </w:style>
  <w:style w:type="paragraph" w:styleId="IntenseQuote">
    <w:name w:val="Intense Quote"/>
    <w:basedOn w:val="Normal"/>
    <w:next w:val="Normal"/>
    <w:link w:val="IntenseQuoteChar"/>
    <w:uiPriority w:val="30"/>
    <w:qFormat/>
    <w:rsid w:val="002C5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6CC"/>
    <w:rPr>
      <w:i/>
      <w:iCs/>
      <w:color w:val="0F4761" w:themeColor="accent1" w:themeShade="BF"/>
    </w:rPr>
  </w:style>
  <w:style w:type="character" w:styleId="IntenseReference">
    <w:name w:val="Intense Reference"/>
    <w:basedOn w:val="DefaultParagraphFont"/>
    <w:uiPriority w:val="32"/>
    <w:qFormat/>
    <w:rsid w:val="002C56CC"/>
    <w:rPr>
      <w:b/>
      <w:bCs/>
      <w:smallCaps/>
      <w:color w:val="0F4761" w:themeColor="accent1" w:themeShade="BF"/>
      <w:spacing w:val="5"/>
    </w:rPr>
  </w:style>
  <w:style w:type="table" w:styleId="TableGrid">
    <w:name w:val="Table Grid"/>
    <w:basedOn w:val="TableNormal"/>
    <w:uiPriority w:val="39"/>
    <w:rsid w:val="00957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27bfb8-34a9-4cf1-a69c-d535f8198a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3672D6AA253145B37685FF6EC4CCF2" ma:contentTypeVersion="10" ma:contentTypeDescription="Create a new document." ma:contentTypeScope="" ma:versionID="b9ad7244e6f27833051ffea544187ed8">
  <xsd:schema xmlns:xsd="http://www.w3.org/2001/XMLSchema" xmlns:xs="http://www.w3.org/2001/XMLSchema" xmlns:p="http://schemas.microsoft.com/office/2006/metadata/properties" xmlns:ns2="1c27bfb8-34a9-4cf1-a69c-d535f8198ae1" targetNamespace="http://schemas.microsoft.com/office/2006/metadata/properties" ma:root="true" ma:fieldsID="8ec50b9548fa14d344e42f230e838fad" ns2:_="">
    <xsd:import namespace="1c27bfb8-34a9-4cf1-a69c-d535f8198a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7bfb8-34a9-4cf1-a69c-d535f8198a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86591-d70f-4a96-900c-bfbe5e6a318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30A215-6C15-4B58-9B00-453466A4D95C}">
  <ds:schemaRefs>
    <ds:schemaRef ds:uri="http://schemas.microsoft.com/office/2006/metadata/properties"/>
    <ds:schemaRef ds:uri="http://schemas.microsoft.com/office/infopath/2007/PartnerControls"/>
    <ds:schemaRef ds:uri="1c27bfb8-34a9-4cf1-a69c-d535f8198ae1"/>
  </ds:schemaRefs>
</ds:datastoreItem>
</file>

<file path=customXml/itemProps2.xml><?xml version="1.0" encoding="utf-8"?>
<ds:datastoreItem xmlns:ds="http://schemas.openxmlformats.org/officeDocument/2006/customXml" ds:itemID="{B6613FE6-4EF6-4F45-BD4F-4102384A8EB7}">
  <ds:schemaRefs>
    <ds:schemaRef ds:uri="http://schemas.microsoft.com/sharepoint/v3/contenttype/forms"/>
  </ds:schemaRefs>
</ds:datastoreItem>
</file>

<file path=customXml/itemProps3.xml><?xml version="1.0" encoding="utf-8"?>
<ds:datastoreItem xmlns:ds="http://schemas.openxmlformats.org/officeDocument/2006/customXml" ds:itemID="{C7ABD0C7-CC10-4879-8A1D-4D9AC7A0D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7bfb8-34a9-4cf1-a69c-d535f8198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Hedquist</dc:creator>
  <cp:keywords/>
  <dc:description/>
  <cp:lastModifiedBy>Danielle Hedquist</cp:lastModifiedBy>
  <cp:revision>3</cp:revision>
  <dcterms:created xsi:type="dcterms:W3CDTF">2026-09-03T16:32:00Z</dcterms:created>
  <dcterms:modified xsi:type="dcterms:W3CDTF">2026-09-17T21:24:00Z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0x0101009F3672D6AA253145B37685FF6EC4CCF2</vt:lpwstr>
  </property>
  <property fmtid="{D5CDD505-2E9C-101B-9397-08002B2CF9AE}" pid="3" name="docLang">
    <vt:lpwstr>en</vt:lpwstr>
  </property>
  <property fmtid="{D5CDD505-2E9C-101B-9397-08002B2CF9AE}" pid="4" name="MediaServiceImageTags">
    <vt:lpwstr/>
  </property>
</Properties>
</file>