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4AA" w:rsidRPr="00EA06F2" w14:paraId="63C03AEE" w14:textId="77777777">
        <w:tc>
          <w:tcPr>
            <w:tcW w:w="9360" w:type="dxa"/>
            <w:tcBorders>
              <w:top w:val="none" w:sz="0" w:space="0" w:color="FFFFFF"/>
              <w:left w:val="none" w:sz="0" w:space="0" w:color="FFFFFF"/>
              <w:bottom w:val="none" w:sz="0" w:space="0" w:color="FFFFFF"/>
              <w:right w:val="none" w:sz="0" w:space="0" w:color="FFFFFF"/>
            </w:tcBorders>
            <w:shd w:val="clear" w:color="auto" w:fill="003466"/>
            <w:tcMar>
              <w:top w:w="240" w:type="dxa"/>
              <w:left w:w="280" w:type="dxa"/>
              <w:bottom w:w="240" w:type="dxa"/>
              <w:right w:w="280" w:type="dxa"/>
            </w:tcMar>
          </w:tcPr>
          <w:p w14:paraId="2C648AAC" w14:textId="77777777" w:rsidR="002824AA" w:rsidRPr="00E76D95" w:rsidRDefault="00000000">
            <w:pPr>
              <w:jc w:val="center"/>
              <w:rPr>
                <w:lang w:val="en-US"/>
              </w:rPr>
            </w:pPr>
            <w:r w:rsidRPr="00E76D95">
              <w:rPr>
                <w:rFonts w:ascii="Arial" w:eastAsia="Arial" w:hAnsi="Arial" w:cs="Arial"/>
                <w:b/>
                <w:bCs/>
                <w:color w:val="FFC425"/>
                <w:spacing w:val="80"/>
                <w:lang w:val="en-US"/>
              </w:rPr>
              <w:t>NORTHERN ARIZONA UNIVERSITY</w:t>
            </w:r>
          </w:p>
          <w:p w14:paraId="2A945266" w14:textId="77777777" w:rsidR="00EA06F2" w:rsidRDefault="00EA06F2" w:rsidP="00EA06F2">
            <w:pPr>
              <w:spacing w:before="80" w:after="80"/>
              <w:jc w:val="center"/>
              <w:rPr>
                <w:rFonts w:ascii="Arial" w:eastAsia="Arial" w:hAnsi="Arial" w:cs="Arial"/>
                <w:b/>
                <w:bCs/>
                <w:color w:val="FFFFFF"/>
                <w:sz w:val="28"/>
                <w:szCs w:val="28"/>
                <w:lang w:val="en-US"/>
              </w:rPr>
            </w:pPr>
            <w:r>
              <w:rPr>
                <w:rFonts w:ascii="Arial" w:eastAsia="Arial" w:hAnsi="Arial" w:cs="Arial"/>
                <w:b/>
                <w:bCs/>
                <w:color w:val="FFFFFF"/>
                <w:sz w:val="28"/>
                <w:szCs w:val="28"/>
                <w:lang w:val="en-US"/>
              </w:rPr>
              <w:t xml:space="preserve">Institute for Human Development- </w:t>
            </w:r>
          </w:p>
          <w:p w14:paraId="39C8B478" w14:textId="1185294E" w:rsidR="002824AA" w:rsidRPr="00EA06F2" w:rsidRDefault="00EA06F2" w:rsidP="00EA06F2">
            <w:pPr>
              <w:spacing w:before="80" w:after="80"/>
              <w:jc w:val="center"/>
              <w:rPr>
                <w:rFonts w:ascii="Arial" w:eastAsia="Arial" w:hAnsi="Arial" w:cs="Arial"/>
                <w:b/>
                <w:bCs/>
                <w:color w:val="FFFFFF"/>
                <w:sz w:val="28"/>
                <w:szCs w:val="28"/>
                <w:lang w:val="en-US"/>
              </w:rPr>
            </w:pPr>
            <w:r>
              <w:rPr>
                <w:rFonts w:ascii="Arial" w:eastAsia="Arial" w:hAnsi="Arial" w:cs="Arial"/>
                <w:b/>
                <w:bCs/>
                <w:color w:val="FFFFFF"/>
                <w:sz w:val="28"/>
                <w:szCs w:val="28"/>
                <w:lang w:val="en-US"/>
              </w:rPr>
              <w:t>SELECT Program Course Descriptions</w:t>
            </w:r>
          </w:p>
        </w:tc>
      </w:tr>
    </w:tbl>
    <w:p w14:paraId="60A1A668" w14:textId="77777777" w:rsidR="002824AA" w:rsidRPr="00EA06F2" w:rsidRDefault="002824AA">
      <w:pPr>
        <w:spacing w:before="20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4AA" w:rsidRPr="00EA06F2" w14:paraId="424056D3" w14:textId="77777777">
        <w:tc>
          <w:tcPr>
            <w:tcW w:w="9360" w:type="dxa"/>
            <w:tcBorders>
              <w:top w:val="none" w:sz="0" w:space="0" w:color="FFFFFF"/>
              <w:left w:val="none" w:sz="0" w:space="0" w:color="FFFFFF"/>
              <w:bottom w:val="none" w:sz="0" w:space="0" w:color="FFFFFF"/>
              <w:right w:val="none" w:sz="0" w:space="0" w:color="FFFFFF"/>
            </w:tcBorders>
            <w:shd w:val="clear" w:color="auto" w:fill="003466"/>
            <w:tcMar>
              <w:top w:w="140" w:type="dxa"/>
              <w:left w:w="200" w:type="dxa"/>
              <w:bottom w:w="140" w:type="dxa"/>
              <w:right w:w="200" w:type="dxa"/>
            </w:tcMar>
          </w:tcPr>
          <w:p w14:paraId="3479DDD7" w14:textId="77777777" w:rsidR="002824AA" w:rsidRPr="00E76D95" w:rsidRDefault="00000000">
            <w:pPr>
              <w:rPr>
                <w:lang w:val="en-US"/>
              </w:rPr>
            </w:pPr>
            <w:r w:rsidRPr="00E76D95">
              <w:rPr>
                <w:rFonts w:ascii="Arial" w:eastAsia="Arial" w:hAnsi="Arial" w:cs="Arial"/>
                <w:b/>
                <w:bCs/>
                <w:color w:val="FFFFFF"/>
                <w:sz w:val="26"/>
                <w:szCs w:val="26"/>
                <w:lang w:val="en-US"/>
              </w:rPr>
              <w:t xml:space="preserve">ESE </w:t>
            </w:r>
            <w:proofErr w:type="gramStart"/>
            <w:r w:rsidRPr="00E76D95">
              <w:rPr>
                <w:rFonts w:ascii="Arial" w:eastAsia="Arial" w:hAnsi="Arial" w:cs="Arial"/>
                <w:b/>
                <w:bCs/>
                <w:color w:val="FFFFFF"/>
                <w:sz w:val="26"/>
                <w:szCs w:val="26"/>
                <w:lang w:val="en-US"/>
              </w:rPr>
              <w:t>501  |</w:t>
            </w:r>
            <w:proofErr w:type="gramEnd"/>
            <w:r w:rsidRPr="00E76D95">
              <w:rPr>
                <w:rFonts w:ascii="Arial" w:eastAsia="Arial" w:hAnsi="Arial" w:cs="Arial"/>
                <w:b/>
                <w:bCs/>
                <w:color w:val="FFFFFF"/>
                <w:sz w:val="26"/>
                <w:szCs w:val="26"/>
                <w:lang w:val="en-US"/>
              </w:rPr>
              <w:t xml:space="preserve">  Exceptional Children in General Education Programs</w:t>
            </w:r>
          </w:p>
        </w:tc>
      </w:tr>
    </w:tbl>
    <w:p w14:paraId="394FAEB3" w14:textId="77777777" w:rsidR="002824AA" w:rsidRPr="00E76D95" w:rsidRDefault="002824AA">
      <w:pPr>
        <w:spacing w:before="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4AA" w14:paraId="008CD72E" w14:textId="77777777">
        <w:tc>
          <w:tcPr>
            <w:tcW w:w="9360" w:type="dxa"/>
            <w:tcBorders>
              <w:top w:val="single" w:sz="1" w:space="0" w:color="C8D8E8"/>
              <w:left w:val="single" w:sz="8" w:space="0" w:color="003466"/>
              <w:bottom w:val="single" w:sz="1" w:space="0" w:color="FFC425"/>
              <w:right w:val="single" w:sz="1" w:space="0" w:color="C8D8E8"/>
            </w:tcBorders>
            <w:shd w:val="clear" w:color="auto" w:fill="D6E4F0"/>
            <w:tcMar>
              <w:top w:w="100" w:type="dxa"/>
              <w:left w:w="180" w:type="dxa"/>
              <w:bottom w:w="80" w:type="dxa"/>
              <w:right w:w="180" w:type="dxa"/>
            </w:tcMar>
          </w:tcPr>
          <w:p w14:paraId="40EDDEE5" w14:textId="77777777" w:rsidR="002824AA" w:rsidRDefault="00000000">
            <w:proofErr w:type="spellStart"/>
            <w:r>
              <w:rPr>
                <w:rFonts w:ascii="Arial" w:eastAsia="Arial" w:hAnsi="Arial" w:cs="Arial"/>
                <w:b/>
                <w:bCs/>
                <w:color w:val="003466"/>
                <w:sz w:val="24"/>
                <w:szCs w:val="24"/>
              </w:rPr>
              <w:t>Autism</w:t>
            </w:r>
            <w:proofErr w:type="spellEnd"/>
            <w:r>
              <w:rPr>
                <w:rFonts w:ascii="Arial" w:eastAsia="Arial" w:hAnsi="Arial" w:cs="Arial"/>
                <w:b/>
                <w:bCs/>
                <w:color w:val="003466"/>
                <w:sz w:val="24"/>
                <w:szCs w:val="24"/>
              </w:rPr>
              <w:t xml:space="preserve"> &amp; </w:t>
            </w:r>
            <w:proofErr w:type="spellStart"/>
            <w:r>
              <w:rPr>
                <w:rFonts w:ascii="Arial" w:eastAsia="Arial" w:hAnsi="Arial" w:cs="Arial"/>
                <w:b/>
                <w:bCs/>
                <w:color w:val="003466"/>
                <w:sz w:val="24"/>
                <w:szCs w:val="24"/>
              </w:rPr>
              <w:t>Communication</w:t>
            </w:r>
            <w:proofErr w:type="spellEnd"/>
            <w:r>
              <w:rPr>
                <w:rFonts w:ascii="Arial" w:eastAsia="Arial" w:hAnsi="Arial" w:cs="Arial"/>
                <w:b/>
                <w:bCs/>
                <w:color w:val="003466"/>
                <w:sz w:val="24"/>
                <w:szCs w:val="24"/>
              </w:rPr>
              <w:t xml:space="preserve"> </w:t>
            </w:r>
            <w:proofErr w:type="spellStart"/>
            <w:r>
              <w:rPr>
                <w:rFonts w:ascii="Arial" w:eastAsia="Arial" w:hAnsi="Arial" w:cs="Arial"/>
                <w:b/>
                <w:bCs/>
                <w:color w:val="003466"/>
                <w:sz w:val="24"/>
                <w:szCs w:val="24"/>
              </w:rPr>
              <w:t>Skills</w:t>
            </w:r>
            <w:proofErr w:type="spellEnd"/>
          </w:p>
        </w:tc>
      </w:tr>
      <w:tr w:rsidR="002824AA" w:rsidRPr="00EA06F2" w14:paraId="2A3D7F31" w14:textId="77777777">
        <w:tc>
          <w:tcPr>
            <w:tcW w:w="9360" w:type="dxa"/>
            <w:tcBorders>
              <w:top w:val="none" w:sz="0" w:space="0" w:color="FFFFFF"/>
              <w:left w:val="single" w:sz="8" w:space="0" w:color="003466"/>
              <w:bottom w:val="single" w:sz="4" w:space="0" w:color="FFC425"/>
              <w:right w:val="single" w:sz="1" w:space="0" w:color="C8D8E8"/>
            </w:tcBorders>
            <w:shd w:val="clear" w:color="auto" w:fill="FFFFFF"/>
            <w:tcMar>
              <w:top w:w="100" w:type="dxa"/>
              <w:left w:w="180" w:type="dxa"/>
              <w:bottom w:w="120" w:type="dxa"/>
              <w:right w:w="180" w:type="dxa"/>
            </w:tcMar>
          </w:tcPr>
          <w:p w14:paraId="3627A6F9" w14:textId="77777777" w:rsidR="002824AA" w:rsidRPr="00E76D95" w:rsidRDefault="00000000">
            <w:pPr>
              <w:rPr>
                <w:lang w:val="en-US"/>
              </w:rPr>
            </w:pPr>
            <w:r w:rsidRPr="00E76D95">
              <w:rPr>
                <w:rFonts w:ascii="Arial" w:eastAsia="Arial" w:hAnsi="Arial" w:cs="Arial"/>
                <w:color w:val="1A1A1A"/>
                <w:lang w:val="en-US"/>
              </w:rPr>
              <w:t xml:space="preserve">This course is designed to provide graduate level instruction in communication skills for providing services to students with Autism. Emphasis will be placed on pragmatics of language development and intervention ideas for students with </w:t>
            </w:r>
            <w:proofErr w:type="gramStart"/>
            <w:r w:rsidRPr="00E76D95">
              <w:rPr>
                <w:rFonts w:ascii="Arial" w:eastAsia="Arial" w:hAnsi="Arial" w:cs="Arial"/>
                <w:color w:val="1A1A1A"/>
                <w:lang w:val="en-US"/>
              </w:rPr>
              <w:t>Autism Spectrum Disorders</w:t>
            </w:r>
            <w:proofErr w:type="gramEnd"/>
            <w:r w:rsidRPr="00E76D95">
              <w:rPr>
                <w:rFonts w:ascii="Arial" w:eastAsia="Arial" w:hAnsi="Arial" w:cs="Arial"/>
                <w:color w:val="1A1A1A"/>
                <w:lang w:val="en-US"/>
              </w:rPr>
              <w:t>. Focus will be developing and enhancing social skills for students to use at home, in school, and within the community.</w:t>
            </w:r>
          </w:p>
        </w:tc>
      </w:tr>
    </w:tbl>
    <w:p w14:paraId="14454CDA" w14:textId="77777777" w:rsidR="002824AA" w:rsidRPr="00E76D95" w:rsidRDefault="002824AA">
      <w:pPr>
        <w:spacing w:before="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4AA" w14:paraId="7D821102" w14:textId="77777777">
        <w:tc>
          <w:tcPr>
            <w:tcW w:w="9360" w:type="dxa"/>
            <w:tcBorders>
              <w:top w:val="single" w:sz="1" w:space="0" w:color="C8D8E8"/>
              <w:left w:val="single" w:sz="8" w:space="0" w:color="003466"/>
              <w:bottom w:val="single" w:sz="1" w:space="0" w:color="FFC425"/>
              <w:right w:val="single" w:sz="1" w:space="0" w:color="C8D8E8"/>
            </w:tcBorders>
            <w:shd w:val="clear" w:color="auto" w:fill="EEF4FA"/>
            <w:tcMar>
              <w:top w:w="100" w:type="dxa"/>
              <w:left w:w="180" w:type="dxa"/>
              <w:bottom w:w="80" w:type="dxa"/>
              <w:right w:w="180" w:type="dxa"/>
            </w:tcMar>
          </w:tcPr>
          <w:p w14:paraId="41A1F6B3" w14:textId="77777777" w:rsidR="002824AA" w:rsidRDefault="00000000">
            <w:proofErr w:type="spellStart"/>
            <w:r>
              <w:rPr>
                <w:rFonts w:ascii="Arial" w:eastAsia="Arial" w:hAnsi="Arial" w:cs="Arial"/>
                <w:b/>
                <w:bCs/>
                <w:color w:val="003466"/>
                <w:sz w:val="24"/>
                <w:szCs w:val="24"/>
              </w:rPr>
              <w:t>Inclusion</w:t>
            </w:r>
            <w:proofErr w:type="spellEnd"/>
            <w:r>
              <w:rPr>
                <w:rFonts w:ascii="Arial" w:eastAsia="Arial" w:hAnsi="Arial" w:cs="Arial"/>
                <w:b/>
                <w:bCs/>
                <w:color w:val="003466"/>
                <w:sz w:val="24"/>
                <w:szCs w:val="24"/>
              </w:rPr>
              <w:t xml:space="preserve"> in Early </w:t>
            </w:r>
            <w:proofErr w:type="spellStart"/>
            <w:r>
              <w:rPr>
                <w:rFonts w:ascii="Arial" w:eastAsia="Arial" w:hAnsi="Arial" w:cs="Arial"/>
                <w:b/>
                <w:bCs/>
                <w:color w:val="003466"/>
                <w:sz w:val="24"/>
                <w:szCs w:val="24"/>
              </w:rPr>
              <w:t>Childhood</w:t>
            </w:r>
            <w:proofErr w:type="spellEnd"/>
          </w:p>
        </w:tc>
      </w:tr>
      <w:tr w:rsidR="002824AA" w:rsidRPr="00EA06F2" w14:paraId="2724E637" w14:textId="77777777">
        <w:tc>
          <w:tcPr>
            <w:tcW w:w="9360" w:type="dxa"/>
            <w:tcBorders>
              <w:top w:val="none" w:sz="0" w:space="0" w:color="FFFFFF"/>
              <w:left w:val="single" w:sz="8" w:space="0" w:color="003466"/>
              <w:bottom w:val="single" w:sz="4" w:space="0" w:color="FFC425"/>
              <w:right w:val="single" w:sz="1" w:space="0" w:color="C8D8E8"/>
            </w:tcBorders>
            <w:shd w:val="clear" w:color="auto" w:fill="FFFFFF"/>
            <w:tcMar>
              <w:top w:w="100" w:type="dxa"/>
              <w:left w:w="180" w:type="dxa"/>
              <w:bottom w:w="120" w:type="dxa"/>
              <w:right w:w="180" w:type="dxa"/>
            </w:tcMar>
          </w:tcPr>
          <w:p w14:paraId="01D36DB8" w14:textId="77777777" w:rsidR="002824AA" w:rsidRPr="00E76D95" w:rsidRDefault="00000000">
            <w:pPr>
              <w:rPr>
                <w:lang w:val="en-US"/>
              </w:rPr>
            </w:pPr>
            <w:r w:rsidRPr="00E76D95">
              <w:rPr>
                <w:rFonts w:ascii="Arial" w:eastAsia="Arial" w:hAnsi="Arial" w:cs="Arial"/>
                <w:color w:val="1A1A1A"/>
                <w:lang w:val="en-US"/>
              </w:rPr>
              <w:t xml:space="preserve">This course is designed to provide graduate level instruction in the use of effective differentiation to provide an inclusive teaching and learning environment that results in learning for early childhood students with special needs. Emphasis will be placed on the collaborative process of planning for and implementing successful programs that support effective teaching and learning practices in inclusive settings. Course topics </w:t>
            </w:r>
            <w:proofErr w:type="gramStart"/>
            <w:r w:rsidRPr="00E76D95">
              <w:rPr>
                <w:rFonts w:ascii="Arial" w:eastAsia="Arial" w:hAnsi="Arial" w:cs="Arial"/>
                <w:color w:val="1A1A1A"/>
                <w:lang w:val="en-US"/>
              </w:rPr>
              <w:t>include:</w:t>
            </w:r>
            <w:proofErr w:type="gramEnd"/>
            <w:r w:rsidRPr="00E76D95">
              <w:rPr>
                <w:rFonts w:ascii="Arial" w:eastAsia="Arial" w:hAnsi="Arial" w:cs="Arial"/>
                <w:color w:val="1A1A1A"/>
                <w:lang w:val="en-US"/>
              </w:rPr>
              <w:t xml:space="preserve"> IEP development and interpretation, multi-disciplinary team communication, curricular and environmental adaptation, relevant technology, and school community awareness/support.</w:t>
            </w:r>
          </w:p>
        </w:tc>
      </w:tr>
    </w:tbl>
    <w:p w14:paraId="4DA09291" w14:textId="77777777" w:rsidR="002824AA" w:rsidRPr="00E76D95" w:rsidRDefault="002824AA">
      <w:pPr>
        <w:spacing w:before="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4AA" w14:paraId="03D2F328" w14:textId="77777777">
        <w:tc>
          <w:tcPr>
            <w:tcW w:w="9360" w:type="dxa"/>
            <w:tcBorders>
              <w:top w:val="single" w:sz="1" w:space="0" w:color="C8D8E8"/>
              <w:left w:val="single" w:sz="8" w:space="0" w:color="003466"/>
              <w:bottom w:val="single" w:sz="1" w:space="0" w:color="FFC425"/>
              <w:right w:val="single" w:sz="1" w:space="0" w:color="C8D8E8"/>
            </w:tcBorders>
            <w:shd w:val="clear" w:color="auto" w:fill="D6E4F0"/>
            <w:tcMar>
              <w:top w:w="100" w:type="dxa"/>
              <w:left w:w="180" w:type="dxa"/>
              <w:bottom w:w="80" w:type="dxa"/>
              <w:right w:w="180" w:type="dxa"/>
            </w:tcMar>
          </w:tcPr>
          <w:p w14:paraId="24239334" w14:textId="77777777" w:rsidR="002824AA" w:rsidRDefault="00000000">
            <w:r>
              <w:rPr>
                <w:rFonts w:ascii="Arial" w:eastAsia="Arial" w:hAnsi="Arial" w:cs="Arial"/>
                <w:b/>
                <w:bCs/>
                <w:color w:val="003466"/>
                <w:sz w:val="24"/>
                <w:szCs w:val="24"/>
              </w:rPr>
              <w:t xml:space="preserve">Inclusive </w:t>
            </w:r>
            <w:proofErr w:type="spellStart"/>
            <w:r>
              <w:rPr>
                <w:rFonts w:ascii="Arial" w:eastAsia="Arial" w:hAnsi="Arial" w:cs="Arial"/>
                <w:b/>
                <w:bCs/>
                <w:color w:val="003466"/>
                <w:sz w:val="24"/>
                <w:szCs w:val="24"/>
              </w:rPr>
              <w:t>Teaching</w:t>
            </w:r>
            <w:proofErr w:type="spellEnd"/>
            <w:r>
              <w:rPr>
                <w:rFonts w:ascii="Arial" w:eastAsia="Arial" w:hAnsi="Arial" w:cs="Arial"/>
                <w:b/>
                <w:bCs/>
                <w:color w:val="003466"/>
                <w:sz w:val="24"/>
                <w:szCs w:val="24"/>
              </w:rPr>
              <w:t xml:space="preserve"> &amp; </w:t>
            </w:r>
            <w:proofErr w:type="spellStart"/>
            <w:r>
              <w:rPr>
                <w:rFonts w:ascii="Arial" w:eastAsia="Arial" w:hAnsi="Arial" w:cs="Arial"/>
                <w:b/>
                <w:bCs/>
                <w:color w:val="003466"/>
                <w:sz w:val="24"/>
                <w:szCs w:val="24"/>
              </w:rPr>
              <w:t>Learning</w:t>
            </w:r>
            <w:proofErr w:type="spellEnd"/>
            <w:r>
              <w:rPr>
                <w:rFonts w:ascii="Arial" w:eastAsia="Arial" w:hAnsi="Arial" w:cs="Arial"/>
                <w:b/>
                <w:bCs/>
                <w:color w:val="003466"/>
                <w:sz w:val="24"/>
                <w:szCs w:val="24"/>
              </w:rPr>
              <w:t xml:space="preserve"> </w:t>
            </w:r>
            <w:proofErr w:type="spellStart"/>
            <w:r>
              <w:rPr>
                <w:rFonts w:ascii="Arial" w:eastAsia="Arial" w:hAnsi="Arial" w:cs="Arial"/>
                <w:b/>
                <w:bCs/>
                <w:color w:val="003466"/>
                <w:sz w:val="24"/>
                <w:szCs w:val="24"/>
              </w:rPr>
              <w:t>Practices</w:t>
            </w:r>
            <w:proofErr w:type="spellEnd"/>
          </w:p>
        </w:tc>
      </w:tr>
      <w:tr w:rsidR="002824AA" w:rsidRPr="00EA06F2" w14:paraId="437F2590" w14:textId="77777777">
        <w:tc>
          <w:tcPr>
            <w:tcW w:w="9360" w:type="dxa"/>
            <w:tcBorders>
              <w:top w:val="none" w:sz="0" w:space="0" w:color="FFFFFF"/>
              <w:left w:val="single" w:sz="8" w:space="0" w:color="003466"/>
              <w:bottom w:val="single" w:sz="4" w:space="0" w:color="FFC425"/>
              <w:right w:val="single" w:sz="1" w:space="0" w:color="C8D8E8"/>
            </w:tcBorders>
            <w:shd w:val="clear" w:color="auto" w:fill="FFFFFF"/>
            <w:tcMar>
              <w:top w:w="100" w:type="dxa"/>
              <w:left w:w="180" w:type="dxa"/>
              <w:bottom w:w="120" w:type="dxa"/>
              <w:right w:w="180" w:type="dxa"/>
            </w:tcMar>
          </w:tcPr>
          <w:p w14:paraId="4EC70106" w14:textId="77777777" w:rsidR="002824AA" w:rsidRPr="00E76D95" w:rsidRDefault="00000000">
            <w:pPr>
              <w:rPr>
                <w:lang w:val="en-US"/>
              </w:rPr>
            </w:pPr>
            <w:r w:rsidRPr="00E76D95">
              <w:rPr>
                <w:rFonts w:ascii="Arial" w:eastAsia="Arial" w:hAnsi="Arial" w:cs="Arial"/>
                <w:color w:val="1A1A1A"/>
                <w:lang w:val="en-US"/>
              </w:rPr>
              <w:t xml:space="preserve">This course is designed to provide graduate level instruction in the use of effective differentiation to provide an inclusive teaching and learning environment that results in learning for students with special needs. Emphasis will be placed on the collaborative process of planning for and implementing successful programs that support effective teaching and learning practices in inclusive settings. Course topics </w:t>
            </w:r>
            <w:proofErr w:type="gramStart"/>
            <w:r w:rsidRPr="00E76D95">
              <w:rPr>
                <w:rFonts w:ascii="Arial" w:eastAsia="Arial" w:hAnsi="Arial" w:cs="Arial"/>
                <w:color w:val="1A1A1A"/>
                <w:lang w:val="en-US"/>
              </w:rPr>
              <w:t>include:</w:t>
            </w:r>
            <w:proofErr w:type="gramEnd"/>
            <w:r w:rsidRPr="00E76D95">
              <w:rPr>
                <w:rFonts w:ascii="Arial" w:eastAsia="Arial" w:hAnsi="Arial" w:cs="Arial"/>
                <w:color w:val="1A1A1A"/>
                <w:lang w:val="en-US"/>
              </w:rPr>
              <w:t xml:space="preserve"> IEP development and interpretation, multi-disciplinary team communication, curricular and environmental adaptation, relevant technology, and school community awareness/support.</w:t>
            </w:r>
          </w:p>
        </w:tc>
      </w:tr>
    </w:tbl>
    <w:p w14:paraId="7FD0CBBE" w14:textId="77777777" w:rsidR="002824AA" w:rsidRPr="00E76D95" w:rsidRDefault="002824AA">
      <w:pPr>
        <w:spacing w:before="60"/>
        <w:rPr>
          <w:lang w:val="en-US"/>
        </w:rPr>
      </w:pPr>
    </w:p>
    <w:p w14:paraId="08252E57" w14:textId="77777777" w:rsidR="002824AA" w:rsidRPr="00E76D95" w:rsidRDefault="002824AA">
      <w:pPr>
        <w:spacing w:before="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4AA" w:rsidRPr="00EA06F2" w14:paraId="6E8ACAB7" w14:textId="77777777">
        <w:tc>
          <w:tcPr>
            <w:tcW w:w="9360" w:type="dxa"/>
            <w:tcBorders>
              <w:top w:val="none" w:sz="0" w:space="0" w:color="FFFFFF"/>
              <w:left w:val="none" w:sz="0" w:space="0" w:color="FFFFFF"/>
              <w:bottom w:val="none" w:sz="0" w:space="0" w:color="FFFFFF"/>
              <w:right w:val="none" w:sz="0" w:space="0" w:color="FFFFFF"/>
            </w:tcBorders>
            <w:shd w:val="clear" w:color="auto" w:fill="003466"/>
            <w:tcMar>
              <w:top w:w="140" w:type="dxa"/>
              <w:left w:w="200" w:type="dxa"/>
              <w:bottom w:w="140" w:type="dxa"/>
              <w:right w:w="200" w:type="dxa"/>
            </w:tcMar>
          </w:tcPr>
          <w:p w14:paraId="156F6BE4" w14:textId="77777777" w:rsidR="002824AA" w:rsidRPr="00E76D95" w:rsidRDefault="00000000">
            <w:pPr>
              <w:rPr>
                <w:lang w:val="en-US"/>
              </w:rPr>
            </w:pPr>
            <w:r w:rsidRPr="00E76D95">
              <w:rPr>
                <w:rFonts w:ascii="Arial" w:eastAsia="Arial" w:hAnsi="Arial" w:cs="Arial"/>
                <w:b/>
                <w:bCs/>
                <w:color w:val="FFFFFF"/>
                <w:sz w:val="26"/>
                <w:szCs w:val="26"/>
                <w:lang w:val="en-US"/>
              </w:rPr>
              <w:t xml:space="preserve">ESE </w:t>
            </w:r>
            <w:proofErr w:type="gramStart"/>
            <w:r w:rsidRPr="00E76D95">
              <w:rPr>
                <w:rFonts w:ascii="Arial" w:eastAsia="Arial" w:hAnsi="Arial" w:cs="Arial"/>
                <w:b/>
                <w:bCs/>
                <w:color w:val="FFFFFF"/>
                <w:sz w:val="26"/>
                <w:szCs w:val="26"/>
                <w:lang w:val="en-US"/>
              </w:rPr>
              <w:t>502  |</w:t>
            </w:r>
            <w:proofErr w:type="gramEnd"/>
            <w:r w:rsidRPr="00E76D95">
              <w:rPr>
                <w:rFonts w:ascii="Arial" w:eastAsia="Arial" w:hAnsi="Arial" w:cs="Arial"/>
                <w:b/>
                <w:bCs/>
                <w:color w:val="FFFFFF"/>
                <w:sz w:val="26"/>
                <w:szCs w:val="26"/>
                <w:lang w:val="en-US"/>
              </w:rPr>
              <w:t xml:space="preserve">  Behavioral Management in Special Education</w:t>
            </w:r>
          </w:p>
        </w:tc>
      </w:tr>
    </w:tbl>
    <w:p w14:paraId="5D8FB3DB" w14:textId="77777777" w:rsidR="002824AA" w:rsidRPr="00E76D95" w:rsidRDefault="002824AA">
      <w:pPr>
        <w:spacing w:before="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4AA" w:rsidRPr="00EA06F2" w14:paraId="6070D24A" w14:textId="77777777">
        <w:tc>
          <w:tcPr>
            <w:tcW w:w="9360" w:type="dxa"/>
            <w:tcBorders>
              <w:top w:val="single" w:sz="1" w:space="0" w:color="C8D8E8"/>
              <w:left w:val="single" w:sz="8" w:space="0" w:color="003466"/>
              <w:bottom w:val="single" w:sz="1" w:space="0" w:color="FFC425"/>
              <w:right w:val="single" w:sz="1" w:space="0" w:color="C8D8E8"/>
            </w:tcBorders>
            <w:shd w:val="clear" w:color="auto" w:fill="D6E4F0"/>
            <w:tcMar>
              <w:top w:w="100" w:type="dxa"/>
              <w:left w:w="180" w:type="dxa"/>
              <w:bottom w:w="80" w:type="dxa"/>
              <w:right w:w="180" w:type="dxa"/>
            </w:tcMar>
          </w:tcPr>
          <w:p w14:paraId="6CF3CF9E" w14:textId="77777777" w:rsidR="002824AA" w:rsidRPr="00E76D95" w:rsidRDefault="00000000">
            <w:pPr>
              <w:rPr>
                <w:lang w:val="en-US"/>
              </w:rPr>
            </w:pPr>
            <w:r w:rsidRPr="00E76D95">
              <w:rPr>
                <w:rFonts w:ascii="Arial" w:eastAsia="Arial" w:hAnsi="Arial" w:cs="Arial"/>
                <w:b/>
                <w:bCs/>
                <w:color w:val="003466"/>
                <w:sz w:val="24"/>
                <w:szCs w:val="24"/>
                <w:lang w:val="en-US"/>
              </w:rPr>
              <w:t>Differentiating Emotional Disabilities &amp; Behavioral Disorders</w:t>
            </w:r>
          </w:p>
        </w:tc>
      </w:tr>
      <w:tr w:rsidR="002824AA" w:rsidRPr="00EA06F2" w14:paraId="32A396AC" w14:textId="77777777">
        <w:tc>
          <w:tcPr>
            <w:tcW w:w="9360" w:type="dxa"/>
            <w:tcBorders>
              <w:top w:val="none" w:sz="0" w:space="0" w:color="FFFFFF"/>
              <w:left w:val="single" w:sz="8" w:space="0" w:color="003466"/>
              <w:bottom w:val="single" w:sz="4" w:space="0" w:color="FFC425"/>
              <w:right w:val="single" w:sz="1" w:space="0" w:color="C8D8E8"/>
            </w:tcBorders>
            <w:shd w:val="clear" w:color="auto" w:fill="FFFFFF"/>
            <w:tcMar>
              <w:top w:w="100" w:type="dxa"/>
              <w:left w:w="180" w:type="dxa"/>
              <w:bottom w:w="120" w:type="dxa"/>
              <w:right w:w="180" w:type="dxa"/>
            </w:tcMar>
          </w:tcPr>
          <w:p w14:paraId="63403E51" w14:textId="77777777" w:rsidR="002824AA" w:rsidRPr="00E76D95" w:rsidRDefault="00000000">
            <w:pPr>
              <w:rPr>
                <w:lang w:val="en-US"/>
              </w:rPr>
            </w:pPr>
            <w:r w:rsidRPr="00E76D95">
              <w:rPr>
                <w:rFonts w:ascii="Arial" w:eastAsia="Arial" w:hAnsi="Arial" w:cs="Arial"/>
                <w:color w:val="1A1A1A"/>
                <w:lang w:val="en-US"/>
              </w:rPr>
              <w:t>Students with emotional disabilities (ED) and students with behavioral disorders (BD) are different populations. This course will examine, compare, and contrast these populations. Practical methodology and background information will be presented including definition, characteristics, and identification of individuals with these labels. The course will cover mental health and behavioral health supports, techniques to develop effective learning environments, and application to least restrictive environments (LRE).</w:t>
            </w:r>
          </w:p>
        </w:tc>
      </w:tr>
    </w:tbl>
    <w:p w14:paraId="48D817E1" w14:textId="77777777" w:rsidR="002824AA" w:rsidRPr="00E76D95" w:rsidRDefault="002824AA">
      <w:pPr>
        <w:spacing w:before="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4AA" w14:paraId="492D1072" w14:textId="77777777">
        <w:tc>
          <w:tcPr>
            <w:tcW w:w="9360" w:type="dxa"/>
            <w:tcBorders>
              <w:top w:val="single" w:sz="1" w:space="0" w:color="C8D8E8"/>
              <w:left w:val="single" w:sz="8" w:space="0" w:color="003466"/>
              <w:bottom w:val="single" w:sz="1" w:space="0" w:color="FFC425"/>
              <w:right w:val="single" w:sz="1" w:space="0" w:color="C8D8E8"/>
            </w:tcBorders>
            <w:shd w:val="clear" w:color="auto" w:fill="EEF4FA"/>
            <w:tcMar>
              <w:top w:w="100" w:type="dxa"/>
              <w:left w:w="180" w:type="dxa"/>
              <w:bottom w:w="80" w:type="dxa"/>
              <w:right w:w="180" w:type="dxa"/>
            </w:tcMar>
          </w:tcPr>
          <w:p w14:paraId="2518F2F3" w14:textId="77777777" w:rsidR="002824AA" w:rsidRDefault="00000000">
            <w:r>
              <w:rPr>
                <w:rFonts w:ascii="Arial" w:eastAsia="Arial" w:hAnsi="Arial" w:cs="Arial"/>
                <w:b/>
                <w:bCs/>
                <w:color w:val="003466"/>
                <w:sz w:val="24"/>
                <w:szCs w:val="24"/>
              </w:rPr>
              <w:lastRenderedPageBreak/>
              <w:t xml:space="preserve">Trauma </w:t>
            </w:r>
            <w:proofErr w:type="spellStart"/>
            <w:r>
              <w:rPr>
                <w:rFonts w:ascii="Arial" w:eastAsia="Arial" w:hAnsi="Arial" w:cs="Arial"/>
                <w:b/>
                <w:bCs/>
                <w:color w:val="003466"/>
                <w:sz w:val="24"/>
                <w:szCs w:val="24"/>
              </w:rPr>
              <w:t>Informed</w:t>
            </w:r>
            <w:proofErr w:type="spellEnd"/>
            <w:r>
              <w:rPr>
                <w:rFonts w:ascii="Arial" w:eastAsia="Arial" w:hAnsi="Arial" w:cs="Arial"/>
                <w:b/>
                <w:bCs/>
                <w:color w:val="003466"/>
                <w:sz w:val="24"/>
                <w:szCs w:val="24"/>
              </w:rPr>
              <w:t xml:space="preserve"> </w:t>
            </w:r>
            <w:proofErr w:type="spellStart"/>
            <w:r>
              <w:rPr>
                <w:rFonts w:ascii="Arial" w:eastAsia="Arial" w:hAnsi="Arial" w:cs="Arial"/>
                <w:b/>
                <w:bCs/>
                <w:color w:val="003466"/>
                <w:sz w:val="24"/>
                <w:szCs w:val="24"/>
              </w:rPr>
              <w:t>Practices</w:t>
            </w:r>
            <w:proofErr w:type="spellEnd"/>
          </w:p>
        </w:tc>
      </w:tr>
      <w:tr w:rsidR="002824AA" w:rsidRPr="00EA06F2" w14:paraId="0ED01BBB" w14:textId="77777777">
        <w:tc>
          <w:tcPr>
            <w:tcW w:w="9360" w:type="dxa"/>
            <w:tcBorders>
              <w:top w:val="none" w:sz="0" w:space="0" w:color="FFFFFF"/>
              <w:left w:val="single" w:sz="8" w:space="0" w:color="003466"/>
              <w:bottom w:val="single" w:sz="4" w:space="0" w:color="FFC425"/>
              <w:right w:val="single" w:sz="1" w:space="0" w:color="C8D8E8"/>
            </w:tcBorders>
            <w:shd w:val="clear" w:color="auto" w:fill="FFFFFF"/>
            <w:tcMar>
              <w:top w:w="100" w:type="dxa"/>
              <w:left w:w="180" w:type="dxa"/>
              <w:bottom w:w="120" w:type="dxa"/>
              <w:right w:w="180" w:type="dxa"/>
            </w:tcMar>
          </w:tcPr>
          <w:p w14:paraId="60DCB9C8" w14:textId="77777777" w:rsidR="002824AA" w:rsidRPr="00E76D95" w:rsidRDefault="00000000">
            <w:pPr>
              <w:rPr>
                <w:lang w:val="en-US"/>
              </w:rPr>
            </w:pPr>
            <w:r w:rsidRPr="00E76D95">
              <w:rPr>
                <w:rFonts w:ascii="Arial" w:eastAsia="Arial" w:hAnsi="Arial" w:cs="Arial"/>
                <w:color w:val="1A1A1A"/>
                <w:lang w:val="en-US"/>
              </w:rPr>
              <w:t>This course is designed to provide graduate level instruction in classroom behavioral management as it relates to providing services to students who may have experienced trauma. Emphasis will be placed on developing and enhancing behavioral management skills through a better understanding of trauma in an educational setting, including best practices for managing trauma and compassion fatigue, as well as recognizing types, signs, and effects of trauma on youth and families.</w:t>
            </w:r>
          </w:p>
        </w:tc>
      </w:tr>
    </w:tbl>
    <w:p w14:paraId="60C481E4" w14:textId="77777777" w:rsidR="002824AA" w:rsidRPr="00E76D95" w:rsidRDefault="002824AA">
      <w:pPr>
        <w:spacing w:before="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4AA" w:rsidRPr="00EA06F2" w14:paraId="42422FD4" w14:textId="77777777">
        <w:tc>
          <w:tcPr>
            <w:tcW w:w="9360" w:type="dxa"/>
            <w:tcBorders>
              <w:top w:val="single" w:sz="1" w:space="0" w:color="C8D8E8"/>
              <w:left w:val="single" w:sz="8" w:space="0" w:color="003466"/>
              <w:bottom w:val="single" w:sz="1" w:space="0" w:color="FFC425"/>
              <w:right w:val="single" w:sz="1" w:space="0" w:color="C8D8E8"/>
            </w:tcBorders>
            <w:shd w:val="clear" w:color="auto" w:fill="D6E4F0"/>
            <w:tcMar>
              <w:top w:w="100" w:type="dxa"/>
              <w:left w:w="180" w:type="dxa"/>
              <w:bottom w:w="80" w:type="dxa"/>
              <w:right w:w="180" w:type="dxa"/>
            </w:tcMar>
          </w:tcPr>
          <w:p w14:paraId="6DB7E111" w14:textId="77777777" w:rsidR="002824AA" w:rsidRPr="00E76D95" w:rsidRDefault="00000000">
            <w:pPr>
              <w:rPr>
                <w:lang w:val="en-US"/>
              </w:rPr>
            </w:pPr>
            <w:r w:rsidRPr="00E76D95">
              <w:rPr>
                <w:rFonts w:ascii="Arial" w:eastAsia="Arial" w:hAnsi="Arial" w:cs="Arial"/>
                <w:b/>
                <w:bCs/>
                <w:color w:val="003466"/>
                <w:sz w:val="24"/>
                <w:szCs w:val="24"/>
                <w:lang w:val="en-US"/>
              </w:rPr>
              <w:t>School-Wide Positive Behavior Interventions &amp; Supports</w:t>
            </w:r>
          </w:p>
        </w:tc>
      </w:tr>
      <w:tr w:rsidR="002824AA" w:rsidRPr="00EA06F2" w14:paraId="0CA67A10" w14:textId="77777777">
        <w:tc>
          <w:tcPr>
            <w:tcW w:w="9360" w:type="dxa"/>
            <w:tcBorders>
              <w:top w:val="none" w:sz="0" w:space="0" w:color="FFFFFF"/>
              <w:left w:val="single" w:sz="8" w:space="0" w:color="003466"/>
              <w:bottom w:val="single" w:sz="4" w:space="0" w:color="FFC425"/>
              <w:right w:val="single" w:sz="1" w:space="0" w:color="C8D8E8"/>
            </w:tcBorders>
            <w:shd w:val="clear" w:color="auto" w:fill="FFFFFF"/>
            <w:tcMar>
              <w:top w:w="100" w:type="dxa"/>
              <w:left w:w="180" w:type="dxa"/>
              <w:bottom w:w="120" w:type="dxa"/>
              <w:right w:w="180" w:type="dxa"/>
            </w:tcMar>
          </w:tcPr>
          <w:p w14:paraId="0031AC2A" w14:textId="77777777" w:rsidR="002824AA" w:rsidRPr="00E76D95" w:rsidRDefault="00000000">
            <w:pPr>
              <w:rPr>
                <w:lang w:val="en-US"/>
              </w:rPr>
            </w:pPr>
            <w:r w:rsidRPr="00E76D95">
              <w:rPr>
                <w:rFonts w:ascii="Arial" w:eastAsia="Arial" w:hAnsi="Arial" w:cs="Arial"/>
                <w:color w:val="1A1A1A"/>
                <w:lang w:val="en-US"/>
              </w:rPr>
              <w:t>This course provides key knowledge helpful in implementing a Multi-Tiered System of Support (MTSS) known as School-Wide Positive Behavior Interventions and Supports (SW-PBIS) using national research and evidence. Students work with a school team to explore school-wide, classroom, non-classroom, and individual behavior management systems, drafting a framework for MTSS. The course is designed for all school personnel interested in serving on a local leadership team to improve school climate, culture, safety, and student behavior.</w:t>
            </w:r>
          </w:p>
        </w:tc>
      </w:tr>
    </w:tbl>
    <w:p w14:paraId="69A57122" w14:textId="77777777" w:rsidR="002824AA" w:rsidRPr="00E76D95" w:rsidRDefault="002824AA">
      <w:pPr>
        <w:spacing w:before="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4AA" w:rsidRPr="00EA06F2" w14:paraId="02BD3A9C" w14:textId="77777777">
        <w:tc>
          <w:tcPr>
            <w:tcW w:w="9360" w:type="dxa"/>
            <w:tcBorders>
              <w:top w:val="single" w:sz="1" w:space="0" w:color="C8D8E8"/>
              <w:left w:val="single" w:sz="8" w:space="0" w:color="003466"/>
              <w:bottom w:val="single" w:sz="1" w:space="0" w:color="FFC425"/>
              <w:right w:val="single" w:sz="1" w:space="0" w:color="C8D8E8"/>
            </w:tcBorders>
            <w:shd w:val="clear" w:color="auto" w:fill="EEF4FA"/>
            <w:tcMar>
              <w:top w:w="100" w:type="dxa"/>
              <w:left w:w="180" w:type="dxa"/>
              <w:bottom w:w="80" w:type="dxa"/>
              <w:right w:w="180" w:type="dxa"/>
            </w:tcMar>
          </w:tcPr>
          <w:p w14:paraId="0AF20BD9" w14:textId="77777777" w:rsidR="002824AA" w:rsidRPr="00E76D95" w:rsidRDefault="00000000">
            <w:pPr>
              <w:rPr>
                <w:lang w:val="en-US"/>
              </w:rPr>
            </w:pPr>
            <w:r w:rsidRPr="00E76D95">
              <w:rPr>
                <w:rFonts w:ascii="Arial" w:eastAsia="Arial" w:hAnsi="Arial" w:cs="Arial"/>
                <w:b/>
                <w:bCs/>
                <w:color w:val="003466"/>
                <w:sz w:val="24"/>
                <w:szCs w:val="24"/>
                <w:lang w:val="en-US"/>
              </w:rPr>
              <w:t>Advanced Tier 2 PBIS and MTSS Problem Solving Systems</w:t>
            </w:r>
          </w:p>
        </w:tc>
      </w:tr>
      <w:tr w:rsidR="002824AA" w:rsidRPr="00EA06F2" w14:paraId="71458017" w14:textId="77777777">
        <w:tc>
          <w:tcPr>
            <w:tcW w:w="9360" w:type="dxa"/>
            <w:tcBorders>
              <w:top w:val="none" w:sz="0" w:space="0" w:color="FFFFFF"/>
              <w:left w:val="single" w:sz="8" w:space="0" w:color="003466"/>
              <w:bottom w:val="single" w:sz="4" w:space="0" w:color="FFC425"/>
              <w:right w:val="single" w:sz="1" w:space="0" w:color="C8D8E8"/>
            </w:tcBorders>
            <w:shd w:val="clear" w:color="auto" w:fill="FFFFFF"/>
            <w:tcMar>
              <w:top w:w="100" w:type="dxa"/>
              <w:left w:w="180" w:type="dxa"/>
              <w:bottom w:w="120" w:type="dxa"/>
              <w:right w:w="180" w:type="dxa"/>
            </w:tcMar>
          </w:tcPr>
          <w:p w14:paraId="307E1DAF" w14:textId="77777777" w:rsidR="002824AA" w:rsidRPr="00E76D95" w:rsidRDefault="00000000">
            <w:pPr>
              <w:rPr>
                <w:lang w:val="en-US"/>
              </w:rPr>
            </w:pPr>
            <w:r w:rsidRPr="00E76D95">
              <w:rPr>
                <w:rFonts w:ascii="Arial" w:eastAsia="Arial" w:hAnsi="Arial" w:cs="Arial"/>
                <w:color w:val="1A1A1A"/>
                <w:lang w:val="en-US"/>
              </w:rPr>
              <w:t>This course provides key knowledge helpful in implementing Tier 2 systems and practices as part of a greater Multi-Tiered System of Support (MTSS) known as SW-PBIS using national research and evidence. Students are encouraged to work with a school team to explore school-wide, classroom, non-classroom and individual behavior management systems and draft a framework for Tier 2 MTSS. The course is designed for school personnel interested in serving on a local leadership team to improve school climate, culture, safety and student behavior.</w:t>
            </w:r>
          </w:p>
        </w:tc>
      </w:tr>
    </w:tbl>
    <w:p w14:paraId="124FE812" w14:textId="77777777" w:rsidR="002824AA" w:rsidRPr="00E76D95" w:rsidRDefault="002824AA">
      <w:pPr>
        <w:spacing w:before="60"/>
        <w:rPr>
          <w:lang w:val="en-US"/>
        </w:rPr>
      </w:pPr>
    </w:p>
    <w:p w14:paraId="1E86BBCE" w14:textId="77777777" w:rsidR="002824AA" w:rsidRPr="00E76D95" w:rsidRDefault="002824AA">
      <w:pPr>
        <w:spacing w:before="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4AA" w:rsidRPr="00EA06F2" w14:paraId="67A43DE5" w14:textId="77777777">
        <w:tc>
          <w:tcPr>
            <w:tcW w:w="9360" w:type="dxa"/>
            <w:tcBorders>
              <w:top w:val="none" w:sz="0" w:space="0" w:color="FFFFFF"/>
              <w:left w:val="none" w:sz="0" w:space="0" w:color="FFFFFF"/>
              <w:bottom w:val="none" w:sz="0" w:space="0" w:color="FFFFFF"/>
              <w:right w:val="none" w:sz="0" w:space="0" w:color="FFFFFF"/>
            </w:tcBorders>
            <w:shd w:val="clear" w:color="auto" w:fill="003466"/>
            <w:tcMar>
              <w:top w:w="140" w:type="dxa"/>
              <w:left w:w="200" w:type="dxa"/>
              <w:bottom w:w="140" w:type="dxa"/>
              <w:right w:w="200" w:type="dxa"/>
            </w:tcMar>
          </w:tcPr>
          <w:p w14:paraId="31DF8955" w14:textId="77777777" w:rsidR="002824AA" w:rsidRPr="00E76D95" w:rsidRDefault="00000000">
            <w:pPr>
              <w:rPr>
                <w:lang w:val="en-US"/>
              </w:rPr>
            </w:pPr>
            <w:r w:rsidRPr="00E76D95">
              <w:rPr>
                <w:rFonts w:ascii="Arial" w:eastAsia="Arial" w:hAnsi="Arial" w:cs="Arial"/>
                <w:b/>
                <w:bCs/>
                <w:color w:val="FFFFFF"/>
                <w:sz w:val="26"/>
                <w:szCs w:val="26"/>
                <w:lang w:val="en-US"/>
              </w:rPr>
              <w:t xml:space="preserve">ESE </w:t>
            </w:r>
            <w:proofErr w:type="gramStart"/>
            <w:r w:rsidRPr="00E76D95">
              <w:rPr>
                <w:rFonts w:ascii="Arial" w:eastAsia="Arial" w:hAnsi="Arial" w:cs="Arial"/>
                <w:b/>
                <w:bCs/>
                <w:color w:val="FFFFFF"/>
                <w:sz w:val="26"/>
                <w:szCs w:val="26"/>
                <w:lang w:val="en-US"/>
              </w:rPr>
              <w:t>503  |</w:t>
            </w:r>
            <w:proofErr w:type="gramEnd"/>
            <w:r w:rsidRPr="00E76D95">
              <w:rPr>
                <w:rFonts w:ascii="Arial" w:eastAsia="Arial" w:hAnsi="Arial" w:cs="Arial"/>
                <w:b/>
                <w:bCs/>
                <w:color w:val="FFFFFF"/>
                <w:sz w:val="26"/>
                <w:szCs w:val="26"/>
                <w:lang w:val="en-US"/>
              </w:rPr>
              <w:t xml:space="preserve">  Diagnosis &amp; Assessment of Exceptional Children</w:t>
            </w:r>
          </w:p>
        </w:tc>
      </w:tr>
    </w:tbl>
    <w:p w14:paraId="22E766FD" w14:textId="77777777" w:rsidR="002824AA" w:rsidRPr="00E76D95" w:rsidRDefault="002824AA">
      <w:pPr>
        <w:spacing w:before="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4AA" w:rsidRPr="00EA06F2" w14:paraId="5C0E157E" w14:textId="77777777">
        <w:tc>
          <w:tcPr>
            <w:tcW w:w="9360" w:type="dxa"/>
            <w:tcBorders>
              <w:top w:val="single" w:sz="1" w:space="0" w:color="C8D8E8"/>
              <w:left w:val="single" w:sz="8" w:space="0" w:color="003466"/>
              <w:bottom w:val="single" w:sz="1" w:space="0" w:color="FFC425"/>
              <w:right w:val="single" w:sz="1" w:space="0" w:color="C8D8E8"/>
            </w:tcBorders>
            <w:shd w:val="clear" w:color="auto" w:fill="D6E4F0"/>
            <w:tcMar>
              <w:top w:w="100" w:type="dxa"/>
              <w:left w:w="180" w:type="dxa"/>
              <w:bottom w:w="80" w:type="dxa"/>
              <w:right w:w="180" w:type="dxa"/>
            </w:tcMar>
          </w:tcPr>
          <w:p w14:paraId="2266C7DC" w14:textId="3B4894D2" w:rsidR="002824AA" w:rsidRPr="00EA06F2" w:rsidRDefault="00EA06F2">
            <w:pPr>
              <w:rPr>
                <w:lang w:val="en-US"/>
              </w:rPr>
            </w:pPr>
            <w:r w:rsidRPr="00EA06F2">
              <w:rPr>
                <w:rFonts w:ascii="Arial" w:eastAsia="Arial" w:hAnsi="Arial" w:cs="Arial"/>
                <w:b/>
                <w:bCs/>
                <w:color w:val="003466"/>
                <w:sz w:val="24"/>
                <w:szCs w:val="24"/>
                <w:lang w:val="en-US"/>
              </w:rPr>
              <w:t xml:space="preserve">Diagnosis &amp; Assessment of </w:t>
            </w:r>
            <w:r w:rsidR="00000000" w:rsidRPr="00EA06F2">
              <w:rPr>
                <w:rFonts w:ascii="Arial" w:eastAsia="Arial" w:hAnsi="Arial" w:cs="Arial"/>
                <w:b/>
                <w:bCs/>
                <w:color w:val="003466"/>
                <w:sz w:val="24"/>
                <w:szCs w:val="24"/>
                <w:lang w:val="en-US"/>
              </w:rPr>
              <w:t>Mild and Moderate Disabilities</w:t>
            </w:r>
          </w:p>
        </w:tc>
      </w:tr>
      <w:tr w:rsidR="002824AA" w:rsidRPr="00EA06F2" w14:paraId="03F3F997" w14:textId="77777777">
        <w:tc>
          <w:tcPr>
            <w:tcW w:w="9360" w:type="dxa"/>
            <w:tcBorders>
              <w:top w:val="none" w:sz="0" w:space="0" w:color="FFFFFF"/>
              <w:left w:val="single" w:sz="8" w:space="0" w:color="003466"/>
              <w:bottom w:val="single" w:sz="4" w:space="0" w:color="FFC425"/>
              <w:right w:val="single" w:sz="1" w:space="0" w:color="C8D8E8"/>
            </w:tcBorders>
            <w:shd w:val="clear" w:color="auto" w:fill="FFFFFF"/>
            <w:tcMar>
              <w:top w:w="100" w:type="dxa"/>
              <w:left w:w="180" w:type="dxa"/>
              <w:bottom w:w="120" w:type="dxa"/>
              <w:right w:w="180" w:type="dxa"/>
            </w:tcMar>
          </w:tcPr>
          <w:p w14:paraId="235B630F" w14:textId="77777777" w:rsidR="002824AA" w:rsidRPr="00E76D95" w:rsidRDefault="00000000">
            <w:pPr>
              <w:rPr>
                <w:lang w:val="en-US"/>
              </w:rPr>
            </w:pPr>
            <w:r w:rsidRPr="00E76D95">
              <w:rPr>
                <w:rFonts w:ascii="Arial" w:eastAsia="Arial" w:hAnsi="Arial" w:cs="Arial"/>
                <w:color w:val="1A1A1A"/>
                <w:lang w:val="en-US"/>
              </w:rPr>
              <w:t>This course prepares special educators to view children from a holistic developmental framework and to provide teachers with the knowledge to effectively assess students with intellectual disabilities. Students will learn about practices that influence the identification, placement, and statewide assessment of students with intellectual disabilities, how to collect assessment data to support IEP development, and ways to implement state standards that facilitate access to the general education curriculum.</w:t>
            </w:r>
          </w:p>
        </w:tc>
      </w:tr>
    </w:tbl>
    <w:p w14:paraId="41BABFBE" w14:textId="77777777" w:rsidR="002824AA" w:rsidRPr="00E76D95" w:rsidRDefault="002824AA">
      <w:pPr>
        <w:spacing w:before="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4AA" w14:paraId="14566F9C" w14:textId="77777777">
        <w:tc>
          <w:tcPr>
            <w:tcW w:w="9360" w:type="dxa"/>
            <w:tcBorders>
              <w:top w:val="single" w:sz="1" w:space="0" w:color="C8D8E8"/>
              <w:left w:val="single" w:sz="8" w:space="0" w:color="003466"/>
              <w:bottom w:val="single" w:sz="1" w:space="0" w:color="FFC425"/>
              <w:right w:val="single" w:sz="1" w:space="0" w:color="C8D8E8"/>
            </w:tcBorders>
            <w:shd w:val="clear" w:color="auto" w:fill="EEF4FA"/>
            <w:tcMar>
              <w:top w:w="100" w:type="dxa"/>
              <w:left w:w="180" w:type="dxa"/>
              <w:bottom w:w="80" w:type="dxa"/>
              <w:right w:w="180" w:type="dxa"/>
            </w:tcMar>
          </w:tcPr>
          <w:p w14:paraId="345AA41B" w14:textId="77777777" w:rsidR="002824AA" w:rsidRDefault="00000000">
            <w:r>
              <w:rPr>
                <w:rFonts w:ascii="Arial" w:eastAsia="Arial" w:hAnsi="Arial" w:cs="Arial"/>
                <w:b/>
                <w:bCs/>
                <w:color w:val="003466"/>
                <w:sz w:val="24"/>
                <w:szCs w:val="24"/>
              </w:rPr>
              <w:t>Multi-</w:t>
            </w:r>
            <w:proofErr w:type="spellStart"/>
            <w:r>
              <w:rPr>
                <w:rFonts w:ascii="Arial" w:eastAsia="Arial" w:hAnsi="Arial" w:cs="Arial"/>
                <w:b/>
                <w:bCs/>
                <w:color w:val="003466"/>
                <w:sz w:val="24"/>
                <w:szCs w:val="24"/>
              </w:rPr>
              <w:t>Disciplinary</w:t>
            </w:r>
            <w:proofErr w:type="spellEnd"/>
            <w:r>
              <w:rPr>
                <w:rFonts w:ascii="Arial" w:eastAsia="Arial" w:hAnsi="Arial" w:cs="Arial"/>
                <w:b/>
                <w:bCs/>
                <w:color w:val="003466"/>
                <w:sz w:val="24"/>
                <w:szCs w:val="24"/>
              </w:rPr>
              <w:t xml:space="preserve"> </w:t>
            </w:r>
            <w:proofErr w:type="spellStart"/>
            <w:r>
              <w:rPr>
                <w:rFonts w:ascii="Arial" w:eastAsia="Arial" w:hAnsi="Arial" w:cs="Arial"/>
                <w:b/>
                <w:bCs/>
                <w:color w:val="003466"/>
                <w:sz w:val="24"/>
                <w:szCs w:val="24"/>
              </w:rPr>
              <w:t>Evaluation</w:t>
            </w:r>
            <w:proofErr w:type="spellEnd"/>
            <w:r>
              <w:rPr>
                <w:rFonts w:ascii="Arial" w:eastAsia="Arial" w:hAnsi="Arial" w:cs="Arial"/>
                <w:b/>
                <w:bCs/>
                <w:color w:val="003466"/>
                <w:sz w:val="24"/>
                <w:szCs w:val="24"/>
              </w:rPr>
              <w:t xml:space="preserve"> Team</w:t>
            </w:r>
          </w:p>
        </w:tc>
      </w:tr>
      <w:tr w:rsidR="002824AA" w:rsidRPr="00EA06F2" w14:paraId="6D8830DC" w14:textId="77777777">
        <w:tc>
          <w:tcPr>
            <w:tcW w:w="9360" w:type="dxa"/>
            <w:tcBorders>
              <w:top w:val="none" w:sz="0" w:space="0" w:color="FFFFFF"/>
              <w:left w:val="single" w:sz="8" w:space="0" w:color="003466"/>
              <w:bottom w:val="single" w:sz="4" w:space="0" w:color="FFC425"/>
              <w:right w:val="single" w:sz="1" w:space="0" w:color="C8D8E8"/>
            </w:tcBorders>
            <w:shd w:val="clear" w:color="auto" w:fill="FFFFFF"/>
            <w:tcMar>
              <w:top w:w="100" w:type="dxa"/>
              <w:left w:w="180" w:type="dxa"/>
              <w:bottom w:w="120" w:type="dxa"/>
              <w:right w:w="180" w:type="dxa"/>
            </w:tcMar>
          </w:tcPr>
          <w:p w14:paraId="5304784E" w14:textId="77777777" w:rsidR="002824AA" w:rsidRPr="00E76D95" w:rsidRDefault="00000000">
            <w:pPr>
              <w:rPr>
                <w:lang w:val="en-US"/>
              </w:rPr>
            </w:pPr>
            <w:r w:rsidRPr="00E76D95">
              <w:rPr>
                <w:rFonts w:ascii="Arial" w:eastAsia="Arial" w:hAnsi="Arial" w:cs="Arial"/>
                <w:color w:val="1A1A1A"/>
                <w:lang w:val="en-US"/>
              </w:rPr>
              <w:t xml:space="preserve">This course is designed to provide graduate level instruction in the use of effective differentiation to provide an inclusive teaching and learning environment for students with special needs. Emphasis will be placed on the collaborative process of planning for and implementing successful programs in inclusive settings. Course topics </w:t>
            </w:r>
            <w:proofErr w:type="gramStart"/>
            <w:r w:rsidRPr="00E76D95">
              <w:rPr>
                <w:rFonts w:ascii="Arial" w:eastAsia="Arial" w:hAnsi="Arial" w:cs="Arial"/>
                <w:color w:val="1A1A1A"/>
                <w:lang w:val="en-US"/>
              </w:rPr>
              <w:t>include:</w:t>
            </w:r>
            <w:proofErr w:type="gramEnd"/>
            <w:r w:rsidRPr="00E76D95">
              <w:rPr>
                <w:rFonts w:ascii="Arial" w:eastAsia="Arial" w:hAnsi="Arial" w:cs="Arial"/>
                <w:color w:val="1A1A1A"/>
                <w:lang w:val="en-US"/>
              </w:rPr>
              <w:t xml:space="preserve"> IEP development and interpretation, multi-disciplinary team communication, curricular and environmental adaptation, relevant technology, and school community awareness/support.</w:t>
            </w:r>
          </w:p>
        </w:tc>
      </w:tr>
    </w:tbl>
    <w:p w14:paraId="1CC750AD" w14:textId="77777777" w:rsidR="002824AA" w:rsidRPr="00E76D95" w:rsidRDefault="002824AA">
      <w:pPr>
        <w:spacing w:before="60"/>
        <w:rPr>
          <w:lang w:val="en-US"/>
        </w:rPr>
      </w:pPr>
    </w:p>
    <w:p w14:paraId="2EB3DC6A" w14:textId="77777777" w:rsidR="00E76D95" w:rsidRPr="00E76D95" w:rsidRDefault="00E76D95">
      <w:pPr>
        <w:spacing w:before="60"/>
        <w:rPr>
          <w:lang w:val="en-US"/>
        </w:rPr>
      </w:pPr>
    </w:p>
    <w:p w14:paraId="51698C41" w14:textId="77777777" w:rsidR="00E76D95" w:rsidRPr="00E76D95" w:rsidRDefault="00E76D95">
      <w:pPr>
        <w:spacing w:before="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4AA" w14:paraId="221335F7" w14:textId="77777777">
        <w:tc>
          <w:tcPr>
            <w:tcW w:w="9360" w:type="dxa"/>
            <w:tcBorders>
              <w:top w:val="single" w:sz="1" w:space="0" w:color="C8D8E8"/>
              <w:left w:val="single" w:sz="8" w:space="0" w:color="003466"/>
              <w:bottom w:val="single" w:sz="1" w:space="0" w:color="FFC425"/>
              <w:right w:val="single" w:sz="1" w:space="0" w:color="C8D8E8"/>
            </w:tcBorders>
            <w:shd w:val="clear" w:color="auto" w:fill="D6E4F0"/>
            <w:tcMar>
              <w:top w:w="100" w:type="dxa"/>
              <w:left w:w="180" w:type="dxa"/>
              <w:bottom w:w="80" w:type="dxa"/>
              <w:right w:w="180" w:type="dxa"/>
            </w:tcMar>
          </w:tcPr>
          <w:p w14:paraId="256EADED" w14:textId="77777777" w:rsidR="002824AA" w:rsidRDefault="00000000">
            <w:proofErr w:type="spellStart"/>
            <w:r>
              <w:rPr>
                <w:rFonts w:ascii="Arial" w:eastAsia="Arial" w:hAnsi="Arial" w:cs="Arial"/>
                <w:b/>
                <w:bCs/>
                <w:color w:val="003466"/>
                <w:sz w:val="24"/>
                <w:szCs w:val="24"/>
              </w:rPr>
              <w:lastRenderedPageBreak/>
              <w:t>Psycho-Educational</w:t>
            </w:r>
            <w:proofErr w:type="spellEnd"/>
            <w:r>
              <w:rPr>
                <w:rFonts w:ascii="Arial" w:eastAsia="Arial" w:hAnsi="Arial" w:cs="Arial"/>
                <w:b/>
                <w:bCs/>
                <w:color w:val="003466"/>
                <w:sz w:val="24"/>
                <w:szCs w:val="24"/>
              </w:rPr>
              <w:t xml:space="preserve"> </w:t>
            </w:r>
            <w:proofErr w:type="spellStart"/>
            <w:r>
              <w:rPr>
                <w:rFonts w:ascii="Arial" w:eastAsia="Arial" w:hAnsi="Arial" w:cs="Arial"/>
                <w:b/>
                <w:bCs/>
                <w:color w:val="003466"/>
                <w:sz w:val="24"/>
                <w:szCs w:val="24"/>
              </w:rPr>
              <w:t>Assessment</w:t>
            </w:r>
            <w:proofErr w:type="spellEnd"/>
            <w:r>
              <w:rPr>
                <w:rFonts w:ascii="Arial" w:eastAsia="Arial" w:hAnsi="Arial" w:cs="Arial"/>
                <w:b/>
                <w:bCs/>
                <w:color w:val="003466"/>
                <w:sz w:val="24"/>
                <w:szCs w:val="24"/>
              </w:rPr>
              <w:t xml:space="preserve"> &amp; </w:t>
            </w:r>
            <w:proofErr w:type="spellStart"/>
            <w:r>
              <w:rPr>
                <w:rFonts w:ascii="Arial" w:eastAsia="Arial" w:hAnsi="Arial" w:cs="Arial"/>
                <w:b/>
                <w:bCs/>
                <w:color w:val="003466"/>
                <w:sz w:val="24"/>
                <w:szCs w:val="24"/>
              </w:rPr>
              <w:t>Interpretation</w:t>
            </w:r>
            <w:proofErr w:type="spellEnd"/>
          </w:p>
        </w:tc>
      </w:tr>
      <w:tr w:rsidR="002824AA" w:rsidRPr="00EA06F2" w14:paraId="59F67EBB" w14:textId="77777777">
        <w:tc>
          <w:tcPr>
            <w:tcW w:w="9360" w:type="dxa"/>
            <w:tcBorders>
              <w:top w:val="none" w:sz="0" w:space="0" w:color="FFFFFF"/>
              <w:left w:val="single" w:sz="8" w:space="0" w:color="003466"/>
              <w:bottom w:val="single" w:sz="4" w:space="0" w:color="FFC425"/>
              <w:right w:val="single" w:sz="1" w:space="0" w:color="C8D8E8"/>
            </w:tcBorders>
            <w:shd w:val="clear" w:color="auto" w:fill="FFFFFF"/>
            <w:tcMar>
              <w:top w:w="100" w:type="dxa"/>
              <w:left w:w="180" w:type="dxa"/>
              <w:bottom w:w="120" w:type="dxa"/>
              <w:right w:w="180" w:type="dxa"/>
            </w:tcMar>
          </w:tcPr>
          <w:p w14:paraId="560A088A" w14:textId="77777777" w:rsidR="002824AA" w:rsidRPr="00E76D95" w:rsidRDefault="00000000">
            <w:pPr>
              <w:rPr>
                <w:lang w:val="en-US"/>
              </w:rPr>
            </w:pPr>
            <w:r w:rsidRPr="00E76D95">
              <w:rPr>
                <w:rFonts w:ascii="Arial" w:eastAsia="Arial" w:hAnsi="Arial" w:cs="Arial"/>
                <w:color w:val="1A1A1A"/>
                <w:lang w:val="en-US"/>
              </w:rPr>
              <w:t>This course provides graduate level instruction in the theoretical and practical foundations of evaluation and assessment of individuals with special needs. The goal is to equip students with skills in understanding school-based assessment practices, basic interpretation of testing data, and general issues concerning special education testing and eligibility. All special education eligibility categories under IDEA 2004 will be addressed, with emphasis on autism, emotional disability, other health impairment, specific learning disability, and intellectual disability.</w:t>
            </w:r>
          </w:p>
        </w:tc>
      </w:tr>
    </w:tbl>
    <w:p w14:paraId="6068BBA6" w14:textId="77777777" w:rsidR="002824AA" w:rsidRPr="00E76D95" w:rsidRDefault="002824AA">
      <w:pPr>
        <w:spacing w:before="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4AA" w:rsidRPr="00EA06F2" w14:paraId="1F6CAB69" w14:textId="77777777">
        <w:tc>
          <w:tcPr>
            <w:tcW w:w="9360" w:type="dxa"/>
            <w:tcBorders>
              <w:top w:val="single" w:sz="1" w:space="0" w:color="C8D8E8"/>
              <w:left w:val="single" w:sz="8" w:space="0" w:color="003466"/>
              <w:bottom w:val="single" w:sz="1" w:space="0" w:color="FFC425"/>
              <w:right w:val="single" w:sz="1" w:space="0" w:color="C8D8E8"/>
            </w:tcBorders>
            <w:shd w:val="clear" w:color="auto" w:fill="EEF4FA"/>
            <w:tcMar>
              <w:top w:w="100" w:type="dxa"/>
              <w:left w:w="180" w:type="dxa"/>
              <w:bottom w:w="80" w:type="dxa"/>
              <w:right w:w="180" w:type="dxa"/>
            </w:tcMar>
          </w:tcPr>
          <w:p w14:paraId="2CF3C8D7" w14:textId="19FF9407" w:rsidR="002824AA" w:rsidRPr="00EA06F2" w:rsidRDefault="00EA06F2">
            <w:pPr>
              <w:rPr>
                <w:lang w:val="en-US"/>
              </w:rPr>
            </w:pPr>
            <w:r w:rsidRPr="00EA06F2">
              <w:rPr>
                <w:rFonts w:ascii="Arial" w:eastAsia="Arial" w:hAnsi="Arial" w:cs="Arial"/>
                <w:b/>
                <w:bCs/>
                <w:color w:val="003466"/>
                <w:sz w:val="24"/>
                <w:szCs w:val="24"/>
                <w:lang w:val="en-US"/>
              </w:rPr>
              <w:t xml:space="preserve">Diagnosis &amp; Assessment of </w:t>
            </w:r>
            <w:r w:rsidR="00000000" w:rsidRPr="00EA06F2">
              <w:rPr>
                <w:rFonts w:ascii="Arial" w:eastAsia="Arial" w:hAnsi="Arial" w:cs="Arial"/>
                <w:b/>
                <w:bCs/>
                <w:color w:val="003466"/>
                <w:sz w:val="24"/>
                <w:szCs w:val="24"/>
                <w:lang w:val="en-US"/>
              </w:rPr>
              <w:t>Severe &amp; Multiple Disabilities</w:t>
            </w:r>
          </w:p>
        </w:tc>
      </w:tr>
      <w:tr w:rsidR="002824AA" w:rsidRPr="00EA06F2" w14:paraId="2BABF718" w14:textId="77777777">
        <w:tc>
          <w:tcPr>
            <w:tcW w:w="9360" w:type="dxa"/>
            <w:tcBorders>
              <w:top w:val="none" w:sz="0" w:space="0" w:color="FFFFFF"/>
              <w:left w:val="single" w:sz="8" w:space="0" w:color="003466"/>
              <w:bottom w:val="single" w:sz="4" w:space="0" w:color="FFC425"/>
              <w:right w:val="single" w:sz="1" w:space="0" w:color="C8D8E8"/>
            </w:tcBorders>
            <w:shd w:val="clear" w:color="auto" w:fill="FFFFFF"/>
            <w:tcMar>
              <w:top w:w="100" w:type="dxa"/>
              <w:left w:w="180" w:type="dxa"/>
              <w:bottom w:w="120" w:type="dxa"/>
              <w:right w:w="180" w:type="dxa"/>
            </w:tcMar>
          </w:tcPr>
          <w:p w14:paraId="26F8A3AD" w14:textId="77777777" w:rsidR="002824AA" w:rsidRPr="00E76D95" w:rsidRDefault="00000000">
            <w:pPr>
              <w:rPr>
                <w:lang w:val="en-US"/>
              </w:rPr>
            </w:pPr>
            <w:r w:rsidRPr="00E76D95">
              <w:rPr>
                <w:rFonts w:ascii="Arial" w:eastAsia="Arial" w:hAnsi="Arial" w:cs="Arial"/>
                <w:color w:val="1A1A1A"/>
                <w:lang w:val="en-US"/>
              </w:rPr>
              <w:t>This course prepares special educators to view children from a holistic developmental framework and to effectively assess students with severe intellectual disabilities. Students with severe cognitive and multiple disabilities typically require a highly structured IEP of special education services including specially designed instruction, related services, assistive technology, and school health services. This class provides an overview of educational practices that influence the identification, placement, and statewide assessment of these students.</w:t>
            </w:r>
          </w:p>
        </w:tc>
      </w:tr>
    </w:tbl>
    <w:p w14:paraId="072ECFDF" w14:textId="77777777" w:rsidR="002824AA" w:rsidRPr="00E76D95" w:rsidRDefault="002824AA">
      <w:pPr>
        <w:spacing w:before="60"/>
        <w:rPr>
          <w:lang w:val="en-US"/>
        </w:rPr>
      </w:pPr>
    </w:p>
    <w:p w14:paraId="29E964D2" w14:textId="77777777" w:rsidR="002824AA" w:rsidRPr="00E76D95" w:rsidRDefault="002824AA">
      <w:pPr>
        <w:spacing w:before="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4AA" w:rsidRPr="00EA06F2" w14:paraId="5F6888CF" w14:textId="77777777">
        <w:tc>
          <w:tcPr>
            <w:tcW w:w="9360" w:type="dxa"/>
            <w:tcBorders>
              <w:top w:val="none" w:sz="0" w:space="0" w:color="FFFFFF"/>
              <w:left w:val="none" w:sz="0" w:space="0" w:color="FFFFFF"/>
              <w:bottom w:val="none" w:sz="0" w:space="0" w:color="FFFFFF"/>
              <w:right w:val="none" w:sz="0" w:space="0" w:color="FFFFFF"/>
            </w:tcBorders>
            <w:shd w:val="clear" w:color="auto" w:fill="003466"/>
            <w:tcMar>
              <w:top w:w="140" w:type="dxa"/>
              <w:left w:w="200" w:type="dxa"/>
              <w:bottom w:w="140" w:type="dxa"/>
              <w:right w:w="200" w:type="dxa"/>
            </w:tcMar>
          </w:tcPr>
          <w:p w14:paraId="79CD98B6" w14:textId="77777777" w:rsidR="002824AA" w:rsidRPr="00E76D95" w:rsidRDefault="00000000">
            <w:pPr>
              <w:rPr>
                <w:lang w:val="en-US"/>
              </w:rPr>
            </w:pPr>
            <w:r w:rsidRPr="00E76D95">
              <w:rPr>
                <w:rFonts w:ascii="Arial" w:eastAsia="Arial" w:hAnsi="Arial" w:cs="Arial"/>
                <w:b/>
                <w:bCs/>
                <w:color w:val="FFFFFF"/>
                <w:sz w:val="26"/>
                <w:szCs w:val="26"/>
                <w:lang w:val="en-US"/>
              </w:rPr>
              <w:t xml:space="preserve">ESE </w:t>
            </w:r>
            <w:proofErr w:type="gramStart"/>
            <w:r w:rsidRPr="00E76D95">
              <w:rPr>
                <w:rFonts w:ascii="Arial" w:eastAsia="Arial" w:hAnsi="Arial" w:cs="Arial"/>
                <w:b/>
                <w:bCs/>
                <w:color w:val="FFFFFF"/>
                <w:sz w:val="26"/>
                <w:szCs w:val="26"/>
                <w:lang w:val="en-US"/>
              </w:rPr>
              <w:t>504  |</w:t>
            </w:r>
            <w:proofErr w:type="gramEnd"/>
            <w:r w:rsidRPr="00E76D95">
              <w:rPr>
                <w:rFonts w:ascii="Arial" w:eastAsia="Arial" w:hAnsi="Arial" w:cs="Arial"/>
                <w:b/>
                <w:bCs/>
                <w:color w:val="FFFFFF"/>
                <w:sz w:val="26"/>
                <w:szCs w:val="26"/>
                <w:lang w:val="en-US"/>
              </w:rPr>
              <w:t xml:space="preserve">  Methods &amp; Materials in Special Education</w:t>
            </w:r>
          </w:p>
        </w:tc>
      </w:tr>
    </w:tbl>
    <w:p w14:paraId="48554F6E" w14:textId="77777777" w:rsidR="002824AA" w:rsidRPr="00E76D95" w:rsidRDefault="002824AA">
      <w:pPr>
        <w:spacing w:before="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4AA" w14:paraId="0780097C" w14:textId="77777777">
        <w:tc>
          <w:tcPr>
            <w:tcW w:w="9360" w:type="dxa"/>
            <w:tcBorders>
              <w:top w:val="single" w:sz="1" w:space="0" w:color="C8D8E8"/>
              <w:left w:val="single" w:sz="8" w:space="0" w:color="003466"/>
              <w:bottom w:val="single" w:sz="1" w:space="0" w:color="FFC425"/>
              <w:right w:val="single" w:sz="1" w:space="0" w:color="C8D8E8"/>
            </w:tcBorders>
            <w:shd w:val="clear" w:color="auto" w:fill="D6E4F0"/>
            <w:tcMar>
              <w:top w:w="100" w:type="dxa"/>
              <w:left w:w="180" w:type="dxa"/>
              <w:bottom w:w="80" w:type="dxa"/>
              <w:right w:w="180" w:type="dxa"/>
            </w:tcMar>
          </w:tcPr>
          <w:p w14:paraId="0BD50DD3" w14:textId="77777777" w:rsidR="002824AA" w:rsidRDefault="00000000">
            <w:r>
              <w:rPr>
                <w:rFonts w:ascii="Arial" w:eastAsia="Arial" w:hAnsi="Arial" w:cs="Arial"/>
                <w:b/>
                <w:bCs/>
                <w:color w:val="003466"/>
                <w:sz w:val="24"/>
                <w:szCs w:val="24"/>
              </w:rPr>
              <w:t>Assistive Technology</w:t>
            </w:r>
          </w:p>
        </w:tc>
      </w:tr>
      <w:tr w:rsidR="002824AA" w:rsidRPr="00EA06F2" w14:paraId="3A268D31" w14:textId="77777777">
        <w:tc>
          <w:tcPr>
            <w:tcW w:w="9360" w:type="dxa"/>
            <w:tcBorders>
              <w:top w:val="none" w:sz="0" w:space="0" w:color="FFFFFF"/>
              <w:left w:val="single" w:sz="8" w:space="0" w:color="003466"/>
              <w:bottom w:val="single" w:sz="4" w:space="0" w:color="FFC425"/>
              <w:right w:val="single" w:sz="1" w:space="0" w:color="C8D8E8"/>
            </w:tcBorders>
            <w:shd w:val="clear" w:color="auto" w:fill="FFFFFF"/>
            <w:tcMar>
              <w:top w:w="100" w:type="dxa"/>
              <w:left w:w="180" w:type="dxa"/>
              <w:bottom w:w="120" w:type="dxa"/>
              <w:right w:w="180" w:type="dxa"/>
            </w:tcMar>
          </w:tcPr>
          <w:p w14:paraId="55F88581" w14:textId="77777777" w:rsidR="002824AA" w:rsidRPr="00E76D95" w:rsidRDefault="00000000">
            <w:pPr>
              <w:rPr>
                <w:lang w:val="en-US"/>
              </w:rPr>
            </w:pPr>
            <w:r w:rsidRPr="00E76D95">
              <w:rPr>
                <w:rFonts w:ascii="Arial" w:eastAsia="Arial" w:hAnsi="Arial" w:cs="Arial"/>
                <w:color w:val="1A1A1A"/>
                <w:lang w:val="en-US"/>
              </w:rPr>
              <w:t>This course provides graduate level instruction in methods, materials, and related subject matter for exceptional students with a focus on assistive technology. The course covers concepts in Universal Design for Learning (UDL) and a broad range of assistive technology (AT) options across a multitude of disabilities, settings, and abilities. Topics include the AT Consideration process, AT in the IEP, and practical tips for classroom implementation.</w:t>
            </w:r>
          </w:p>
        </w:tc>
      </w:tr>
    </w:tbl>
    <w:p w14:paraId="740356C8" w14:textId="77777777" w:rsidR="002824AA" w:rsidRPr="00E76D95" w:rsidRDefault="002824AA">
      <w:pPr>
        <w:spacing w:before="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4AA" w14:paraId="0FB6BEB1" w14:textId="77777777">
        <w:tc>
          <w:tcPr>
            <w:tcW w:w="9360" w:type="dxa"/>
            <w:tcBorders>
              <w:top w:val="single" w:sz="1" w:space="0" w:color="C8D8E8"/>
              <w:left w:val="single" w:sz="8" w:space="0" w:color="003466"/>
              <w:bottom w:val="single" w:sz="1" w:space="0" w:color="FFC425"/>
              <w:right w:val="single" w:sz="1" w:space="0" w:color="C8D8E8"/>
            </w:tcBorders>
            <w:shd w:val="clear" w:color="auto" w:fill="EEF4FA"/>
            <w:tcMar>
              <w:top w:w="100" w:type="dxa"/>
              <w:left w:w="180" w:type="dxa"/>
              <w:bottom w:w="80" w:type="dxa"/>
              <w:right w:w="180" w:type="dxa"/>
            </w:tcMar>
          </w:tcPr>
          <w:p w14:paraId="3F252986" w14:textId="77777777" w:rsidR="002824AA" w:rsidRDefault="00000000">
            <w:r>
              <w:rPr>
                <w:rFonts w:ascii="Arial" w:eastAsia="Arial" w:hAnsi="Arial" w:cs="Arial"/>
                <w:b/>
                <w:bCs/>
                <w:color w:val="003466"/>
                <w:sz w:val="24"/>
                <w:szCs w:val="24"/>
              </w:rPr>
              <w:t>Co-</w:t>
            </w:r>
            <w:proofErr w:type="spellStart"/>
            <w:r>
              <w:rPr>
                <w:rFonts w:ascii="Arial" w:eastAsia="Arial" w:hAnsi="Arial" w:cs="Arial"/>
                <w:b/>
                <w:bCs/>
                <w:color w:val="003466"/>
                <w:sz w:val="24"/>
                <w:szCs w:val="24"/>
              </w:rPr>
              <w:t>Teaching</w:t>
            </w:r>
            <w:proofErr w:type="spellEnd"/>
            <w:r>
              <w:rPr>
                <w:rFonts w:ascii="Arial" w:eastAsia="Arial" w:hAnsi="Arial" w:cs="Arial"/>
                <w:b/>
                <w:bCs/>
                <w:color w:val="003466"/>
                <w:sz w:val="24"/>
                <w:szCs w:val="24"/>
              </w:rPr>
              <w:t xml:space="preserve"> </w:t>
            </w:r>
            <w:proofErr w:type="spellStart"/>
            <w:r>
              <w:rPr>
                <w:rFonts w:ascii="Arial" w:eastAsia="Arial" w:hAnsi="Arial" w:cs="Arial"/>
                <w:b/>
                <w:bCs/>
                <w:color w:val="003466"/>
                <w:sz w:val="24"/>
                <w:szCs w:val="24"/>
              </w:rPr>
              <w:t>Principles</w:t>
            </w:r>
            <w:proofErr w:type="spellEnd"/>
            <w:r>
              <w:rPr>
                <w:rFonts w:ascii="Arial" w:eastAsia="Arial" w:hAnsi="Arial" w:cs="Arial"/>
                <w:b/>
                <w:bCs/>
                <w:color w:val="003466"/>
                <w:sz w:val="24"/>
                <w:szCs w:val="24"/>
              </w:rPr>
              <w:t xml:space="preserve"> &amp; </w:t>
            </w:r>
            <w:proofErr w:type="spellStart"/>
            <w:r>
              <w:rPr>
                <w:rFonts w:ascii="Arial" w:eastAsia="Arial" w:hAnsi="Arial" w:cs="Arial"/>
                <w:b/>
                <w:bCs/>
                <w:color w:val="003466"/>
                <w:sz w:val="24"/>
                <w:szCs w:val="24"/>
              </w:rPr>
              <w:t>Practices</w:t>
            </w:r>
            <w:proofErr w:type="spellEnd"/>
          </w:p>
        </w:tc>
      </w:tr>
      <w:tr w:rsidR="002824AA" w:rsidRPr="00EA06F2" w14:paraId="4F4DD3B2" w14:textId="77777777">
        <w:tc>
          <w:tcPr>
            <w:tcW w:w="9360" w:type="dxa"/>
            <w:tcBorders>
              <w:top w:val="none" w:sz="0" w:space="0" w:color="FFFFFF"/>
              <w:left w:val="single" w:sz="8" w:space="0" w:color="003466"/>
              <w:bottom w:val="single" w:sz="4" w:space="0" w:color="FFC425"/>
              <w:right w:val="single" w:sz="1" w:space="0" w:color="C8D8E8"/>
            </w:tcBorders>
            <w:shd w:val="clear" w:color="auto" w:fill="FFFFFF"/>
            <w:tcMar>
              <w:top w:w="100" w:type="dxa"/>
              <w:left w:w="180" w:type="dxa"/>
              <w:bottom w:w="120" w:type="dxa"/>
              <w:right w:w="180" w:type="dxa"/>
            </w:tcMar>
          </w:tcPr>
          <w:p w14:paraId="70BE4AF0" w14:textId="77777777" w:rsidR="002824AA" w:rsidRPr="00E76D95" w:rsidRDefault="00000000">
            <w:pPr>
              <w:rPr>
                <w:lang w:val="en-US"/>
              </w:rPr>
            </w:pPr>
            <w:r w:rsidRPr="00E76D95">
              <w:rPr>
                <w:rFonts w:ascii="Arial" w:eastAsia="Arial" w:hAnsi="Arial" w:cs="Arial"/>
                <w:color w:val="1A1A1A"/>
                <w:lang w:val="en-US"/>
              </w:rPr>
              <w:t>This course provides graduate level instruction in methods and materials with a focus on co-teaching strategies for exceptional students. Topics include the three essential elements of co-teaching: co-planning, co-instructing, and co-assessment, as well as consultation and collaboration techniques and best practices in differentiated and specially designed instruction. Students gain a strong foundation for planning, implementing, and sustaining successful co-teaching programs.</w:t>
            </w:r>
          </w:p>
        </w:tc>
      </w:tr>
    </w:tbl>
    <w:p w14:paraId="77BF2CE7" w14:textId="77777777" w:rsidR="002824AA" w:rsidRPr="00E76D95" w:rsidRDefault="002824AA">
      <w:pPr>
        <w:spacing w:before="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4AA" w14:paraId="05933530" w14:textId="77777777">
        <w:tc>
          <w:tcPr>
            <w:tcW w:w="9360" w:type="dxa"/>
            <w:tcBorders>
              <w:top w:val="single" w:sz="1" w:space="0" w:color="C8D8E8"/>
              <w:left w:val="single" w:sz="8" w:space="0" w:color="003466"/>
              <w:bottom w:val="single" w:sz="1" w:space="0" w:color="FFC425"/>
              <w:right w:val="single" w:sz="1" w:space="0" w:color="C8D8E8"/>
            </w:tcBorders>
            <w:shd w:val="clear" w:color="auto" w:fill="D6E4F0"/>
            <w:tcMar>
              <w:top w:w="100" w:type="dxa"/>
              <w:left w:w="180" w:type="dxa"/>
              <w:bottom w:w="80" w:type="dxa"/>
              <w:right w:w="180" w:type="dxa"/>
            </w:tcMar>
          </w:tcPr>
          <w:p w14:paraId="7C2A8091" w14:textId="77777777" w:rsidR="002824AA" w:rsidRDefault="00000000">
            <w:r>
              <w:rPr>
                <w:rFonts w:ascii="Arial" w:eastAsia="Arial" w:hAnsi="Arial" w:cs="Arial"/>
                <w:b/>
                <w:bCs/>
                <w:color w:val="003466"/>
                <w:sz w:val="24"/>
                <w:szCs w:val="24"/>
              </w:rPr>
              <w:t xml:space="preserve">Universal </w:t>
            </w:r>
            <w:proofErr w:type="spellStart"/>
            <w:r>
              <w:rPr>
                <w:rFonts w:ascii="Arial" w:eastAsia="Arial" w:hAnsi="Arial" w:cs="Arial"/>
                <w:b/>
                <w:bCs/>
                <w:color w:val="003466"/>
                <w:sz w:val="24"/>
                <w:szCs w:val="24"/>
              </w:rPr>
              <w:t>Design</w:t>
            </w:r>
            <w:proofErr w:type="spellEnd"/>
          </w:p>
        </w:tc>
      </w:tr>
      <w:tr w:rsidR="002824AA" w:rsidRPr="00EA06F2" w14:paraId="7EE054B6" w14:textId="77777777">
        <w:tc>
          <w:tcPr>
            <w:tcW w:w="9360" w:type="dxa"/>
            <w:tcBorders>
              <w:top w:val="none" w:sz="0" w:space="0" w:color="FFFFFF"/>
              <w:left w:val="single" w:sz="8" w:space="0" w:color="003466"/>
              <w:bottom w:val="single" w:sz="4" w:space="0" w:color="FFC425"/>
              <w:right w:val="single" w:sz="1" w:space="0" w:color="C8D8E8"/>
            </w:tcBorders>
            <w:shd w:val="clear" w:color="auto" w:fill="FFFFFF"/>
            <w:tcMar>
              <w:top w:w="100" w:type="dxa"/>
              <w:left w:w="180" w:type="dxa"/>
              <w:bottom w:w="120" w:type="dxa"/>
              <w:right w:w="180" w:type="dxa"/>
            </w:tcMar>
          </w:tcPr>
          <w:p w14:paraId="7B6C254F" w14:textId="77777777" w:rsidR="002824AA" w:rsidRPr="00E76D95" w:rsidRDefault="00000000">
            <w:pPr>
              <w:rPr>
                <w:lang w:val="en-US"/>
              </w:rPr>
            </w:pPr>
            <w:r w:rsidRPr="00E76D95">
              <w:rPr>
                <w:rFonts w:ascii="Arial" w:eastAsia="Arial" w:hAnsi="Arial" w:cs="Arial"/>
                <w:color w:val="1A1A1A"/>
                <w:lang w:val="en-US"/>
              </w:rPr>
              <w:t>This course provides graduate level instruction for both general and special education teachers in methods, materials, and related subject matter for Universal Design. Students will develop a framework for curriculum, instructional processes, and assessment that gives all learners shared opportunities to demonstrate what they have learned. Focus is placed on lesson plans that access the mainstream curriculum, and strategies for collaboration with other professionals and parents.</w:t>
            </w:r>
          </w:p>
        </w:tc>
      </w:tr>
    </w:tbl>
    <w:p w14:paraId="7F1EC49F" w14:textId="77777777" w:rsidR="002824AA" w:rsidRPr="00E76D95" w:rsidRDefault="002824AA">
      <w:pPr>
        <w:spacing w:before="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4AA" w14:paraId="30A96183" w14:textId="77777777">
        <w:tc>
          <w:tcPr>
            <w:tcW w:w="9360" w:type="dxa"/>
            <w:tcBorders>
              <w:top w:val="single" w:sz="1" w:space="0" w:color="C8D8E8"/>
              <w:left w:val="single" w:sz="8" w:space="0" w:color="003466"/>
              <w:bottom w:val="single" w:sz="1" w:space="0" w:color="FFC425"/>
              <w:right w:val="single" w:sz="1" w:space="0" w:color="C8D8E8"/>
            </w:tcBorders>
            <w:shd w:val="clear" w:color="auto" w:fill="EEF4FA"/>
            <w:tcMar>
              <w:top w:w="100" w:type="dxa"/>
              <w:left w:w="180" w:type="dxa"/>
              <w:bottom w:w="80" w:type="dxa"/>
              <w:right w:w="180" w:type="dxa"/>
            </w:tcMar>
          </w:tcPr>
          <w:p w14:paraId="5A6A075D" w14:textId="77777777" w:rsidR="002824AA" w:rsidRDefault="00000000">
            <w:proofErr w:type="spellStart"/>
            <w:r>
              <w:rPr>
                <w:rFonts w:ascii="Arial" w:eastAsia="Arial" w:hAnsi="Arial" w:cs="Arial"/>
                <w:b/>
                <w:bCs/>
                <w:color w:val="003466"/>
                <w:sz w:val="24"/>
                <w:szCs w:val="24"/>
              </w:rPr>
              <w:t>Research-Based</w:t>
            </w:r>
            <w:proofErr w:type="spellEnd"/>
            <w:r>
              <w:rPr>
                <w:rFonts w:ascii="Arial" w:eastAsia="Arial" w:hAnsi="Arial" w:cs="Arial"/>
                <w:b/>
                <w:bCs/>
                <w:color w:val="003466"/>
                <w:sz w:val="24"/>
                <w:szCs w:val="24"/>
              </w:rPr>
              <w:t xml:space="preserve"> Math</w:t>
            </w:r>
          </w:p>
        </w:tc>
      </w:tr>
      <w:tr w:rsidR="002824AA" w:rsidRPr="00EA06F2" w14:paraId="68F143B1" w14:textId="77777777">
        <w:tc>
          <w:tcPr>
            <w:tcW w:w="9360" w:type="dxa"/>
            <w:tcBorders>
              <w:top w:val="none" w:sz="0" w:space="0" w:color="FFFFFF"/>
              <w:left w:val="single" w:sz="8" w:space="0" w:color="003466"/>
              <w:bottom w:val="single" w:sz="4" w:space="0" w:color="FFC425"/>
              <w:right w:val="single" w:sz="1" w:space="0" w:color="C8D8E8"/>
            </w:tcBorders>
            <w:shd w:val="clear" w:color="auto" w:fill="FFFFFF"/>
            <w:tcMar>
              <w:top w:w="100" w:type="dxa"/>
              <w:left w:w="180" w:type="dxa"/>
              <w:bottom w:w="120" w:type="dxa"/>
              <w:right w:w="180" w:type="dxa"/>
            </w:tcMar>
          </w:tcPr>
          <w:p w14:paraId="6D0EB98D" w14:textId="77777777" w:rsidR="002824AA" w:rsidRPr="00E76D95" w:rsidRDefault="00000000">
            <w:pPr>
              <w:rPr>
                <w:lang w:val="en-US"/>
              </w:rPr>
            </w:pPr>
            <w:r w:rsidRPr="00E76D95">
              <w:rPr>
                <w:rFonts w:ascii="Arial" w:eastAsia="Arial" w:hAnsi="Arial" w:cs="Arial"/>
                <w:color w:val="1A1A1A"/>
                <w:lang w:val="en-US"/>
              </w:rPr>
              <w:t xml:space="preserve">This course provides graduate level instruction in methods, materials, and related subject matter for exceptional students in mathematics. Topics include understanding learning principles, designing math learning environments, identifying math teaching strategies, and linking math assessment to </w:t>
            </w:r>
            <w:r w:rsidRPr="00E76D95">
              <w:rPr>
                <w:rFonts w:ascii="Arial" w:eastAsia="Arial" w:hAnsi="Arial" w:cs="Arial"/>
                <w:color w:val="1A1A1A"/>
                <w:lang w:val="en-US"/>
              </w:rPr>
              <w:lastRenderedPageBreak/>
              <w:t>instruction through IEP development and interpretation. Focus is placed on IEP goals, lesson plans, and instructional strategies that align with core curriculum and encourage inclusionary practices.</w:t>
            </w:r>
          </w:p>
        </w:tc>
      </w:tr>
    </w:tbl>
    <w:p w14:paraId="0ABEC5AE" w14:textId="77777777" w:rsidR="002824AA" w:rsidRPr="00E76D95" w:rsidRDefault="002824AA">
      <w:pPr>
        <w:spacing w:before="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4AA" w14:paraId="7C002AED" w14:textId="77777777">
        <w:tc>
          <w:tcPr>
            <w:tcW w:w="9360" w:type="dxa"/>
            <w:tcBorders>
              <w:top w:val="single" w:sz="1" w:space="0" w:color="C8D8E8"/>
              <w:left w:val="single" w:sz="8" w:space="0" w:color="003466"/>
              <w:bottom w:val="single" w:sz="1" w:space="0" w:color="FFC425"/>
              <w:right w:val="single" w:sz="1" w:space="0" w:color="C8D8E8"/>
            </w:tcBorders>
            <w:shd w:val="clear" w:color="auto" w:fill="D6E4F0"/>
            <w:tcMar>
              <w:top w:w="100" w:type="dxa"/>
              <w:left w:w="180" w:type="dxa"/>
              <w:bottom w:w="80" w:type="dxa"/>
              <w:right w:w="180" w:type="dxa"/>
            </w:tcMar>
          </w:tcPr>
          <w:p w14:paraId="53B258A9" w14:textId="77777777" w:rsidR="002824AA" w:rsidRDefault="00000000">
            <w:r>
              <w:rPr>
                <w:rFonts w:ascii="Arial" w:eastAsia="Arial" w:hAnsi="Arial" w:cs="Arial"/>
                <w:b/>
                <w:bCs/>
                <w:color w:val="003466"/>
                <w:sz w:val="24"/>
                <w:szCs w:val="24"/>
              </w:rPr>
              <w:t>High-</w:t>
            </w:r>
            <w:proofErr w:type="spellStart"/>
            <w:r>
              <w:rPr>
                <w:rFonts w:ascii="Arial" w:eastAsia="Arial" w:hAnsi="Arial" w:cs="Arial"/>
                <w:b/>
                <w:bCs/>
                <w:color w:val="003466"/>
                <w:sz w:val="24"/>
                <w:szCs w:val="24"/>
              </w:rPr>
              <w:t>Leverage</w:t>
            </w:r>
            <w:proofErr w:type="spellEnd"/>
            <w:r>
              <w:rPr>
                <w:rFonts w:ascii="Arial" w:eastAsia="Arial" w:hAnsi="Arial" w:cs="Arial"/>
                <w:b/>
                <w:bCs/>
                <w:color w:val="003466"/>
                <w:sz w:val="24"/>
                <w:szCs w:val="24"/>
              </w:rPr>
              <w:t xml:space="preserve"> </w:t>
            </w:r>
            <w:proofErr w:type="spellStart"/>
            <w:r>
              <w:rPr>
                <w:rFonts w:ascii="Arial" w:eastAsia="Arial" w:hAnsi="Arial" w:cs="Arial"/>
                <w:b/>
                <w:bCs/>
                <w:color w:val="003466"/>
                <w:sz w:val="24"/>
                <w:szCs w:val="24"/>
              </w:rPr>
              <w:t>Practices</w:t>
            </w:r>
            <w:proofErr w:type="spellEnd"/>
            <w:r>
              <w:rPr>
                <w:rFonts w:ascii="Arial" w:eastAsia="Arial" w:hAnsi="Arial" w:cs="Arial"/>
                <w:b/>
                <w:bCs/>
                <w:color w:val="003466"/>
                <w:sz w:val="24"/>
                <w:szCs w:val="24"/>
              </w:rPr>
              <w:t xml:space="preserve">: </w:t>
            </w:r>
            <w:proofErr w:type="spellStart"/>
            <w:r>
              <w:rPr>
                <w:rFonts w:ascii="Arial" w:eastAsia="Arial" w:hAnsi="Arial" w:cs="Arial"/>
                <w:b/>
                <w:bCs/>
                <w:color w:val="003466"/>
                <w:sz w:val="24"/>
                <w:szCs w:val="24"/>
              </w:rPr>
              <w:t>Collaboration</w:t>
            </w:r>
            <w:proofErr w:type="spellEnd"/>
          </w:p>
        </w:tc>
      </w:tr>
      <w:tr w:rsidR="002824AA" w:rsidRPr="00EA06F2" w14:paraId="7E1A84D2" w14:textId="77777777">
        <w:tc>
          <w:tcPr>
            <w:tcW w:w="9360" w:type="dxa"/>
            <w:tcBorders>
              <w:top w:val="none" w:sz="0" w:space="0" w:color="FFFFFF"/>
              <w:left w:val="single" w:sz="8" w:space="0" w:color="003466"/>
              <w:bottom w:val="single" w:sz="4" w:space="0" w:color="FFC425"/>
              <w:right w:val="single" w:sz="1" w:space="0" w:color="C8D8E8"/>
            </w:tcBorders>
            <w:shd w:val="clear" w:color="auto" w:fill="FFFFFF"/>
            <w:tcMar>
              <w:top w:w="100" w:type="dxa"/>
              <w:left w:w="180" w:type="dxa"/>
              <w:bottom w:w="120" w:type="dxa"/>
              <w:right w:w="180" w:type="dxa"/>
            </w:tcMar>
          </w:tcPr>
          <w:p w14:paraId="2D7BB6A4" w14:textId="77777777" w:rsidR="002824AA" w:rsidRPr="00E76D95" w:rsidRDefault="00000000">
            <w:pPr>
              <w:rPr>
                <w:lang w:val="en-US"/>
              </w:rPr>
            </w:pPr>
            <w:r w:rsidRPr="00E76D95">
              <w:rPr>
                <w:rFonts w:ascii="Arial" w:eastAsia="Arial" w:hAnsi="Arial" w:cs="Arial"/>
                <w:color w:val="1A1A1A"/>
                <w:lang w:val="en-US"/>
              </w:rPr>
              <w:t>This course provides graduate level instruction in high leverage practices (HLPs) for students with disabilities, focusing on embedded collaboration practices across the full range of required services. Topics include collaboration with professionals, collaboration with families, and creating collaborative meetings. Co-teaching models by Dr. Wendy Murawski and Anne Beninghof's models will be examined for effectiveness throughout the co-teaching journey.</w:t>
            </w:r>
          </w:p>
        </w:tc>
      </w:tr>
    </w:tbl>
    <w:p w14:paraId="5A6664EC" w14:textId="77777777" w:rsidR="002824AA" w:rsidRPr="00E76D95" w:rsidRDefault="002824AA">
      <w:pPr>
        <w:spacing w:before="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4AA" w:rsidRPr="00EA06F2" w14:paraId="5498BA96" w14:textId="77777777">
        <w:tc>
          <w:tcPr>
            <w:tcW w:w="9360" w:type="dxa"/>
            <w:tcBorders>
              <w:top w:val="single" w:sz="1" w:space="0" w:color="C8D8E8"/>
              <w:left w:val="single" w:sz="8" w:space="0" w:color="003466"/>
              <w:bottom w:val="single" w:sz="1" w:space="0" w:color="FFC425"/>
              <w:right w:val="single" w:sz="1" w:space="0" w:color="C8D8E8"/>
            </w:tcBorders>
            <w:shd w:val="clear" w:color="auto" w:fill="EEF4FA"/>
            <w:tcMar>
              <w:top w:w="100" w:type="dxa"/>
              <w:left w:w="180" w:type="dxa"/>
              <w:bottom w:w="80" w:type="dxa"/>
              <w:right w:w="180" w:type="dxa"/>
            </w:tcMar>
          </w:tcPr>
          <w:p w14:paraId="253A9CA9" w14:textId="77777777" w:rsidR="002824AA" w:rsidRPr="00E76D95" w:rsidRDefault="00000000">
            <w:pPr>
              <w:rPr>
                <w:lang w:val="en-US"/>
              </w:rPr>
            </w:pPr>
            <w:r w:rsidRPr="00E76D95">
              <w:rPr>
                <w:rFonts w:ascii="Arial" w:eastAsia="Arial" w:hAnsi="Arial" w:cs="Arial"/>
                <w:b/>
                <w:bCs/>
                <w:color w:val="003466"/>
                <w:sz w:val="24"/>
                <w:szCs w:val="24"/>
                <w:lang w:val="en-US"/>
              </w:rPr>
              <w:t>High-Leverage Practices: Data-Driven Planning</w:t>
            </w:r>
          </w:p>
        </w:tc>
      </w:tr>
      <w:tr w:rsidR="002824AA" w:rsidRPr="00EA06F2" w14:paraId="2B7D3BB4" w14:textId="77777777">
        <w:tc>
          <w:tcPr>
            <w:tcW w:w="9360" w:type="dxa"/>
            <w:tcBorders>
              <w:top w:val="none" w:sz="0" w:space="0" w:color="FFFFFF"/>
              <w:left w:val="single" w:sz="8" w:space="0" w:color="003466"/>
              <w:bottom w:val="single" w:sz="4" w:space="0" w:color="FFC425"/>
              <w:right w:val="single" w:sz="1" w:space="0" w:color="C8D8E8"/>
            </w:tcBorders>
            <w:shd w:val="clear" w:color="auto" w:fill="FFFFFF"/>
            <w:tcMar>
              <w:top w:w="100" w:type="dxa"/>
              <w:left w:w="180" w:type="dxa"/>
              <w:bottom w:w="120" w:type="dxa"/>
              <w:right w:w="180" w:type="dxa"/>
            </w:tcMar>
          </w:tcPr>
          <w:p w14:paraId="023AF95E" w14:textId="77777777" w:rsidR="002824AA" w:rsidRPr="00E76D95" w:rsidRDefault="00000000">
            <w:pPr>
              <w:rPr>
                <w:lang w:val="en-US"/>
              </w:rPr>
            </w:pPr>
            <w:r w:rsidRPr="00E76D95">
              <w:rPr>
                <w:rFonts w:ascii="Arial" w:eastAsia="Arial" w:hAnsi="Arial" w:cs="Arial"/>
                <w:color w:val="1A1A1A"/>
                <w:lang w:val="en-US"/>
              </w:rPr>
              <w:t>This course introduces practitioners to High Leverage Practices for students with disabilities with a focus on Data Driven Planning, aligned to the HLP framework developed by the Council for Exceptional Children (CEC) and the CEEDAR Center. Participants will explore effective teaching practices related to comprehensive student-centered assessments, communicating assessment information with teams, and using assessment data to design learning goals and instruction.</w:t>
            </w:r>
          </w:p>
        </w:tc>
      </w:tr>
    </w:tbl>
    <w:p w14:paraId="7E6836D7" w14:textId="77777777" w:rsidR="002824AA" w:rsidRPr="00E76D95" w:rsidRDefault="002824AA">
      <w:pPr>
        <w:spacing w:before="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4AA" w:rsidRPr="00EA06F2" w14:paraId="293EB531" w14:textId="77777777">
        <w:tc>
          <w:tcPr>
            <w:tcW w:w="9360" w:type="dxa"/>
            <w:tcBorders>
              <w:top w:val="single" w:sz="1" w:space="0" w:color="C8D8E8"/>
              <w:left w:val="single" w:sz="8" w:space="0" w:color="003466"/>
              <w:bottom w:val="single" w:sz="1" w:space="0" w:color="FFC425"/>
              <w:right w:val="single" w:sz="1" w:space="0" w:color="C8D8E8"/>
            </w:tcBorders>
            <w:shd w:val="clear" w:color="auto" w:fill="D6E4F0"/>
            <w:tcMar>
              <w:top w:w="100" w:type="dxa"/>
              <w:left w:w="180" w:type="dxa"/>
              <w:bottom w:w="80" w:type="dxa"/>
              <w:right w:w="180" w:type="dxa"/>
            </w:tcMar>
          </w:tcPr>
          <w:p w14:paraId="7F0CCDC3" w14:textId="77777777" w:rsidR="002824AA" w:rsidRPr="00E76D95" w:rsidRDefault="00000000">
            <w:pPr>
              <w:rPr>
                <w:lang w:val="en-US"/>
              </w:rPr>
            </w:pPr>
            <w:r w:rsidRPr="00E76D95">
              <w:rPr>
                <w:rFonts w:ascii="Arial" w:eastAsia="Arial" w:hAnsi="Arial" w:cs="Arial"/>
                <w:b/>
                <w:bCs/>
                <w:color w:val="003466"/>
                <w:sz w:val="24"/>
                <w:szCs w:val="24"/>
                <w:lang w:val="en-US"/>
              </w:rPr>
              <w:t>High-Leverage Practices in Instruction: Behavior and Academics</w:t>
            </w:r>
          </w:p>
        </w:tc>
      </w:tr>
      <w:tr w:rsidR="002824AA" w:rsidRPr="00EA06F2" w14:paraId="2645B5CA" w14:textId="77777777">
        <w:tc>
          <w:tcPr>
            <w:tcW w:w="9360" w:type="dxa"/>
            <w:tcBorders>
              <w:top w:val="none" w:sz="0" w:space="0" w:color="FFFFFF"/>
              <w:left w:val="single" w:sz="8" w:space="0" w:color="003466"/>
              <w:bottom w:val="single" w:sz="4" w:space="0" w:color="FFC425"/>
              <w:right w:val="single" w:sz="1" w:space="0" w:color="C8D8E8"/>
            </w:tcBorders>
            <w:shd w:val="clear" w:color="auto" w:fill="FFFFFF"/>
            <w:tcMar>
              <w:top w:w="100" w:type="dxa"/>
              <w:left w:w="180" w:type="dxa"/>
              <w:bottom w:w="120" w:type="dxa"/>
              <w:right w:w="180" w:type="dxa"/>
            </w:tcMar>
          </w:tcPr>
          <w:p w14:paraId="65B9DC4F" w14:textId="77777777" w:rsidR="002824AA" w:rsidRPr="00E76D95" w:rsidRDefault="00000000">
            <w:pPr>
              <w:rPr>
                <w:lang w:val="en-US"/>
              </w:rPr>
            </w:pPr>
            <w:r w:rsidRPr="00E76D95">
              <w:rPr>
                <w:rFonts w:ascii="Arial" w:eastAsia="Arial" w:hAnsi="Arial" w:cs="Arial"/>
                <w:color w:val="1A1A1A"/>
                <w:lang w:val="en-US"/>
              </w:rPr>
              <w:t xml:space="preserve">This course is designed to empower educators with evidence-based strategies to support students with disabilities at the intersection of academic instruction and behavioral interventions. Participants will explore how data-driven decision-making, explicit instruction, and collaboration can be used to meet the diverse needs of learners, </w:t>
            </w:r>
            <w:proofErr w:type="gramStart"/>
            <w:r w:rsidRPr="00E76D95">
              <w:rPr>
                <w:rFonts w:ascii="Arial" w:eastAsia="Arial" w:hAnsi="Arial" w:cs="Arial"/>
                <w:color w:val="1A1A1A"/>
                <w:lang w:val="en-US"/>
              </w:rPr>
              <w:t>fostering</w:t>
            </w:r>
            <w:proofErr w:type="gramEnd"/>
            <w:r w:rsidRPr="00E76D95">
              <w:rPr>
                <w:rFonts w:ascii="Arial" w:eastAsia="Arial" w:hAnsi="Arial" w:cs="Arial"/>
                <w:color w:val="1A1A1A"/>
                <w:lang w:val="en-US"/>
              </w:rPr>
              <w:t xml:space="preserve"> positive learning environments, promoting student engagement, and improving both academic and behavioral outcomes.</w:t>
            </w:r>
          </w:p>
        </w:tc>
      </w:tr>
    </w:tbl>
    <w:p w14:paraId="5B5BE038" w14:textId="77777777" w:rsidR="002824AA" w:rsidRPr="00E76D95" w:rsidRDefault="002824AA">
      <w:pPr>
        <w:spacing w:before="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4AA" w:rsidRPr="00EA06F2" w14:paraId="4D08AEA1" w14:textId="77777777">
        <w:tc>
          <w:tcPr>
            <w:tcW w:w="9360" w:type="dxa"/>
            <w:tcBorders>
              <w:top w:val="single" w:sz="1" w:space="0" w:color="C8D8E8"/>
              <w:left w:val="single" w:sz="8" w:space="0" w:color="003466"/>
              <w:bottom w:val="single" w:sz="1" w:space="0" w:color="FFC425"/>
              <w:right w:val="single" w:sz="1" w:space="0" w:color="C8D8E8"/>
            </w:tcBorders>
            <w:shd w:val="clear" w:color="auto" w:fill="EEF4FA"/>
            <w:tcMar>
              <w:top w:w="100" w:type="dxa"/>
              <w:left w:w="180" w:type="dxa"/>
              <w:bottom w:w="80" w:type="dxa"/>
              <w:right w:w="180" w:type="dxa"/>
            </w:tcMar>
          </w:tcPr>
          <w:p w14:paraId="6EB5BC60" w14:textId="77777777" w:rsidR="002824AA" w:rsidRPr="00E76D95" w:rsidRDefault="00000000">
            <w:pPr>
              <w:rPr>
                <w:lang w:val="en-US"/>
              </w:rPr>
            </w:pPr>
            <w:r w:rsidRPr="00E76D95">
              <w:rPr>
                <w:rFonts w:ascii="Arial" w:eastAsia="Arial" w:hAnsi="Arial" w:cs="Arial"/>
                <w:b/>
                <w:bCs/>
                <w:color w:val="003466"/>
                <w:sz w:val="24"/>
                <w:szCs w:val="24"/>
                <w:lang w:val="en-US"/>
              </w:rPr>
              <w:t>High-Leverage Practices: Intensify and Intervene as Needed</w:t>
            </w:r>
          </w:p>
        </w:tc>
      </w:tr>
      <w:tr w:rsidR="002824AA" w:rsidRPr="00EA06F2" w14:paraId="29302C1B" w14:textId="77777777">
        <w:tc>
          <w:tcPr>
            <w:tcW w:w="9360" w:type="dxa"/>
            <w:tcBorders>
              <w:top w:val="none" w:sz="0" w:space="0" w:color="FFFFFF"/>
              <w:left w:val="single" w:sz="8" w:space="0" w:color="003466"/>
              <w:bottom w:val="single" w:sz="4" w:space="0" w:color="FFC425"/>
              <w:right w:val="single" w:sz="1" w:space="0" w:color="C8D8E8"/>
            </w:tcBorders>
            <w:shd w:val="clear" w:color="auto" w:fill="FFFFFF"/>
            <w:tcMar>
              <w:top w:w="100" w:type="dxa"/>
              <w:left w:w="180" w:type="dxa"/>
              <w:bottom w:w="120" w:type="dxa"/>
              <w:right w:w="180" w:type="dxa"/>
            </w:tcMar>
          </w:tcPr>
          <w:p w14:paraId="612024C9" w14:textId="77777777" w:rsidR="002824AA" w:rsidRPr="00E76D95" w:rsidRDefault="00000000">
            <w:pPr>
              <w:rPr>
                <w:lang w:val="en-US"/>
              </w:rPr>
            </w:pPr>
            <w:r w:rsidRPr="00E76D95">
              <w:rPr>
                <w:rFonts w:ascii="Arial" w:eastAsia="Arial" w:hAnsi="Arial" w:cs="Arial"/>
                <w:color w:val="1A1A1A"/>
                <w:lang w:val="en-US"/>
              </w:rPr>
              <w:t xml:space="preserve">This course equips educators with specialized skills and techniques to provide intensive </w:t>
            </w:r>
            <w:proofErr w:type="gramStart"/>
            <w:r w:rsidRPr="00E76D95">
              <w:rPr>
                <w:rFonts w:ascii="Arial" w:eastAsia="Arial" w:hAnsi="Arial" w:cs="Arial"/>
                <w:color w:val="1A1A1A"/>
                <w:lang w:val="en-US"/>
              </w:rPr>
              <w:t>supports</w:t>
            </w:r>
            <w:proofErr w:type="gramEnd"/>
            <w:r w:rsidRPr="00E76D95">
              <w:rPr>
                <w:rFonts w:ascii="Arial" w:eastAsia="Arial" w:hAnsi="Arial" w:cs="Arial"/>
                <w:color w:val="1A1A1A"/>
                <w:lang w:val="en-US"/>
              </w:rPr>
              <w:t xml:space="preserve"> as part of the fourth HLP domain. Connecting and building from the first three HLP domains, educators will learn to apply evidence-based methods to collaborate with intervening team members, collect data to understand students' needs, and design and implement plans to address those needs.</w:t>
            </w:r>
          </w:p>
        </w:tc>
      </w:tr>
    </w:tbl>
    <w:p w14:paraId="3818CFAA" w14:textId="77777777" w:rsidR="002824AA" w:rsidRPr="00E76D95" w:rsidRDefault="002824AA">
      <w:pPr>
        <w:spacing w:before="60"/>
        <w:rPr>
          <w:lang w:val="en-US"/>
        </w:rPr>
      </w:pPr>
    </w:p>
    <w:p w14:paraId="2AE38E04" w14:textId="77777777" w:rsidR="002824AA" w:rsidRPr="00E76D95" w:rsidRDefault="002824AA">
      <w:pPr>
        <w:spacing w:before="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4AA" w:rsidRPr="00EA06F2" w14:paraId="0B3A232F" w14:textId="77777777">
        <w:tc>
          <w:tcPr>
            <w:tcW w:w="9360" w:type="dxa"/>
            <w:tcBorders>
              <w:top w:val="none" w:sz="0" w:space="0" w:color="FFFFFF"/>
              <w:left w:val="none" w:sz="0" w:space="0" w:color="FFFFFF"/>
              <w:bottom w:val="none" w:sz="0" w:space="0" w:color="FFFFFF"/>
              <w:right w:val="none" w:sz="0" w:space="0" w:color="FFFFFF"/>
            </w:tcBorders>
            <w:shd w:val="clear" w:color="auto" w:fill="003466"/>
            <w:tcMar>
              <w:top w:w="140" w:type="dxa"/>
              <w:left w:w="200" w:type="dxa"/>
              <w:bottom w:w="140" w:type="dxa"/>
              <w:right w:w="200" w:type="dxa"/>
            </w:tcMar>
          </w:tcPr>
          <w:p w14:paraId="76CC0073" w14:textId="77777777" w:rsidR="002824AA" w:rsidRPr="00E76D95" w:rsidRDefault="00000000">
            <w:pPr>
              <w:rPr>
                <w:lang w:val="en-US"/>
              </w:rPr>
            </w:pPr>
            <w:r w:rsidRPr="00E76D95">
              <w:rPr>
                <w:rFonts w:ascii="Arial" w:eastAsia="Arial" w:hAnsi="Arial" w:cs="Arial"/>
                <w:b/>
                <w:bCs/>
                <w:color w:val="FFFFFF"/>
                <w:sz w:val="26"/>
                <w:szCs w:val="26"/>
                <w:lang w:val="en-US"/>
              </w:rPr>
              <w:t xml:space="preserve">ESE </w:t>
            </w:r>
            <w:proofErr w:type="gramStart"/>
            <w:r w:rsidRPr="00E76D95">
              <w:rPr>
                <w:rFonts w:ascii="Arial" w:eastAsia="Arial" w:hAnsi="Arial" w:cs="Arial"/>
                <w:b/>
                <w:bCs/>
                <w:color w:val="FFFFFF"/>
                <w:sz w:val="26"/>
                <w:szCs w:val="26"/>
                <w:lang w:val="en-US"/>
              </w:rPr>
              <w:t>505  |</w:t>
            </w:r>
            <w:proofErr w:type="gramEnd"/>
            <w:r w:rsidRPr="00E76D95">
              <w:rPr>
                <w:rFonts w:ascii="Arial" w:eastAsia="Arial" w:hAnsi="Arial" w:cs="Arial"/>
                <w:b/>
                <w:bCs/>
                <w:color w:val="FFFFFF"/>
                <w:sz w:val="26"/>
                <w:szCs w:val="26"/>
                <w:lang w:val="en-US"/>
              </w:rPr>
              <w:t xml:space="preserve">  Consultation Techniques in Special Education</w:t>
            </w:r>
          </w:p>
        </w:tc>
      </w:tr>
    </w:tbl>
    <w:p w14:paraId="506468A9" w14:textId="77777777" w:rsidR="002824AA" w:rsidRPr="00E76D95" w:rsidRDefault="002824AA">
      <w:pPr>
        <w:spacing w:before="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4AA" w:rsidRPr="00EA06F2" w14:paraId="7D61CC62" w14:textId="77777777">
        <w:tc>
          <w:tcPr>
            <w:tcW w:w="9360" w:type="dxa"/>
            <w:tcBorders>
              <w:top w:val="single" w:sz="1" w:space="0" w:color="C8D8E8"/>
              <w:left w:val="single" w:sz="8" w:space="0" w:color="003466"/>
              <w:bottom w:val="single" w:sz="1" w:space="0" w:color="FFC425"/>
              <w:right w:val="single" w:sz="1" w:space="0" w:color="C8D8E8"/>
            </w:tcBorders>
            <w:shd w:val="clear" w:color="auto" w:fill="D6E4F0"/>
            <w:tcMar>
              <w:top w:w="100" w:type="dxa"/>
              <w:left w:w="180" w:type="dxa"/>
              <w:bottom w:w="80" w:type="dxa"/>
              <w:right w:w="180" w:type="dxa"/>
            </w:tcMar>
          </w:tcPr>
          <w:p w14:paraId="37100A24" w14:textId="77777777" w:rsidR="002824AA" w:rsidRPr="00E76D95" w:rsidRDefault="00000000">
            <w:pPr>
              <w:rPr>
                <w:lang w:val="en-US"/>
              </w:rPr>
            </w:pPr>
            <w:r w:rsidRPr="00E76D95">
              <w:rPr>
                <w:rFonts w:ascii="Arial" w:eastAsia="Arial" w:hAnsi="Arial" w:cs="Arial"/>
                <w:b/>
                <w:bCs/>
                <w:color w:val="003466"/>
                <w:sz w:val="24"/>
                <w:szCs w:val="24"/>
                <w:lang w:val="en-US"/>
              </w:rPr>
              <w:t>Collaboration in the IEP Process</w:t>
            </w:r>
          </w:p>
        </w:tc>
      </w:tr>
      <w:tr w:rsidR="002824AA" w:rsidRPr="00EA06F2" w14:paraId="69B34E57" w14:textId="77777777">
        <w:tc>
          <w:tcPr>
            <w:tcW w:w="9360" w:type="dxa"/>
            <w:tcBorders>
              <w:top w:val="none" w:sz="0" w:space="0" w:color="FFFFFF"/>
              <w:left w:val="single" w:sz="8" w:space="0" w:color="003466"/>
              <w:bottom w:val="single" w:sz="4" w:space="0" w:color="FFC425"/>
              <w:right w:val="single" w:sz="1" w:space="0" w:color="C8D8E8"/>
            </w:tcBorders>
            <w:shd w:val="clear" w:color="auto" w:fill="FFFFFF"/>
            <w:tcMar>
              <w:top w:w="100" w:type="dxa"/>
              <w:left w:w="180" w:type="dxa"/>
              <w:bottom w:w="120" w:type="dxa"/>
              <w:right w:w="180" w:type="dxa"/>
            </w:tcMar>
          </w:tcPr>
          <w:p w14:paraId="2BEACC7B" w14:textId="77777777" w:rsidR="002824AA" w:rsidRPr="00E76D95" w:rsidRDefault="00000000">
            <w:pPr>
              <w:rPr>
                <w:lang w:val="en-US"/>
              </w:rPr>
            </w:pPr>
            <w:r w:rsidRPr="00E76D95">
              <w:rPr>
                <w:rFonts w:ascii="Arial" w:eastAsia="Arial" w:hAnsi="Arial" w:cs="Arial"/>
                <w:color w:val="1A1A1A"/>
                <w:lang w:val="en-US"/>
              </w:rPr>
              <w:t>This course provides graduate level instruction about consultative, collaborative, and interdisciplinary interactions as they relate to the IEP process, offering a practical and deeper look at the skills necessary for working effectively with others in designing a meaningful individualized education plan. Roles of interdisciplinary team members and their legal and technical responsibilities will be emphasized, along with models of service delivery, strategies for effective communication and conflict resolution, and standards for professional behavior.</w:t>
            </w:r>
          </w:p>
        </w:tc>
      </w:tr>
    </w:tbl>
    <w:p w14:paraId="1ED160A2" w14:textId="77777777" w:rsidR="002824AA" w:rsidRPr="00E76D95" w:rsidRDefault="002824AA">
      <w:pPr>
        <w:spacing w:before="60"/>
        <w:rPr>
          <w:lang w:val="en-US"/>
        </w:rPr>
      </w:pPr>
    </w:p>
    <w:p w14:paraId="6174F872" w14:textId="77777777" w:rsidR="002824AA" w:rsidRPr="00E76D95" w:rsidRDefault="002824AA">
      <w:pPr>
        <w:spacing w:before="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4AA" w:rsidRPr="00EA06F2" w14:paraId="530244DF" w14:textId="77777777">
        <w:tc>
          <w:tcPr>
            <w:tcW w:w="9360" w:type="dxa"/>
            <w:tcBorders>
              <w:top w:val="none" w:sz="0" w:space="0" w:color="FFFFFF"/>
              <w:left w:val="none" w:sz="0" w:space="0" w:color="FFFFFF"/>
              <w:bottom w:val="none" w:sz="0" w:space="0" w:color="FFFFFF"/>
              <w:right w:val="none" w:sz="0" w:space="0" w:color="FFFFFF"/>
            </w:tcBorders>
            <w:shd w:val="clear" w:color="auto" w:fill="003466"/>
            <w:tcMar>
              <w:top w:w="140" w:type="dxa"/>
              <w:left w:w="200" w:type="dxa"/>
              <w:bottom w:w="140" w:type="dxa"/>
              <w:right w:w="200" w:type="dxa"/>
            </w:tcMar>
          </w:tcPr>
          <w:p w14:paraId="5F6C2632" w14:textId="77777777" w:rsidR="002824AA" w:rsidRPr="00E76D95" w:rsidRDefault="00000000">
            <w:pPr>
              <w:rPr>
                <w:lang w:val="en-US"/>
              </w:rPr>
            </w:pPr>
            <w:r w:rsidRPr="00E76D95">
              <w:rPr>
                <w:rFonts w:ascii="Arial" w:eastAsia="Arial" w:hAnsi="Arial" w:cs="Arial"/>
                <w:b/>
                <w:bCs/>
                <w:color w:val="FFFFFF"/>
                <w:sz w:val="26"/>
                <w:szCs w:val="26"/>
                <w:lang w:val="en-US"/>
              </w:rPr>
              <w:lastRenderedPageBreak/>
              <w:t xml:space="preserve">ESE </w:t>
            </w:r>
            <w:proofErr w:type="gramStart"/>
            <w:r w:rsidRPr="00E76D95">
              <w:rPr>
                <w:rFonts w:ascii="Arial" w:eastAsia="Arial" w:hAnsi="Arial" w:cs="Arial"/>
                <w:b/>
                <w:bCs/>
                <w:color w:val="FFFFFF"/>
                <w:sz w:val="26"/>
                <w:szCs w:val="26"/>
                <w:lang w:val="en-US"/>
              </w:rPr>
              <w:t>506  |</w:t>
            </w:r>
            <w:proofErr w:type="gramEnd"/>
            <w:r w:rsidRPr="00E76D95">
              <w:rPr>
                <w:rFonts w:ascii="Arial" w:eastAsia="Arial" w:hAnsi="Arial" w:cs="Arial"/>
                <w:b/>
                <w:bCs/>
                <w:color w:val="FFFFFF"/>
                <w:sz w:val="26"/>
                <w:szCs w:val="26"/>
                <w:lang w:val="en-US"/>
              </w:rPr>
              <w:t xml:space="preserve">  Administration &amp; Supervision of Special Education</w:t>
            </w:r>
          </w:p>
        </w:tc>
      </w:tr>
    </w:tbl>
    <w:p w14:paraId="191910C1" w14:textId="77777777" w:rsidR="002824AA" w:rsidRPr="00E76D95" w:rsidRDefault="002824AA">
      <w:pPr>
        <w:spacing w:before="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4AA" w14:paraId="508CD529" w14:textId="77777777">
        <w:tc>
          <w:tcPr>
            <w:tcW w:w="9360" w:type="dxa"/>
            <w:tcBorders>
              <w:top w:val="single" w:sz="1" w:space="0" w:color="C8D8E8"/>
              <w:left w:val="single" w:sz="8" w:space="0" w:color="003466"/>
              <w:bottom w:val="single" w:sz="1" w:space="0" w:color="FFC425"/>
              <w:right w:val="single" w:sz="1" w:space="0" w:color="C8D8E8"/>
            </w:tcBorders>
            <w:shd w:val="clear" w:color="auto" w:fill="D6E4F0"/>
            <w:tcMar>
              <w:top w:w="100" w:type="dxa"/>
              <w:left w:w="180" w:type="dxa"/>
              <w:bottom w:w="80" w:type="dxa"/>
              <w:right w:w="180" w:type="dxa"/>
            </w:tcMar>
          </w:tcPr>
          <w:p w14:paraId="71A48B9C" w14:textId="77777777" w:rsidR="002824AA" w:rsidRDefault="00000000">
            <w:proofErr w:type="spellStart"/>
            <w:r>
              <w:rPr>
                <w:rFonts w:ascii="Arial" w:eastAsia="Arial" w:hAnsi="Arial" w:cs="Arial"/>
                <w:b/>
                <w:bCs/>
                <w:color w:val="003466"/>
                <w:sz w:val="24"/>
                <w:szCs w:val="24"/>
              </w:rPr>
              <w:t>Conflict</w:t>
            </w:r>
            <w:proofErr w:type="spellEnd"/>
            <w:r>
              <w:rPr>
                <w:rFonts w:ascii="Arial" w:eastAsia="Arial" w:hAnsi="Arial" w:cs="Arial"/>
                <w:b/>
                <w:bCs/>
                <w:color w:val="003466"/>
                <w:sz w:val="24"/>
                <w:szCs w:val="24"/>
              </w:rPr>
              <w:t xml:space="preserve"> </w:t>
            </w:r>
            <w:proofErr w:type="spellStart"/>
            <w:r>
              <w:rPr>
                <w:rFonts w:ascii="Arial" w:eastAsia="Arial" w:hAnsi="Arial" w:cs="Arial"/>
                <w:b/>
                <w:bCs/>
                <w:color w:val="003466"/>
                <w:sz w:val="24"/>
                <w:szCs w:val="24"/>
              </w:rPr>
              <w:t>Resolution</w:t>
            </w:r>
            <w:proofErr w:type="spellEnd"/>
          </w:p>
        </w:tc>
      </w:tr>
      <w:tr w:rsidR="002824AA" w:rsidRPr="00EA06F2" w14:paraId="64838D62" w14:textId="77777777">
        <w:tc>
          <w:tcPr>
            <w:tcW w:w="9360" w:type="dxa"/>
            <w:tcBorders>
              <w:top w:val="none" w:sz="0" w:space="0" w:color="FFFFFF"/>
              <w:left w:val="single" w:sz="8" w:space="0" w:color="003466"/>
              <w:bottom w:val="single" w:sz="4" w:space="0" w:color="FFC425"/>
              <w:right w:val="single" w:sz="1" w:space="0" w:color="C8D8E8"/>
            </w:tcBorders>
            <w:shd w:val="clear" w:color="auto" w:fill="FFFFFF"/>
            <w:tcMar>
              <w:top w:w="100" w:type="dxa"/>
              <w:left w:w="180" w:type="dxa"/>
              <w:bottom w:w="120" w:type="dxa"/>
              <w:right w:w="180" w:type="dxa"/>
            </w:tcMar>
          </w:tcPr>
          <w:p w14:paraId="45DA588A" w14:textId="77777777" w:rsidR="002824AA" w:rsidRPr="00E76D95" w:rsidRDefault="00000000">
            <w:pPr>
              <w:rPr>
                <w:lang w:val="en-US"/>
              </w:rPr>
            </w:pPr>
            <w:r w:rsidRPr="00E76D95">
              <w:rPr>
                <w:rFonts w:ascii="Arial" w:eastAsia="Arial" w:hAnsi="Arial" w:cs="Arial"/>
                <w:color w:val="1A1A1A"/>
                <w:lang w:val="en-US"/>
              </w:rPr>
              <w:t xml:space="preserve">This course exposes students to critical case studies, research, litigation, and opinions central to leadership as a special education director. Students will understand the special education conflict-resolution process, following basic principles to work toward mutual agreements. Conflict resolution will be outlined from the stages of child find through service delivery and employee supervision. Administrative roles, communication, and </w:t>
            </w:r>
            <w:proofErr w:type="gramStart"/>
            <w:r w:rsidRPr="00E76D95">
              <w:rPr>
                <w:rFonts w:ascii="Arial" w:eastAsia="Arial" w:hAnsi="Arial" w:cs="Arial"/>
                <w:color w:val="1A1A1A"/>
                <w:lang w:val="en-US"/>
              </w:rPr>
              <w:t>problem solving</w:t>
            </w:r>
            <w:proofErr w:type="gramEnd"/>
            <w:r w:rsidRPr="00E76D95">
              <w:rPr>
                <w:rFonts w:ascii="Arial" w:eastAsia="Arial" w:hAnsi="Arial" w:cs="Arial"/>
                <w:color w:val="1A1A1A"/>
                <w:lang w:val="en-US"/>
              </w:rPr>
              <w:t xml:space="preserve"> models will be examined.</w:t>
            </w:r>
          </w:p>
        </w:tc>
      </w:tr>
    </w:tbl>
    <w:p w14:paraId="25D3CDFB" w14:textId="77777777" w:rsidR="002824AA" w:rsidRPr="00E76D95" w:rsidRDefault="002824AA">
      <w:pPr>
        <w:spacing w:before="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4AA" w14:paraId="7D5057C1" w14:textId="77777777">
        <w:tc>
          <w:tcPr>
            <w:tcW w:w="9360" w:type="dxa"/>
            <w:tcBorders>
              <w:top w:val="single" w:sz="1" w:space="0" w:color="C8D8E8"/>
              <w:left w:val="single" w:sz="8" w:space="0" w:color="003466"/>
              <w:bottom w:val="single" w:sz="1" w:space="0" w:color="FFC425"/>
              <w:right w:val="single" w:sz="1" w:space="0" w:color="C8D8E8"/>
            </w:tcBorders>
            <w:shd w:val="clear" w:color="auto" w:fill="EEF4FA"/>
            <w:tcMar>
              <w:top w:w="100" w:type="dxa"/>
              <w:left w:w="180" w:type="dxa"/>
              <w:bottom w:w="80" w:type="dxa"/>
              <w:right w:w="180" w:type="dxa"/>
            </w:tcMar>
          </w:tcPr>
          <w:p w14:paraId="4991E6CE" w14:textId="77777777" w:rsidR="002824AA" w:rsidRDefault="00000000">
            <w:proofErr w:type="spellStart"/>
            <w:r>
              <w:rPr>
                <w:rFonts w:ascii="Arial" w:eastAsia="Arial" w:hAnsi="Arial" w:cs="Arial"/>
                <w:b/>
                <w:bCs/>
                <w:color w:val="003466"/>
                <w:sz w:val="24"/>
                <w:szCs w:val="24"/>
              </w:rPr>
              <w:t>Disability</w:t>
            </w:r>
            <w:proofErr w:type="spellEnd"/>
            <w:r>
              <w:rPr>
                <w:rFonts w:ascii="Arial" w:eastAsia="Arial" w:hAnsi="Arial" w:cs="Arial"/>
                <w:b/>
                <w:bCs/>
                <w:color w:val="003466"/>
                <w:sz w:val="24"/>
                <w:szCs w:val="24"/>
              </w:rPr>
              <w:t xml:space="preserve"> Law</w:t>
            </w:r>
          </w:p>
        </w:tc>
      </w:tr>
      <w:tr w:rsidR="002824AA" w:rsidRPr="00EA06F2" w14:paraId="50D312ED" w14:textId="77777777">
        <w:tc>
          <w:tcPr>
            <w:tcW w:w="9360" w:type="dxa"/>
            <w:tcBorders>
              <w:top w:val="none" w:sz="0" w:space="0" w:color="FFFFFF"/>
              <w:left w:val="single" w:sz="8" w:space="0" w:color="003466"/>
              <w:bottom w:val="single" w:sz="4" w:space="0" w:color="FFC425"/>
              <w:right w:val="single" w:sz="1" w:space="0" w:color="C8D8E8"/>
            </w:tcBorders>
            <w:shd w:val="clear" w:color="auto" w:fill="FFFFFF"/>
            <w:tcMar>
              <w:top w:w="100" w:type="dxa"/>
              <w:left w:w="180" w:type="dxa"/>
              <w:bottom w:w="120" w:type="dxa"/>
              <w:right w:w="180" w:type="dxa"/>
            </w:tcMar>
          </w:tcPr>
          <w:p w14:paraId="0E438F09" w14:textId="77777777" w:rsidR="002824AA" w:rsidRPr="00E76D95" w:rsidRDefault="00000000">
            <w:pPr>
              <w:rPr>
                <w:lang w:val="en-US"/>
              </w:rPr>
            </w:pPr>
            <w:r w:rsidRPr="00E76D95">
              <w:rPr>
                <w:rFonts w:ascii="Arial" w:eastAsia="Arial" w:hAnsi="Arial" w:cs="Arial"/>
                <w:color w:val="1A1A1A"/>
                <w:lang w:val="en-US"/>
              </w:rPr>
              <w:t xml:space="preserve">This course provides graduate level instruction </w:t>
            </w:r>
            <w:proofErr w:type="gramStart"/>
            <w:r w:rsidRPr="00E76D95">
              <w:rPr>
                <w:rFonts w:ascii="Arial" w:eastAsia="Arial" w:hAnsi="Arial" w:cs="Arial"/>
                <w:color w:val="1A1A1A"/>
                <w:lang w:val="en-US"/>
              </w:rPr>
              <w:t>in the area of</w:t>
            </w:r>
            <w:proofErr w:type="gramEnd"/>
            <w:r w:rsidRPr="00E76D95">
              <w:rPr>
                <w:rFonts w:ascii="Arial" w:eastAsia="Arial" w:hAnsi="Arial" w:cs="Arial"/>
                <w:color w:val="1A1A1A"/>
                <w:lang w:val="en-US"/>
              </w:rPr>
              <w:t xml:space="preserve"> disability law as it relates to the role of teacher/administrator. Participants examine legal issues, recent court decisions, and current law relating to special education, with special attention given to compliance, student and parent rights, and local and state policies and procedures.</w:t>
            </w:r>
          </w:p>
        </w:tc>
      </w:tr>
    </w:tbl>
    <w:p w14:paraId="4C89F2F3" w14:textId="77777777" w:rsidR="002824AA" w:rsidRPr="00E76D95" w:rsidRDefault="002824AA">
      <w:pPr>
        <w:spacing w:before="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4AA" w:rsidRPr="00EA06F2" w14:paraId="4CD6A63D" w14:textId="77777777">
        <w:tc>
          <w:tcPr>
            <w:tcW w:w="9360" w:type="dxa"/>
            <w:tcBorders>
              <w:top w:val="single" w:sz="1" w:space="0" w:color="C8D8E8"/>
              <w:left w:val="single" w:sz="8" w:space="0" w:color="003466"/>
              <w:bottom w:val="single" w:sz="1" w:space="0" w:color="FFC425"/>
              <w:right w:val="single" w:sz="1" w:space="0" w:color="C8D8E8"/>
            </w:tcBorders>
            <w:shd w:val="clear" w:color="auto" w:fill="D6E4F0"/>
            <w:tcMar>
              <w:top w:w="100" w:type="dxa"/>
              <w:left w:w="180" w:type="dxa"/>
              <w:bottom w:w="80" w:type="dxa"/>
              <w:right w:w="180" w:type="dxa"/>
            </w:tcMar>
          </w:tcPr>
          <w:p w14:paraId="633A40D9" w14:textId="77777777" w:rsidR="002824AA" w:rsidRPr="00E76D95" w:rsidRDefault="00000000">
            <w:pPr>
              <w:rPr>
                <w:lang w:val="en-US"/>
              </w:rPr>
            </w:pPr>
            <w:r w:rsidRPr="00E76D95">
              <w:rPr>
                <w:rFonts w:ascii="Arial" w:eastAsia="Arial" w:hAnsi="Arial" w:cs="Arial"/>
                <w:b/>
                <w:bCs/>
                <w:color w:val="003466"/>
                <w:sz w:val="24"/>
                <w:szCs w:val="24"/>
                <w:lang w:val="en-US"/>
              </w:rPr>
              <w:t>School Finance for Special Education Services</w:t>
            </w:r>
          </w:p>
        </w:tc>
      </w:tr>
      <w:tr w:rsidR="002824AA" w:rsidRPr="00EA06F2" w14:paraId="5D97E4E0" w14:textId="77777777">
        <w:tc>
          <w:tcPr>
            <w:tcW w:w="9360" w:type="dxa"/>
            <w:tcBorders>
              <w:top w:val="none" w:sz="0" w:space="0" w:color="FFFFFF"/>
              <w:left w:val="single" w:sz="8" w:space="0" w:color="003466"/>
              <w:bottom w:val="single" w:sz="4" w:space="0" w:color="FFC425"/>
              <w:right w:val="single" w:sz="1" w:space="0" w:color="C8D8E8"/>
            </w:tcBorders>
            <w:shd w:val="clear" w:color="auto" w:fill="FFFFFF"/>
            <w:tcMar>
              <w:top w:w="100" w:type="dxa"/>
              <w:left w:w="180" w:type="dxa"/>
              <w:bottom w:w="120" w:type="dxa"/>
              <w:right w:w="180" w:type="dxa"/>
            </w:tcMar>
          </w:tcPr>
          <w:p w14:paraId="61B45118" w14:textId="77777777" w:rsidR="002824AA" w:rsidRPr="00E76D95" w:rsidRDefault="00000000">
            <w:pPr>
              <w:rPr>
                <w:lang w:val="en-US"/>
              </w:rPr>
            </w:pPr>
            <w:r w:rsidRPr="00E76D95">
              <w:rPr>
                <w:rFonts w:ascii="Arial" w:eastAsia="Arial" w:hAnsi="Arial" w:cs="Arial"/>
                <w:color w:val="1A1A1A"/>
                <w:lang w:val="en-US"/>
              </w:rPr>
              <w:t>This graduate course prepares students for their initial role in special education administration in the areas of budget preparation, grants management, and expenditure of funds to support teaching and learning. Students will be exposed to school finance methods, IDEA-Part B allocation and allowable usage, grant writing, and accounting methods. Administrative management, written communication skills, and real-world problem-solving skills will be emphasized.</w:t>
            </w:r>
          </w:p>
        </w:tc>
      </w:tr>
    </w:tbl>
    <w:p w14:paraId="27345971" w14:textId="77777777" w:rsidR="002824AA" w:rsidRPr="00E76D95" w:rsidRDefault="002824AA">
      <w:pPr>
        <w:spacing w:before="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4AA" w:rsidRPr="00EA06F2" w14:paraId="31D38FCA" w14:textId="77777777">
        <w:tc>
          <w:tcPr>
            <w:tcW w:w="9360" w:type="dxa"/>
            <w:tcBorders>
              <w:top w:val="single" w:sz="1" w:space="0" w:color="C8D8E8"/>
              <w:left w:val="single" w:sz="8" w:space="0" w:color="003466"/>
              <w:bottom w:val="single" w:sz="1" w:space="0" w:color="FFC425"/>
              <w:right w:val="single" w:sz="1" w:space="0" w:color="C8D8E8"/>
            </w:tcBorders>
            <w:shd w:val="clear" w:color="auto" w:fill="EEF4FA"/>
            <w:tcMar>
              <w:top w:w="100" w:type="dxa"/>
              <w:left w:w="180" w:type="dxa"/>
              <w:bottom w:w="80" w:type="dxa"/>
              <w:right w:w="180" w:type="dxa"/>
            </w:tcMar>
          </w:tcPr>
          <w:p w14:paraId="1E580564" w14:textId="77777777" w:rsidR="002824AA" w:rsidRPr="00E76D95" w:rsidRDefault="00000000">
            <w:pPr>
              <w:rPr>
                <w:lang w:val="en-US"/>
              </w:rPr>
            </w:pPr>
            <w:r w:rsidRPr="00E76D95">
              <w:rPr>
                <w:rFonts w:ascii="Arial" w:eastAsia="Arial" w:hAnsi="Arial" w:cs="Arial"/>
                <w:b/>
                <w:bCs/>
                <w:color w:val="003466"/>
                <w:sz w:val="24"/>
                <w:szCs w:val="24"/>
                <w:lang w:val="en-US"/>
              </w:rPr>
              <w:t>Introduction to Special Education Administration</w:t>
            </w:r>
          </w:p>
        </w:tc>
      </w:tr>
      <w:tr w:rsidR="002824AA" w:rsidRPr="00EA06F2" w14:paraId="61B17EBF" w14:textId="77777777">
        <w:tc>
          <w:tcPr>
            <w:tcW w:w="9360" w:type="dxa"/>
            <w:tcBorders>
              <w:top w:val="none" w:sz="0" w:space="0" w:color="FFFFFF"/>
              <w:left w:val="single" w:sz="8" w:space="0" w:color="003466"/>
              <w:bottom w:val="single" w:sz="4" w:space="0" w:color="FFC425"/>
              <w:right w:val="single" w:sz="1" w:space="0" w:color="C8D8E8"/>
            </w:tcBorders>
            <w:shd w:val="clear" w:color="auto" w:fill="FFFFFF"/>
            <w:tcMar>
              <w:top w:w="100" w:type="dxa"/>
              <w:left w:w="180" w:type="dxa"/>
              <w:bottom w:w="120" w:type="dxa"/>
              <w:right w:w="180" w:type="dxa"/>
            </w:tcMar>
          </w:tcPr>
          <w:p w14:paraId="1C4016A5" w14:textId="77777777" w:rsidR="002824AA" w:rsidRPr="00E76D95" w:rsidRDefault="00000000">
            <w:pPr>
              <w:rPr>
                <w:lang w:val="en-US"/>
              </w:rPr>
            </w:pPr>
            <w:r w:rsidRPr="00E76D95">
              <w:rPr>
                <w:rFonts w:ascii="Arial" w:eastAsia="Arial" w:hAnsi="Arial" w:cs="Arial"/>
                <w:color w:val="1A1A1A"/>
                <w:lang w:val="en-US"/>
              </w:rPr>
              <w:t>This graduate course prepares students for their initial role in special education administration, targeting individuals who desire to become effective and visionary leaders in programs serving diverse learners. Students will be exposed to critical case studies, research, litigation, and law central to leadership in this area. The IEP process will be outlined from child find through service delivery, and administrative roles, communication, and organizational models will be discussed.</w:t>
            </w:r>
          </w:p>
        </w:tc>
      </w:tr>
    </w:tbl>
    <w:p w14:paraId="7158582D" w14:textId="77777777" w:rsidR="002824AA" w:rsidRPr="00E76D95" w:rsidRDefault="002824AA">
      <w:pPr>
        <w:spacing w:before="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4AA" w14:paraId="3AA9C114" w14:textId="77777777">
        <w:tc>
          <w:tcPr>
            <w:tcW w:w="9360" w:type="dxa"/>
            <w:tcBorders>
              <w:top w:val="single" w:sz="1" w:space="0" w:color="C8D8E8"/>
              <w:left w:val="single" w:sz="8" w:space="0" w:color="003466"/>
              <w:bottom w:val="single" w:sz="1" w:space="0" w:color="FFC425"/>
              <w:right w:val="single" w:sz="1" w:space="0" w:color="C8D8E8"/>
            </w:tcBorders>
            <w:shd w:val="clear" w:color="auto" w:fill="D6E4F0"/>
            <w:tcMar>
              <w:top w:w="100" w:type="dxa"/>
              <w:left w:w="180" w:type="dxa"/>
              <w:bottom w:w="80" w:type="dxa"/>
              <w:right w:w="180" w:type="dxa"/>
            </w:tcMar>
          </w:tcPr>
          <w:p w14:paraId="653B9AAD" w14:textId="77777777" w:rsidR="002824AA" w:rsidRDefault="00000000">
            <w:r>
              <w:rPr>
                <w:rFonts w:ascii="Arial" w:eastAsia="Arial" w:hAnsi="Arial" w:cs="Arial"/>
                <w:b/>
                <w:bCs/>
                <w:color w:val="003466"/>
                <w:sz w:val="24"/>
                <w:szCs w:val="24"/>
              </w:rPr>
              <w:t xml:space="preserve">Legal </w:t>
            </w:r>
            <w:proofErr w:type="spellStart"/>
            <w:r>
              <w:rPr>
                <w:rFonts w:ascii="Arial" w:eastAsia="Arial" w:hAnsi="Arial" w:cs="Arial"/>
                <w:b/>
                <w:bCs/>
                <w:color w:val="003466"/>
                <w:sz w:val="24"/>
                <w:szCs w:val="24"/>
              </w:rPr>
              <w:t>Aspects</w:t>
            </w:r>
            <w:proofErr w:type="spellEnd"/>
            <w:r>
              <w:rPr>
                <w:rFonts w:ascii="Arial" w:eastAsia="Arial" w:hAnsi="Arial" w:cs="Arial"/>
                <w:b/>
                <w:bCs/>
                <w:color w:val="003466"/>
                <w:sz w:val="24"/>
                <w:szCs w:val="24"/>
              </w:rPr>
              <w:t xml:space="preserve"> &amp; </w:t>
            </w:r>
            <w:proofErr w:type="spellStart"/>
            <w:r>
              <w:rPr>
                <w:rFonts w:ascii="Arial" w:eastAsia="Arial" w:hAnsi="Arial" w:cs="Arial"/>
                <w:b/>
                <w:bCs/>
                <w:color w:val="003466"/>
                <w:sz w:val="24"/>
                <w:szCs w:val="24"/>
              </w:rPr>
              <w:t>Compliance</w:t>
            </w:r>
            <w:proofErr w:type="spellEnd"/>
          </w:p>
        </w:tc>
      </w:tr>
      <w:tr w:rsidR="002824AA" w:rsidRPr="00EA06F2" w14:paraId="2C8ED2D1" w14:textId="77777777">
        <w:tc>
          <w:tcPr>
            <w:tcW w:w="9360" w:type="dxa"/>
            <w:tcBorders>
              <w:top w:val="none" w:sz="0" w:space="0" w:color="FFFFFF"/>
              <w:left w:val="single" w:sz="8" w:space="0" w:color="003466"/>
              <w:bottom w:val="single" w:sz="4" w:space="0" w:color="FFC425"/>
              <w:right w:val="single" w:sz="1" w:space="0" w:color="C8D8E8"/>
            </w:tcBorders>
            <w:shd w:val="clear" w:color="auto" w:fill="FFFFFF"/>
            <w:tcMar>
              <w:top w:w="100" w:type="dxa"/>
              <w:left w:w="180" w:type="dxa"/>
              <w:bottom w:w="120" w:type="dxa"/>
              <w:right w:w="180" w:type="dxa"/>
            </w:tcMar>
          </w:tcPr>
          <w:p w14:paraId="1D60FB21" w14:textId="77777777" w:rsidR="002824AA" w:rsidRPr="00E76D95" w:rsidRDefault="00000000">
            <w:pPr>
              <w:rPr>
                <w:lang w:val="en-US"/>
              </w:rPr>
            </w:pPr>
            <w:r w:rsidRPr="00E76D95">
              <w:rPr>
                <w:rFonts w:ascii="Arial" w:eastAsia="Arial" w:hAnsi="Arial" w:cs="Arial"/>
                <w:color w:val="1A1A1A"/>
                <w:lang w:val="en-US"/>
              </w:rPr>
              <w:t>This course provides graduate level instruction in the legal practices for the administration and supervision of Special Education programs governing all categories of special education. Students will examine real case studies, litigation, and law governing evaluation and the IEP for eligible students. Both state and federal legal issues will be addressed, along with compliance as it applies to school districts and charters in Arizona, including communication and collaboration with parents and families.</w:t>
            </w:r>
          </w:p>
        </w:tc>
      </w:tr>
    </w:tbl>
    <w:p w14:paraId="7E3A6DBE" w14:textId="77777777" w:rsidR="002824AA" w:rsidRPr="00E76D95" w:rsidRDefault="002824AA">
      <w:pPr>
        <w:spacing w:before="60"/>
        <w:rPr>
          <w:lang w:val="en-US"/>
        </w:rPr>
      </w:pPr>
    </w:p>
    <w:p w14:paraId="22911FB7" w14:textId="77777777" w:rsidR="002824AA" w:rsidRDefault="002824AA">
      <w:pPr>
        <w:spacing w:before="80"/>
        <w:rPr>
          <w:lang w:val="en-US"/>
        </w:rPr>
      </w:pPr>
    </w:p>
    <w:p w14:paraId="781C96E9" w14:textId="77777777" w:rsidR="00EA06F2" w:rsidRDefault="00EA06F2">
      <w:pPr>
        <w:spacing w:before="80"/>
        <w:rPr>
          <w:lang w:val="en-US"/>
        </w:rPr>
      </w:pPr>
    </w:p>
    <w:p w14:paraId="6BAC3CB6" w14:textId="77777777" w:rsidR="00EA06F2" w:rsidRDefault="00EA06F2">
      <w:pPr>
        <w:spacing w:before="80"/>
        <w:rPr>
          <w:lang w:val="en-US"/>
        </w:rPr>
      </w:pPr>
    </w:p>
    <w:p w14:paraId="682A369B" w14:textId="77777777" w:rsidR="00EA06F2" w:rsidRDefault="00EA06F2">
      <w:pPr>
        <w:spacing w:before="80"/>
        <w:rPr>
          <w:lang w:val="en-US"/>
        </w:rPr>
      </w:pPr>
    </w:p>
    <w:p w14:paraId="112AB655" w14:textId="77777777" w:rsidR="00EA06F2" w:rsidRDefault="00EA06F2">
      <w:pPr>
        <w:spacing w:before="80"/>
        <w:rPr>
          <w:lang w:val="en-US"/>
        </w:rPr>
      </w:pPr>
    </w:p>
    <w:p w14:paraId="057D7AA4" w14:textId="77777777" w:rsidR="00EA06F2" w:rsidRPr="00E76D95" w:rsidRDefault="00EA06F2">
      <w:pPr>
        <w:spacing w:before="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4AA" w:rsidRPr="00EA06F2" w14:paraId="58FC029A" w14:textId="77777777">
        <w:tc>
          <w:tcPr>
            <w:tcW w:w="9360" w:type="dxa"/>
            <w:tcBorders>
              <w:top w:val="none" w:sz="0" w:space="0" w:color="FFFFFF"/>
              <w:left w:val="none" w:sz="0" w:space="0" w:color="FFFFFF"/>
              <w:bottom w:val="none" w:sz="0" w:space="0" w:color="FFFFFF"/>
              <w:right w:val="none" w:sz="0" w:space="0" w:color="FFFFFF"/>
            </w:tcBorders>
            <w:shd w:val="clear" w:color="auto" w:fill="003466"/>
            <w:tcMar>
              <w:top w:w="140" w:type="dxa"/>
              <w:left w:w="200" w:type="dxa"/>
              <w:bottom w:w="140" w:type="dxa"/>
              <w:right w:w="200" w:type="dxa"/>
            </w:tcMar>
          </w:tcPr>
          <w:p w14:paraId="347A758A" w14:textId="77777777" w:rsidR="002824AA" w:rsidRPr="00E76D95" w:rsidRDefault="00000000">
            <w:pPr>
              <w:rPr>
                <w:lang w:val="en-US"/>
              </w:rPr>
            </w:pPr>
            <w:r w:rsidRPr="00E76D95">
              <w:rPr>
                <w:rFonts w:ascii="Arial" w:eastAsia="Arial" w:hAnsi="Arial" w:cs="Arial"/>
                <w:b/>
                <w:bCs/>
                <w:color w:val="FFFFFF"/>
                <w:sz w:val="26"/>
                <w:szCs w:val="26"/>
                <w:lang w:val="en-US"/>
              </w:rPr>
              <w:lastRenderedPageBreak/>
              <w:t xml:space="preserve">ESE </w:t>
            </w:r>
            <w:proofErr w:type="gramStart"/>
            <w:r w:rsidRPr="00E76D95">
              <w:rPr>
                <w:rFonts w:ascii="Arial" w:eastAsia="Arial" w:hAnsi="Arial" w:cs="Arial"/>
                <w:b/>
                <w:bCs/>
                <w:color w:val="FFFFFF"/>
                <w:sz w:val="26"/>
                <w:szCs w:val="26"/>
                <w:lang w:val="en-US"/>
              </w:rPr>
              <w:t>509  |</w:t>
            </w:r>
            <w:proofErr w:type="gramEnd"/>
            <w:r w:rsidRPr="00E76D95">
              <w:rPr>
                <w:rFonts w:ascii="Arial" w:eastAsia="Arial" w:hAnsi="Arial" w:cs="Arial"/>
                <w:b/>
                <w:bCs/>
                <w:color w:val="FFFFFF"/>
                <w:sz w:val="26"/>
                <w:szCs w:val="26"/>
                <w:lang w:val="en-US"/>
              </w:rPr>
              <w:t xml:space="preserve">  Foundations of Special Education</w:t>
            </w:r>
          </w:p>
        </w:tc>
      </w:tr>
    </w:tbl>
    <w:p w14:paraId="56FCB51F" w14:textId="77777777" w:rsidR="002824AA" w:rsidRPr="00E76D95" w:rsidRDefault="002824AA">
      <w:pPr>
        <w:spacing w:before="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4AA" w:rsidRPr="00EA06F2" w14:paraId="73004F3A" w14:textId="77777777">
        <w:tc>
          <w:tcPr>
            <w:tcW w:w="9360" w:type="dxa"/>
            <w:tcBorders>
              <w:top w:val="single" w:sz="1" w:space="0" w:color="C8D8E8"/>
              <w:left w:val="single" w:sz="8" w:space="0" w:color="003466"/>
              <w:bottom w:val="single" w:sz="1" w:space="0" w:color="FFC425"/>
              <w:right w:val="single" w:sz="1" w:space="0" w:color="C8D8E8"/>
            </w:tcBorders>
            <w:shd w:val="clear" w:color="auto" w:fill="D6E4F0"/>
            <w:tcMar>
              <w:top w:w="100" w:type="dxa"/>
              <w:left w:w="180" w:type="dxa"/>
              <w:bottom w:w="80" w:type="dxa"/>
              <w:right w:w="180" w:type="dxa"/>
            </w:tcMar>
          </w:tcPr>
          <w:p w14:paraId="37BD44AC" w14:textId="77777777" w:rsidR="002824AA" w:rsidRPr="00E76D95" w:rsidRDefault="00000000">
            <w:pPr>
              <w:rPr>
                <w:lang w:val="en-US"/>
              </w:rPr>
            </w:pPr>
            <w:r w:rsidRPr="00E76D95">
              <w:rPr>
                <w:rFonts w:ascii="Arial" w:eastAsia="Arial" w:hAnsi="Arial" w:cs="Arial"/>
                <w:b/>
                <w:bCs/>
                <w:color w:val="003466"/>
                <w:sz w:val="24"/>
                <w:szCs w:val="24"/>
                <w:lang w:val="en-US"/>
              </w:rPr>
              <w:t>Early Childhood Speech and Language Development</w:t>
            </w:r>
          </w:p>
        </w:tc>
      </w:tr>
      <w:tr w:rsidR="002824AA" w:rsidRPr="00EA06F2" w14:paraId="1D90E8A1" w14:textId="77777777">
        <w:tc>
          <w:tcPr>
            <w:tcW w:w="9360" w:type="dxa"/>
            <w:tcBorders>
              <w:top w:val="none" w:sz="0" w:space="0" w:color="FFFFFF"/>
              <w:left w:val="single" w:sz="8" w:space="0" w:color="003466"/>
              <w:bottom w:val="single" w:sz="4" w:space="0" w:color="FFC425"/>
              <w:right w:val="single" w:sz="1" w:space="0" w:color="C8D8E8"/>
            </w:tcBorders>
            <w:shd w:val="clear" w:color="auto" w:fill="FFFFFF"/>
            <w:tcMar>
              <w:top w:w="100" w:type="dxa"/>
              <w:left w:w="180" w:type="dxa"/>
              <w:bottom w:w="120" w:type="dxa"/>
              <w:right w:w="180" w:type="dxa"/>
            </w:tcMar>
          </w:tcPr>
          <w:p w14:paraId="6DEC4E9E" w14:textId="77777777" w:rsidR="002824AA" w:rsidRPr="00E76D95" w:rsidRDefault="00000000">
            <w:pPr>
              <w:rPr>
                <w:lang w:val="en-US"/>
              </w:rPr>
            </w:pPr>
            <w:r w:rsidRPr="00E76D95">
              <w:rPr>
                <w:rFonts w:ascii="Arial" w:eastAsia="Arial" w:hAnsi="Arial" w:cs="Arial"/>
                <w:color w:val="1A1A1A"/>
                <w:lang w:val="en-US"/>
              </w:rPr>
              <w:t>This course provides instruction on the speech, language, and communication development and disorders of young children. Language content, form, and use will be presented along with rule systems of language (phonology, syntax, semantics, morphology, and pragmatics). The neurological bases of speech and language, theories of language development, and cognitive, perceptual, and motor bases for language will be covered. Emphasis will be placed on cultural and linguistic differences, the link between literacy and language development, and collaboration between speech-language pathologists and classroom teachers.</w:t>
            </w:r>
          </w:p>
        </w:tc>
      </w:tr>
    </w:tbl>
    <w:p w14:paraId="5B392B40" w14:textId="77777777" w:rsidR="002824AA" w:rsidRPr="00E76D95" w:rsidRDefault="002824AA">
      <w:pPr>
        <w:spacing w:before="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4AA" w:rsidRPr="00EA06F2" w14:paraId="2FB63E81" w14:textId="77777777">
        <w:tc>
          <w:tcPr>
            <w:tcW w:w="9360" w:type="dxa"/>
            <w:tcBorders>
              <w:top w:val="single" w:sz="1" w:space="0" w:color="C8D8E8"/>
              <w:left w:val="single" w:sz="8" w:space="0" w:color="003466"/>
              <w:bottom w:val="single" w:sz="1" w:space="0" w:color="FFC425"/>
              <w:right w:val="single" w:sz="1" w:space="0" w:color="C8D8E8"/>
            </w:tcBorders>
            <w:shd w:val="clear" w:color="auto" w:fill="EEF4FA"/>
            <w:tcMar>
              <w:top w:w="100" w:type="dxa"/>
              <w:left w:w="180" w:type="dxa"/>
              <w:bottom w:w="80" w:type="dxa"/>
              <w:right w:w="180" w:type="dxa"/>
            </w:tcMar>
          </w:tcPr>
          <w:p w14:paraId="3B3D0A05" w14:textId="77777777" w:rsidR="002824AA" w:rsidRPr="00E76D95" w:rsidRDefault="00000000">
            <w:pPr>
              <w:rPr>
                <w:lang w:val="en-US"/>
              </w:rPr>
            </w:pPr>
            <w:r w:rsidRPr="00E76D95">
              <w:rPr>
                <w:rFonts w:ascii="Arial" w:eastAsia="Arial" w:hAnsi="Arial" w:cs="Arial"/>
                <w:b/>
                <w:bCs/>
                <w:color w:val="003466"/>
                <w:sz w:val="24"/>
                <w:szCs w:val="24"/>
                <w:lang w:val="en-US"/>
              </w:rPr>
              <w:t>Paraeducator — Roles, Best Practices, and Perspectives</w:t>
            </w:r>
          </w:p>
        </w:tc>
      </w:tr>
      <w:tr w:rsidR="002824AA" w:rsidRPr="00EA06F2" w14:paraId="7EC0239F" w14:textId="77777777">
        <w:tc>
          <w:tcPr>
            <w:tcW w:w="9360" w:type="dxa"/>
            <w:tcBorders>
              <w:top w:val="none" w:sz="0" w:space="0" w:color="FFFFFF"/>
              <w:left w:val="single" w:sz="8" w:space="0" w:color="003466"/>
              <w:bottom w:val="single" w:sz="4" w:space="0" w:color="FFC425"/>
              <w:right w:val="single" w:sz="1" w:space="0" w:color="C8D8E8"/>
            </w:tcBorders>
            <w:shd w:val="clear" w:color="auto" w:fill="FFFFFF"/>
            <w:tcMar>
              <w:top w:w="100" w:type="dxa"/>
              <w:left w:w="180" w:type="dxa"/>
              <w:bottom w:w="120" w:type="dxa"/>
              <w:right w:w="180" w:type="dxa"/>
            </w:tcMar>
          </w:tcPr>
          <w:p w14:paraId="7D88A8C9" w14:textId="77777777" w:rsidR="002824AA" w:rsidRPr="00E76D95" w:rsidRDefault="00000000">
            <w:pPr>
              <w:rPr>
                <w:lang w:val="en-US"/>
              </w:rPr>
            </w:pPr>
            <w:r w:rsidRPr="00E76D95">
              <w:rPr>
                <w:rFonts w:ascii="Arial" w:eastAsia="Arial" w:hAnsi="Arial" w:cs="Arial"/>
                <w:color w:val="1A1A1A"/>
                <w:lang w:val="en-US"/>
              </w:rPr>
              <w:t>This course is designed for both paraeducators and teachers to learn side by side strategies for supporting learners with diverse needs. Participants will explore roles, best practices, and perspectives as they relate to various settings in which paraeducators and teachers work. Topics include roles and responsibilities, communication, data collection, teaching and intervention strategies, and analysis of classroom environments as they relate to the role of the paraeducator.</w:t>
            </w:r>
          </w:p>
        </w:tc>
      </w:tr>
    </w:tbl>
    <w:p w14:paraId="2C238DAA" w14:textId="77777777" w:rsidR="002824AA" w:rsidRPr="00E76D95" w:rsidRDefault="002824AA">
      <w:pPr>
        <w:spacing w:before="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4AA" w:rsidRPr="00EA06F2" w14:paraId="3E87C7BE" w14:textId="77777777">
        <w:tc>
          <w:tcPr>
            <w:tcW w:w="9360" w:type="dxa"/>
            <w:tcBorders>
              <w:top w:val="single" w:sz="1" w:space="0" w:color="C8D8E8"/>
              <w:left w:val="single" w:sz="8" w:space="0" w:color="003466"/>
              <w:bottom w:val="single" w:sz="1" w:space="0" w:color="FFC425"/>
              <w:right w:val="single" w:sz="1" w:space="0" w:color="C8D8E8"/>
            </w:tcBorders>
            <w:shd w:val="clear" w:color="auto" w:fill="D6E4F0"/>
            <w:tcMar>
              <w:top w:w="100" w:type="dxa"/>
              <w:left w:w="180" w:type="dxa"/>
              <w:bottom w:w="80" w:type="dxa"/>
              <w:right w:w="180" w:type="dxa"/>
            </w:tcMar>
          </w:tcPr>
          <w:p w14:paraId="6AFE72D2" w14:textId="77777777" w:rsidR="002824AA" w:rsidRPr="00E76D95" w:rsidRDefault="00000000">
            <w:pPr>
              <w:rPr>
                <w:lang w:val="en-US"/>
              </w:rPr>
            </w:pPr>
            <w:r w:rsidRPr="00E76D95">
              <w:rPr>
                <w:rFonts w:ascii="Arial" w:eastAsia="Arial" w:hAnsi="Arial" w:cs="Arial"/>
                <w:b/>
                <w:bCs/>
                <w:color w:val="003466"/>
                <w:sz w:val="24"/>
                <w:szCs w:val="24"/>
                <w:lang w:val="en-US"/>
              </w:rPr>
              <w:t>Secondary Transition for Students with Disabilities</w:t>
            </w:r>
          </w:p>
        </w:tc>
      </w:tr>
      <w:tr w:rsidR="002824AA" w:rsidRPr="00EA06F2" w14:paraId="6A927C93" w14:textId="77777777">
        <w:tc>
          <w:tcPr>
            <w:tcW w:w="9360" w:type="dxa"/>
            <w:tcBorders>
              <w:top w:val="none" w:sz="0" w:space="0" w:color="FFFFFF"/>
              <w:left w:val="single" w:sz="8" w:space="0" w:color="003466"/>
              <w:bottom w:val="single" w:sz="4" w:space="0" w:color="FFC425"/>
              <w:right w:val="single" w:sz="1" w:space="0" w:color="C8D8E8"/>
            </w:tcBorders>
            <w:shd w:val="clear" w:color="auto" w:fill="FFFFFF"/>
            <w:tcMar>
              <w:top w:w="100" w:type="dxa"/>
              <w:left w:w="180" w:type="dxa"/>
              <w:bottom w:w="120" w:type="dxa"/>
              <w:right w:w="180" w:type="dxa"/>
            </w:tcMar>
          </w:tcPr>
          <w:p w14:paraId="7A069BC3" w14:textId="77777777" w:rsidR="002824AA" w:rsidRPr="00E76D95" w:rsidRDefault="00000000">
            <w:pPr>
              <w:rPr>
                <w:lang w:val="en-US"/>
              </w:rPr>
            </w:pPr>
            <w:r w:rsidRPr="00E76D95">
              <w:rPr>
                <w:rFonts w:ascii="Arial" w:eastAsia="Arial" w:hAnsi="Arial" w:cs="Arial"/>
                <w:color w:val="1A1A1A"/>
                <w:lang w:val="en-US"/>
              </w:rPr>
              <w:t xml:space="preserve">This course provides practitioners with skills and knowledge related to the coordination, evaluation, and delivery of services and </w:t>
            </w:r>
            <w:proofErr w:type="gramStart"/>
            <w:r w:rsidRPr="00E76D95">
              <w:rPr>
                <w:rFonts w:ascii="Arial" w:eastAsia="Arial" w:hAnsi="Arial" w:cs="Arial"/>
                <w:color w:val="1A1A1A"/>
                <w:lang w:val="en-US"/>
              </w:rPr>
              <w:t>supports</w:t>
            </w:r>
            <w:proofErr w:type="gramEnd"/>
            <w:r w:rsidRPr="00E76D95">
              <w:rPr>
                <w:rFonts w:ascii="Arial" w:eastAsia="Arial" w:hAnsi="Arial" w:cs="Arial"/>
                <w:color w:val="1A1A1A"/>
                <w:lang w:val="en-US"/>
              </w:rPr>
              <w:t xml:space="preserve"> to students with disabilities transitioning from high school to community settings for work, education, training, and living after graduation. Participants will explore their roles in improving post-school outcomes through classroom strategies, IEP legal requirements, community collaboration, and effective assessment tools.</w:t>
            </w:r>
          </w:p>
        </w:tc>
      </w:tr>
    </w:tbl>
    <w:p w14:paraId="10C2139C" w14:textId="77777777" w:rsidR="002824AA" w:rsidRPr="00E76D95" w:rsidRDefault="002824AA">
      <w:pPr>
        <w:spacing w:before="60"/>
        <w:rPr>
          <w:lang w:val="en-US"/>
        </w:rPr>
      </w:pPr>
    </w:p>
    <w:p w14:paraId="0076F2FC" w14:textId="77777777" w:rsidR="002824AA" w:rsidRPr="00E76D95" w:rsidRDefault="002824AA">
      <w:pPr>
        <w:spacing w:before="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4AA" w14:paraId="3609B5A1" w14:textId="77777777">
        <w:tc>
          <w:tcPr>
            <w:tcW w:w="9360" w:type="dxa"/>
            <w:tcBorders>
              <w:top w:val="none" w:sz="0" w:space="0" w:color="FFFFFF"/>
              <w:left w:val="none" w:sz="0" w:space="0" w:color="FFFFFF"/>
              <w:bottom w:val="none" w:sz="0" w:space="0" w:color="FFFFFF"/>
              <w:right w:val="none" w:sz="0" w:space="0" w:color="FFFFFF"/>
            </w:tcBorders>
            <w:shd w:val="clear" w:color="auto" w:fill="003466"/>
            <w:tcMar>
              <w:top w:w="140" w:type="dxa"/>
              <w:left w:w="200" w:type="dxa"/>
              <w:bottom w:w="140" w:type="dxa"/>
              <w:right w:w="200" w:type="dxa"/>
            </w:tcMar>
          </w:tcPr>
          <w:p w14:paraId="6E546092" w14:textId="77777777" w:rsidR="002824AA" w:rsidRDefault="00000000">
            <w:r>
              <w:rPr>
                <w:rFonts w:ascii="Arial" w:eastAsia="Arial" w:hAnsi="Arial" w:cs="Arial"/>
                <w:b/>
                <w:bCs/>
                <w:color w:val="FFFFFF"/>
                <w:sz w:val="26"/>
                <w:szCs w:val="26"/>
              </w:rPr>
              <w:t xml:space="preserve">DIS 524 / </w:t>
            </w:r>
            <w:proofErr w:type="gramStart"/>
            <w:r>
              <w:rPr>
                <w:rFonts w:ascii="Arial" w:eastAsia="Arial" w:hAnsi="Arial" w:cs="Arial"/>
                <w:b/>
                <w:bCs/>
                <w:color w:val="FFFFFF"/>
                <w:sz w:val="26"/>
                <w:szCs w:val="26"/>
              </w:rPr>
              <w:t>526  |</w:t>
            </w:r>
            <w:proofErr w:type="gramEnd"/>
            <w:r>
              <w:rPr>
                <w:rFonts w:ascii="Arial" w:eastAsia="Arial" w:hAnsi="Arial" w:cs="Arial"/>
                <w:b/>
                <w:bCs/>
                <w:color w:val="FFFFFF"/>
                <w:sz w:val="26"/>
                <w:szCs w:val="26"/>
              </w:rPr>
              <w:t xml:space="preserve">  Assistive Technology </w:t>
            </w:r>
            <w:proofErr w:type="spellStart"/>
            <w:r>
              <w:rPr>
                <w:rFonts w:ascii="Arial" w:eastAsia="Arial" w:hAnsi="Arial" w:cs="Arial"/>
                <w:b/>
                <w:bCs/>
                <w:color w:val="FFFFFF"/>
                <w:sz w:val="26"/>
                <w:szCs w:val="26"/>
              </w:rPr>
              <w:t>Applications</w:t>
            </w:r>
            <w:proofErr w:type="spellEnd"/>
          </w:p>
        </w:tc>
      </w:tr>
    </w:tbl>
    <w:p w14:paraId="2D89B8C8" w14:textId="77777777" w:rsidR="002824AA" w:rsidRDefault="002824AA">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4AA" w:rsidRPr="00EA06F2" w14:paraId="0897958C" w14:textId="77777777">
        <w:tc>
          <w:tcPr>
            <w:tcW w:w="9360" w:type="dxa"/>
            <w:tcBorders>
              <w:top w:val="single" w:sz="1" w:space="0" w:color="C8D8E8"/>
              <w:left w:val="single" w:sz="8" w:space="0" w:color="003466"/>
              <w:bottom w:val="single" w:sz="1" w:space="0" w:color="FFC425"/>
              <w:right w:val="single" w:sz="1" w:space="0" w:color="C8D8E8"/>
            </w:tcBorders>
            <w:shd w:val="clear" w:color="auto" w:fill="D6E4F0"/>
            <w:tcMar>
              <w:top w:w="100" w:type="dxa"/>
              <w:left w:w="180" w:type="dxa"/>
              <w:bottom w:w="80" w:type="dxa"/>
              <w:right w:w="180" w:type="dxa"/>
            </w:tcMar>
          </w:tcPr>
          <w:p w14:paraId="17829B96" w14:textId="77777777" w:rsidR="002824AA" w:rsidRPr="00E76D95" w:rsidRDefault="00000000">
            <w:pPr>
              <w:rPr>
                <w:lang w:val="en-US"/>
              </w:rPr>
            </w:pPr>
            <w:r w:rsidRPr="00E76D95">
              <w:rPr>
                <w:rFonts w:ascii="Arial" w:eastAsia="Arial" w:hAnsi="Arial" w:cs="Arial"/>
                <w:b/>
                <w:bCs/>
                <w:color w:val="003466"/>
                <w:sz w:val="24"/>
                <w:szCs w:val="24"/>
                <w:lang w:val="en-US"/>
              </w:rPr>
              <w:t>DIS 524 — Assistive Technology Applications: Literacy</w:t>
            </w:r>
          </w:p>
        </w:tc>
      </w:tr>
      <w:tr w:rsidR="002824AA" w:rsidRPr="00EA06F2" w14:paraId="4B486FBB" w14:textId="77777777">
        <w:tc>
          <w:tcPr>
            <w:tcW w:w="9360" w:type="dxa"/>
            <w:tcBorders>
              <w:top w:val="none" w:sz="0" w:space="0" w:color="FFFFFF"/>
              <w:left w:val="single" w:sz="8" w:space="0" w:color="003466"/>
              <w:bottom w:val="single" w:sz="4" w:space="0" w:color="FFC425"/>
              <w:right w:val="single" w:sz="1" w:space="0" w:color="C8D8E8"/>
            </w:tcBorders>
            <w:shd w:val="clear" w:color="auto" w:fill="FFFFFF"/>
            <w:tcMar>
              <w:top w:w="100" w:type="dxa"/>
              <w:left w:w="180" w:type="dxa"/>
              <w:bottom w:w="120" w:type="dxa"/>
              <w:right w:w="180" w:type="dxa"/>
            </w:tcMar>
          </w:tcPr>
          <w:p w14:paraId="3A50DD59" w14:textId="77777777" w:rsidR="002824AA" w:rsidRPr="00E76D95" w:rsidRDefault="00000000">
            <w:pPr>
              <w:rPr>
                <w:lang w:val="en-US"/>
              </w:rPr>
            </w:pPr>
            <w:r w:rsidRPr="00E76D95">
              <w:rPr>
                <w:rFonts w:ascii="Arial" w:eastAsia="Arial" w:hAnsi="Arial" w:cs="Arial"/>
                <w:color w:val="1A1A1A"/>
                <w:lang w:val="en-US"/>
              </w:rPr>
              <w:t xml:space="preserve">This course addresses tools, strategies, and assistive technology for </w:t>
            </w:r>
            <w:proofErr w:type="gramStart"/>
            <w:r w:rsidRPr="00E76D95">
              <w:rPr>
                <w:rFonts w:ascii="Arial" w:eastAsia="Arial" w:hAnsi="Arial" w:cs="Arial"/>
                <w:color w:val="1A1A1A"/>
                <w:lang w:val="en-US"/>
              </w:rPr>
              <w:t>persons</w:t>
            </w:r>
            <w:proofErr w:type="gramEnd"/>
            <w:r w:rsidRPr="00E76D95">
              <w:rPr>
                <w:rFonts w:ascii="Arial" w:eastAsia="Arial" w:hAnsi="Arial" w:cs="Arial"/>
                <w:color w:val="1A1A1A"/>
                <w:lang w:val="en-US"/>
              </w:rPr>
              <w:t xml:space="preserve"> who struggle to attain literacy skills in reading and writing. Students will learn about AT tools, strategies, assessment options, implementation processes, and implementation strategies related to literacy. Students will develop skills specific to a wide range of ages and skill levels of individuals with disabilities.</w:t>
            </w:r>
          </w:p>
        </w:tc>
      </w:tr>
    </w:tbl>
    <w:p w14:paraId="34F32EF4" w14:textId="77777777" w:rsidR="002824AA" w:rsidRPr="00E76D95" w:rsidRDefault="002824AA">
      <w:pPr>
        <w:spacing w:before="60"/>
        <w:rPr>
          <w:lang w:val="en-US"/>
        </w:rPr>
      </w:pPr>
    </w:p>
    <w:p w14:paraId="183D2339" w14:textId="77777777" w:rsidR="00E76D95" w:rsidRPr="00E76D95" w:rsidRDefault="00E76D95">
      <w:pPr>
        <w:spacing w:before="6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24AA" w:rsidRPr="00EA06F2" w14:paraId="3CF67FE9" w14:textId="77777777">
        <w:tc>
          <w:tcPr>
            <w:tcW w:w="9360" w:type="dxa"/>
            <w:tcBorders>
              <w:top w:val="single" w:sz="1" w:space="0" w:color="C8D8E8"/>
              <w:left w:val="single" w:sz="8" w:space="0" w:color="003466"/>
              <w:bottom w:val="single" w:sz="1" w:space="0" w:color="FFC425"/>
              <w:right w:val="single" w:sz="1" w:space="0" w:color="C8D8E8"/>
            </w:tcBorders>
            <w:shd w:val="clear" w:color="auto" w:fill="EEF4FA"/>
            <w:tcMar>
              <w:top w:w="100" w:type="dxa"/>
              <w:left w:w="180" w:type="dxa"/>
              <w:bottom w:w="80" w:type="dxa"/>
              <w:right w:w="180" w:type="dxa"/>
            </w:tcMar>
          </w:tcPr>
          <w:p w14:paraId="705D0E32" w14:textId="77777777" w:rsidR="002824AA" w:rsidRPr="00E76D95" w:rsidRDefault="00000000">
            <w:pPr>
              <w:rPr>
                <w:lang w:val="en-US"/>
              </w:rPr>
            </w:pPr>
            <w:r w:rsidRPr="00E76D95">
              <w:rPr>
                <w:rFonts w:ascii="Arial" w:eastAsia="Arial" w:hAnsi="Arial" w:cs="Arial"/>
                <w:b/>
                <w:bCs/>
                <w:color w:val="003466"/>
                <w:sz w:val="24"/>
                <w:szCs w:val="24"/>
                <w:lang w:val="en-US"/>
              </w:rPr>
              <w:t>DIS 526 — Assistive Technology for School-Aged Individuals</w:t>
            </w:r>
          </w:p>
        </w:tc>
      </w:tr>
      <w:tr w:rsidR="002824AA" w:rsidRPr="00EA06F2" w14:paraId="2E094445" w14:textId="77777777">
        <w:tc>
          <w:tcPr>
            <w:tcW w:w="9360" w:type="dxa"/>
            <w:tcBorders>
              <w:top w:val="none" w:sz="0" w:space="0" w:color="FFFFFF"/>
              <w:left w:val="single" w:sz="8" w:space="0" w:color="003466"/>
              <w:bottom w:val="single" w:sz="4" w:space="0" w:color="FFC425"/>
              <w:right w:val="single" w:sz="1" w:space="0" w:color="C8D8E8"/>
            </w:tcBorders>
            <w:shd w:val="clear" w:color="auto" w:fill="FFFFFF"/>
            <w:tcMar>
              <w:top w:w="100" w:type="dxa"/>
              <w:left w:w="180" w:type="dxa"/>
              <w:bottom w:w="120" w:type="dxa"/>
              <w:right w:w="180" w:type="dxa"/>
            </w:tcMar>
          </w:tcPr>
          <w:p w14:paraId="5795EF46" w14:textId="77777777" w:rsidR="002824AA" w:rsidRPr="00E76D95" w:rsidRDefault="00000000">
            <w:pPr>
              <w:rPr>
                <w:lang w:val="en-US"/>
              </w:rPr>
            </w:pPr>
            <w:r w:rsidRPr="00E76D95">
              <w:rPr>
                <w:rFonts w:ascii="Arial" w:eastAsia="Arial" w:hAnsi="Arial" w:cs="Arial"/>
                <w:color w:val="1A1A1A"/>
                <w:lang w:val="en-US"/>
              </w:rPr>
              <w:t xml:space="preserve">This course presents ideas and activities that assist participants in implementing assistive technology tools for school-aged </w:t>
            </w:r>
            <w:proofErr w:type="gramStart"/>
            <w:r w:rsidRPr="00E76D95">
              <w:rPr>
                <w:rFonts w:ascii="Arial" w:eastAsia="Arial" w:hAnsi="Arial" w:cs="Arial"/>
                <w:color w:val="1A1A1A"/>
                <w:lang w:val="en-US"/>
              </w:rPr>
              <w:t>persons</w:t>
            </w:r>
            <w:proofErr w:type="gramEnd"/>
            <w:r w:rsidRPr="00E76D95">
              <w:rPr>
                <w:rFonts w:ascii="Arial" w:eastAsia="Arial" w:hAnsi="Arial" w:cs="Arial"/>
                <w:color w:val="1A1A1A"/>
                <w:lang w:val="en-US"/>
              </w:rPr>
              <w:t xml:space="preserve"> with disabilities. Students will review information regarding assistive technology, basic implementation processes and documentation forms, and learn about AT consideration, assessment, and tool implementation strategies for access to reading, writing, math/science, communication, positioning, mobility, organization, and play/recreation/leisure activities.</w:t>
            </w:r>
          </w:p>
        </w:tc>
      </w:tr>
    </w:tbl>
    <w:p w14:paraId="348CDDDD" w14:textId="77777777" w:rsidR="002824AA" w:rsidRPr="00E76D95" w:rsidRDefault="002824AA">
      <w:pPr>
        <w:spacing w:before="60"/>
        <w:rPr>
          <w:lang w:val="en-US"/>
        </w:rPr>
      </w:pPr>
    </w:p>
    <w:p w14:paraId="1B28361D" w14:textId="77777777" w:rsidR="002824AA" w:rsidRPr="00E76D95" w:rsidRDefault="002824AA">
      <w:pPr>
        <w:spacing w:before="80"/>
        <w:rPr>
          <w:lang w:val="en-US"/>
        </w:rPr>
      </w:pPr>
    </w:p>
    <w:sectPr w:rsidR="002824AA" w:rsidRPr="00E76D95">
      <w:headerReference w:type="default" r:id="rId7"/>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6E9A9" w14:textId="77777777" w:rsidR="00634050" w:rsidRDefault="00634050">
      <w:r>
        <w:separator/>
      </w:r>
    </w:p>
  </w:endnote>
  <w:endnote w:type="continuationSeparator" w:id="0">
    <w:p w14:paraId="6AA9B3D9" w14:textId="77777777" w:rsidR="00634050" w:rsidRDefault="00634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92B35" w14:textId="77777777" w:rsidR="00634050" w:rsidRDefault="00634050">
      <w:r>
        <w:separator/>
      </w:r>
    </w:p>
  </w:footnote>
  <w:footnote w:type="continuationSeparator" w:id="0">
    <w:p w14:paraId="6EDBA40A" w14:textId="77777777" w:rsidR="00634050" w:rsidRDefault="00634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3080"/>
    </w:tblGrid>
    <w:tr w:rsidR="002824AA" w14:paraId="00E401B3" w14:textId="77777777">
      <w:tc>
        <w:tcPr>
          <w:tcW w:w="7000" w:type="dxa"/>
          <w:tcBorders>
            <w:top w:val="none" w:sz="0" w:space="0" w:color="FFFFFF"/>
            <w:left w:val="none" w:sz="0" w:space="0" w:color="FFFFFF"/>
            <w:bottom w:val="single" w:sz="6" w:space="0" w:color="FFC425"/>
            <w:right w:val="none" w:sz="0" w:space="0" w:color="FFFFFF"/>
          </w:tcBorders>
          <w:tcMar>
            <w:top w:w="60" w:type="dxa"/>
            <w:left w:w="0" w:type="dxa"/>
            <w:bottom w:w="60" w:type="dxa"/>
            <w:right w:w="0" w:type="dxa"/>
          </w:tcMar>
        </w:tcPr>
        <w:p w14:paraId="549A9EE7" w14:textId="77777777" w:rsidR="002824AA" w:rsidRPr="00E76D95" w:rsidRDefault="00000000">
          <w:pPr>
            <w:rPr>
              <w:lang w:val="en-US"/>
            </w:rPr>
          </w:pPr>
          <w:r w:rsidRPr="00E76D95">
            <w:rPr>
              <w:rFonts w:ascii="Arial" w:eastAsia="Arial" w:hAnsi="Arial" w:cs="Arial"/>
              <w:b/>
              <w:bCs/>
              <w:color w:val="003466"/>
              <w:sz w:val="18"/>
              <w:szCs w:val="18"/>
              <w:lang w:val="en-US"/>
            </w:rPr>
            <w:t xml:space="preserve">NAU Special </w:t>
          </w:r>
          <w:proofErr w:type="gramStart"/>
          <w:r w:rsidRPr="00E76D95">
            <w:rPr>
              <w:rFonts w:ascii="Arial" w:eastAsia="Arial" w:hAnsi="Arial" w:cs="Arial"/>
              <w:b/>
              <w:bCs/>
              <w:color w:val="003466"/>
              <w:sz w:val="18"/>
              <w:szCs w:val="18"/>
              <w:lang w:val="en-US"/>
            </w:rPr>
            <w:t>Education</w:t>
          </w:r>
          <w:r w:rsidRPr="00E76D95">
            <w:rPr>
              <w:rFonts w:ascii="Arial" w:eastAsia="Arial" w:hAnsi="Arial" w:cs="Arial"/>
              <w:color w:val="666666"/>
              <w:sz w:val="18"/>
              <w:szCs w:val="18"/>
              <w:lang w:val="en-US"/>
            </w:rPr>
            <w:t xml:space="preserve">  |</w:t>
          </w:r>
          <w:proofErr w:type="gramEnd"/>
          <w:r w:rsidRPr="00E76D95">
            <w:rPr>
              <w:rFonts w:ascii="Arial" w:eastAsia="Arial" w:hAnsi="Arial" w:cs="Arial"/>
              <w:color w:val="666666"/>
              <w:sz w:val="18"/>
              <w:szCs w:val="18"/>
              <w:lang w:val="en-US"/>
            </w:rPr>
            <w:t xml:space="preserve">  ESE Course Descriptions</w:t>
          </w:r>
        </w:p>
      </w:tc>
      <w:tc>
        <w:tcPr>
          <w:tcW w:w="3080" w:type="dxa"/>
          <w:tcBorders>
            <w:top w:val="none" w:sz="0" w:space="0" w:color="FFFFFF"/>
            <w:left w:val="none" w:sz="0" w:space="0" w:color="FFFFFF"/>
            <w:bottom w:val="single" w:sz="6" w:space="0" w:color="FFC425"/>
            <w:right w:val="none" w:sz="0" w:space="0" w:color="FFFFFF"/>
          </w:tcBorders>
          <w:tcMar>
            <w:top w:w="60" w:type="dxa"/>
            <w:left w:w="0" w:type="dxa"/>
            <w:bottom w:w="60" w:type="dxa"/>
            <w:right w:w="0" w:type="dxa"/>
          </w:tcMar>
        </w:tcPr>
        <w:p w14:paraId="4ACEF6EF" w14:textId="77777777" w:rsidR="002824AA" w:rsidRDefault="00000000">
          <w:pPr>
            <w:jc w:val="right"/>
          </w:pPr>
          <w:r>
            <w:rPr>
              <w:rFonts w:ascii="Arial" w:eastAsia="Arial" w:hAnsi="Arial" w:cs="Arial"/>
              <w:color w:val="888888"/>
              <w:sz w:val="18"/>
              <w:szCs w:val="18"/>
            </w:rPr>
            <w:t xml:space="preserve">Page </w:t>
          </w:r>
          <w:r>
            <w:rPr>
              <w:rFonts w:ascii="Arial" w:eastAsia="Arial" w:hAnsi="Arial" w:cs="Arial"/>
              <w:color w:val="888888"/>
              <w:sz w:val="18"/>
              <w:szCs w:val="18"/>
            </w:rPr>
            <w:fldChar w:fldCharType="begin"/>
          </w:r>
          <w:r>
            <w:rPr>
              <w:rFonts w:ascii="Arial" w:eastAsia="Arial" w:hAnsi="Arial" w:cs="Arial"/>
              <w:color w:val="888888"/>
              <w:sz w:val="18"/>
              <w:szCs w:val="18"/>
            </w:rPr>
            <w:instrText>PAGE</w:instrText>
          </w:r>
          <w:r>
            <w:rPr>
              <w:rFonts w:ascii="Arial" w:eastAsia="Arial" w:hAnsi="Arial" w:cs="Arial"/>
              <w:color w:val="888888"/>
              <w:sz w:val="18"/>
              <w:szCs w:val="18"/>
            </w:rPr>
            <w:fldChar w:fldCharType="separate"/>
          </w:r>
          <w:r w:rsidR="00E76D95">
            <w:rPr>
              <w:rFonts w:ascii="Arial" w:eastAsia="Arial" w:hAnsi="Arial" w:cs="Arial"/>
              <w:noProof/>
              <w:color w:val="888888"/>
              <w:sz w:val="18"/>
              <w:szCs w:val="18"/>
            </w:rPr>
            <w:t>1</w:t>
          </w:r>
          <w:r>
            <w:rPr>
              <w:rFonts w:ascii="Arial" w:eastAsia="Arial" w:hAnsi="Arial" w:cs="Arial"/>
              <w:color w:val="888888"/>
              <w:sz w:val="18"/>
              <w:szCs w:val="18"/>
            </w:rPr>
            <w:fldChar w:fldCharType="end"/>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90113"/>
    <w:multiLevelType w:val="hybridMultilevel"/>
    <w:tmpl w:val="A6BC01F4"/>
    <w:lvl w:ilvl="0" w:tplc="2C6C81BA">
      <w:start w:val="1"/>
      <w:numFmt w:val="bullet"/>
      <w:lvlText w:val="●"/>
      <w:lvlJc w:val="left"/>
      <w:pPr>
        <w:ind w:left="720" w:hanging="360"/>
      </w:pPr>
    </w:lvl>
    <w:lvl w:ilvl="1" w:tplc="39E45588">
      <w:start w:val="1"/>
      <w:numFmt w:val="bullet"/>
      <w:lvlText w:val="○"/>
      <w:lvlJc w:val="left"/>
      <w:pPr>
        <w:ind w:left="1440" w:hanging="360"/>
      </w:pPr>
    </w:lvl>
    <w:lvl w:ilvl="2" w:tplc="ADE8301C">
      <w:start w:val="1"/>
      <w:numFmt w:val="bullet"/>
      <w:lvlText w:val="■"/>
      <w:lvlJc w:val="left"/>
      <w:pPr>
        <w:ind w:left="2160" w:hanging="360"/>
      </w:pPr>
    </w:lvl>
    <w:lvl w:ilvl="3" w:tplc="0638F7B0">
      <w:start w:val="1"/>
      <w:numFmt w:val="bullet"/>
      <w:lvlText w:val="●"/>
      <w:lvlJc w:val="left"/>
      <w:pPr>
        <w:ind w:left="2880" w:hanging="360"/>
      </w:pPr>
    </w:lvl>
    <w:lvl w:ilvl="4" w:tplc="9B92D6B8">
      <w:start w:val="1"/>
      <w:numFmt w:val="bullet"/>
      <w:lvlText w:val="○"/>
      <w:lvlJc w:val="left"/>
      <w:pPr>
        <w:ind w:left="3600" w:hanging="360"/>
      </w:pPr>
    </w:lvl>
    <w:lvl w:ilvl="5" w:tplc="CDE44732">
      <w:start w:val="1"/>
      <w:numFmt w:val="bullet"/>
      <w:lvlText w:val="■"/>
      <w:lvlJc w:val="left"/>
      <w:pPr>
        <w:ind w:left="4320" w:hanging="360"/>
      </w:pPr>
    </w:lvl>
    <w:lvl w:ilvl="6" w:tplc="CD46A650">
      <w:start w:val="1"/>
      <w:numFmt w:val="bullet"/>
      <w:lvlText w:val="●"/>
      <w:lvlJc w:val="left"/>
      <w:pPr>
        <w:ind w:left="5040" w:hanging="360"/>
      </w:pPr>
    </w:lvl>
    <w:lvl w:ilvl="7" w:tplc="C8E476F6">
      <w:start w:val="1"/>
      <w:numFmt w:val="bullet"/>
      <w:lvlText w:val="●"/>
      <w:lvlJc w:val="left"/>
      <w:pPr>
        <w:ind w:left="5760" w:hanging="360"/>
      </w:pPr>
    </w:lvl>
    <w:lvl w:ilvl="8" w:tplc="234EC972">
      <w:start w:val="1"/>
      <w:numFmt w:val="bullet"/>
      <w:lvlText w:val="●"/>
      <w:lvlJc w:val="left"/>
      <w:pPr>
        <w:ind w:left="6480" w:hanging="360"/>
      </w:pPr>
    </w:lvl>
  </w:abstractNum>
  <w:num w:numId="1" w16cid:durableId="19342445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4AA"/>
    <w:rsid w:val="002824AA"/>
    <w:rsid w:val="00634050"/>
    <w:rsid w:val="007E61A2"/>
    <w:rsid w:val="00C643CA"/>
    <w:rsid w:val="00E76D95"/>
    <w:rsid w:val="00EA06F2"/>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55663"/>
  <w15:docId w15:val="{FCA914D8-2343-4702-B48C-05E0F8F8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US" w:eastAsia="es-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2577</Words>
  <Characters>14174</Characters>
  <Application>Microsoft Office Word</Application>
  <DocSecurity>0</DocSecurity>
  <Lines>118</Lines>
  <Paragraphs>33</Paragraphs>
  <ScaleCrop>false</ScaleCrop>
  <Company/>
  <LinksUpToDate>false</LinksUpToDate>
  <CharactersWithSpaces>16718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Noah HayesMcKeirnan</cp:lastModifiedBy>
  <cp:revision>3</cp:revision>
  <dcterms:created xsi:type="dcterms:W3CDTF">2026-06-03T17:02:00Z</dcterms:created>
  <dcterms:modified xsi:type="dcterms:W3CDTF">2026-06-04T17:12:00Z</dcterms:modified>
</cp:coreProperties>
</file>