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0F459" w14:textId="77777777" w:rsidR="00F12F06" w:rsidRDefault="00F12F06" w:rsidP="00DD4EA7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C14F2E9" w14:textId="2635A393" w:rsidR="00DD4EA7" w:rsidRPr="0006216F" w:rsidRDefault="00DD4EA7" w:rsidP="00DD4EA7">
      <w:pPr>
        <w:pStyle w:val="NoSpacing"/>
        <w:rPr>
          <w:rFonts w:ascii="Arial" w:hAnsi="Arial" w:cs="Arial"/>
          <w:b/>
          <w:sz w:val="20"/>
          <w:szCs w:val="20"/>
        </w:rPr>
      </w:pPr>
      <w:r w:rsidRPr="0006216F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DD4EA7" w:rsidRPr="0006216F" w14:paraId="6774F05D" w14:textId="77777777" w:rsidTr="00DD4EA7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7AB7D345" w14:textId="77777777" w:rsidR="00DD4EA7" w:rsidRPr="0006216F" w:rsidRDefault="00DD4EA7" w:rsidP="00DD4EA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7930FD5E" w14:textId="77777777" w:rsidR="00DD4EA7" w:rsidRPr="0006216F" w:rsidRDefault="00DD4EA7" w:rsidP="00DD4EA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DD4EA7" w:rsidRPr="0006216F" w14:paraId="4CCA49B2" w14:textId="77777777" w:rsidTr="00DD4EA7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0C360B50" w14:textId="77777777" w:rsidR="00DD4EA7" w:rsidRPr="0006216F" w:rsidRDefault="00DD4EA7" w:rsidP="00DD4EA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105CA247" w14:textId="77777777" w:rsidR="00DD4EA7" w:rsidRPr="0006216F" w:rsidRDefault="00DD4EA7" w:rsidP="00DD4EA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4EA7" w:rsidRPr="0006216F" w14:paraId="57AB3C0C" w14:textId="77777777" w:rsidTr="00DD4EA7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077A0B95" w14:textId="77777777" w:rsidR="00DD4EA7" w:rsidRPr="0006216F" w:rsidRDefault="00DD4EA7" w:rsidP="00DD4EA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701B0567" w14:textId="77777777" w:rsidR="00DD4EA7" w:rsidRPr="0006216F" w:rsidRDefault="00DD4EA7" w:rsidP="00DD4EA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DD4EA7" w:rsidRPr="0006216F" w14:paraId="216C6E1F" w14:textId="77777777" w:rsidTr="00DD4EA7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5F2B8D79" w14:textId="77777777" w:rsidR="00DD4EA7" w:rsidRPr="0006216F" w:rsidRDefault="00DD4EA7" w:rsidP="00DD4EA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24DF3120" w14:textId="71CEC989" w:rsidR="00DD4EA7" w:rsidRPr="0006216F" w:rsidRDefault="00DD4EA7" w:rsidP="00DD4EA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Required Credits for Degree Program: 3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625FA2">
              <w:rPr>
                <w:rFonts w:ascii="Arial" w:hAnsi="Arial" w:cs="Arial"/>
                <w:b/>
                <w:sz w:val="20"/>
                <w:szCs w:val="20"/>
              </w:rPr>
              <w:t>-31</w:t>
            </w:r>
          </w:p>
        </w:tc>
      </w:tr>
    </w:tbl>
    <w:p w14:paraId="47685D6B" w14:textId="42F188AE" w:rsidR="00CD63DE" w:rsidRPr="00625FA2" w:rsidRDefault="00CD63DE" w:rsidP="00CD63DE">
      <w:pPr>
        <w:pStyle w:val="NoSpacing"/>
        <w:rPr>
          <w:rFonts w:ascii="Arial" w:hAnsi="Arial" w:cs="Arial"/>
          <w:sz w:val="20"/>
          <w:szCs w:val="20"/>
        </w:rPr>
      </w:pPr>
    </w:p>
    <w:p w14:paraId="3C9E353C" w14:textId="23BC61CE" w:rsidR="00DD4EA7" w:rsidRPr="00625FA2" w:rsidRDefault="00DD4EA7" w:rsidP="00CD63DE">
      <w:pPr>
        <w:pStyle w:val="NoSpacing"/>
        <w:rPr>
          <w:rFonts w:ascii="Arial" w:hAnsi="Arial" w:cs="Arial"/>
          <w:b/>
          <w:sz w:val="20"/>
          <w:szCs w:val="20"/>
        </w:rPr>
      </w:pPr>
      <w:r w:rsidRPr="00625FA2">
        <w:rPr>
          <w:rFonts w:ascii="Arial" w:hAnsi="Arial" w:cs="Arial"/>
          <w:sz w:val="20"/>
          <w:szCs w:val="20"/>
        </w:rPr>
        <w:t xml:space="preserve">I. </w:t>
      </w:r>
      <w:r w:rsidRPr="00625FA2">
        <w:rPr>
          <w:rFonts w:ascii="Arial" w:hAnsi="Arial" w:cs="Arial"/>
          <w:b/>
          <w:sz w:val="20"/>
          <w:szCs w:val="20"/>
        </w:rPr>
        <w:t xml:space="preserve">Required </w:t>
      </w:r>
      <w:r w:rsidR="00F12F06">
        <w:rPr>
          <w:rFonts w:ascii="Arial" w:hAnsi="Arial" w:cs="Arial"/>
          <w:b/>
          <w:sz w:val="20"/>
          <w:szCs w:val="20"/>
        </w:rPr>
        <w:t>c</w:t>
      </w:r>
      <w:r w:rsidRPr="00625FA2">
        <w:rPr>
          <w:rFonts w:ascii="Arial" w:hAnsi="Arial" w:cs="Arial"/>
          <w:b/>
          <w:sz w:val="20"/>
          <w:szCs w:val="20"/>
        </w:rPr>
        <w:t>ourses (</w:t>
      </w:r>
      <w:r w:rsidR="00625FA2">
        <w:rPr>
          <w:rFonts w:ascii="Arial" w:hAnsi="Arial" w:cs="Arial"/>
          <w:b/>
          <w:sz w:val="20"/>
          <w:szCs w:val="20"/>
        </w:rPr>
        <w:t>2</w:t>
      </w:r>
      <w:r w:rsidR="00F12F06">
        <w:rPr>
          <w:rFonts w:ascii="Arial" w:hAnsi="Arial" w:cs="Arial"/>
          <w:b/>
          <w:sz w:val="20"/>
          <w:szCs w:val="20"/>
        </w:rPr>
        <w:t>2</w:t>
      </w:r>
      <w:r w:rsidRPr="00625FA2">
        <w:rPr>
          <w:rFonts w:ascii="Arial" w:hAnsi="Arial" w:cs="Arial"/>
          <w:b/>
          <w:sz w:val="20"/>
          <w:szCs w:val="20"/>
        </w:rPr>
        <w:t xml:space="preserve"> units required)</w:t>
      </w:r>
    </w:p>
    <w:p w14:paraId="0EF43DF4" w14:textId="2CFC9ED3" w:rsidR="00DD4EA7" w:rsidRPr="00F12F06" w:rsidRDefault="00DD4EA7" w:rsidP="00CD63DE">
      <w:pPr>
        <w:pStyle w:val="NoSpacing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980"/>
        <w:gridCol w:w="1461"/>
        <w:gridCol w:w="1117"/>
        <w:gridCol w:w="964"/>
        <w:gridCol w:w="964"/>
        <w:gridCol w:w="967"/>
        <w:gridCol w:w="994"/>
      </w:tblGrid>
      <w:tr w:rsidR="00DD4EA7" w:rsidRPr="00625FA2" w14:paraId="55E416E4" w14:textId="77777777" w:rsidTr="00625FA2">
        <w:trPr>
          <w:jc w:val="center"/>
        </w:trPr>
        <w:tc>
          <w:tcPr>
            <w:tcW w:w="1255" w:type="dxa"/>
            <w:shd w:val="clear" w:color="auto" w:fill="BFBFBF"/>
          </w:tcPr>
          <w:p w14:paraId="63F8A917" w14:textId="77777777" w:rsidR="00DD4EA7" w:rsidRPr="00625FA2" w:rsidRDefault="00DD4EA7" w:rsidP="00DD4E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FA2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2980" w:type="dxa"/>
            <w:shd w:val="clear" w:color="auto" w:fill="BFBFBF"/>
          </w:tcPr>
          <w:p w14:paraId="557BC221" w14:textId="77777777" w:rsidR="00DD4EA7" w:rsidRPr="00625FA2" w:rsidRDefault="00DD4EA7" w:rsidP="00DD4E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FA2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07D33F9D" w14:textId="77777777" w:rsidR="00DD4EA7" w:rsidRPr="00625FA2" w:rsidRDefault="00DD4EA7" w:rsidP="00DD4E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FA2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4E3C126C" w14:textId="77777777" w:rsidR="00DD4EA7" w:rsidRPr="00625FA2" w:rsidRDefault="00DD4EA7" w:rsidP="00DD4E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FA2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719B8F66" w14:textId="77777777" w:rsidR="00DD4EA7" w:rsidRPr="00625FA2" w:rsidRDefault="00DD4EA7" w:rsidP="00DD4E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FA2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77D937E8" w14:textId="77777777" w:rsidR="00DD4EA7" w:rsidRPr="00625FA2" w:rsidRDefault="00DD4EA7" w:rsidP="00DD4E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FA2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6342C939" w14:textId="77777777" w:rsidR="00DD4EA7" w:rsidRPr="00625FA2" w:rsidRDefault="00DD4EA7" w:rsidP="00DD4E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FA2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142E78FC" w14:textId="77777777" w:rsidR="00DD4EA7" w:rsidRPr="00625FA2" w:rsidRDefault="00DD4EA7" w:rsidP="00DD4E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FA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DD4EA7" w:rsidRPr="00625FA2" w14:paraId="7C50F864" w14:textId="77777777" w:rsidTr="00625FA2">
        <w:trPr>
          <w:trHeight w:val="360"/>
          <w:jc w:val="center"/>
        </w:trPr>
        <w:tc>
          <w:tcPr>
            <w:tcW w:w="1255" w:type="dxa"/>
            <w:vAlign w:val="center"/>
          </w:tcPr>
          <w:p w14:paraId="2A4EFD46" w14:textId="4D16D33A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t>MGBA 500</w:t>
            </w:r>
          </w:p>
        </w:tc>
        <w:tc>
          <w:tcPr>
            <w:tcW w:w="2980" w:type="dxa"/>
            <w:vAlign w:val="center"/>
          </w:tcPr>
          <w:p w14:paraId="3357351B" w14:textId="0D9FFB6B" w:rsidR="00DD4EA7" w:rsidRPr="00625FA2" w:rsidRDefault="00DD4EA7" w:rsidP="00F12F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t>Accounting and Financial Decision Making I</w:t>
            </w:r>
          </w:p>
        </w:tc>
        <w:tc>
          <w:tcPr>
            <w:tcW w:w="1461" w:type="dxa"/>
            <w:vAlign w:val="center"/>
          </w:tcPr>
          <w:p w14:paraId="339D1C02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D485258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A8BB6BC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CEE300C" w14:textId="53A27CEC" w:rsidR="00DD4EA7" w:rsidRPr="00625FA2" w:rsidRDefault="00E22D9A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08B62FD4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055880B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4EA7" w:rsidRPr="00625FA2" w14:paraId="2E68A187" w14:textId="77777777" w:rsidTr="00625FA2">
        <w:trPr>
          <w:trHeight w:val="360"/>
          <w:jc w:val="center"/>
        </w:trPr>
        <w:tc>
          <w:tcPr>
            <w:tcW w:w="1255" w:type="dxa"/>
            <w:vAlign w:val="center"/>
          </w:tcPr>
          <w:p w14:paraId="495611D5" w14:textId="322FB313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t>MGBA 520</w:t>
            </w:r>
          </w:p>
        </w:tc>
        <w:tc>
          <w:tcPr>
            <w:tcW w:w="2980" w:type="dxa"/>
            <w:vAlign w:val="center"/>
          </w:tcPr>
          <w:p w14:paraId="05F6FBD0" w14:textId="5001180A" w:rsidR="00DD4EA7" w:rsidRPr="00625FA2" w:rsidRDefault="00DD4EA7" w:rsidP="00F12F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t>Statistics for Managerial Decision Making</w:t>
            </w:r>
          </w:p>
        </w:tc>
        <w:tc>
          <w:tcPr>
            <w:tcW w:w="1461" w:type="dxa"/>
            <w:vAlign w:val="center"/>
          </w:tcPr>
          <w:p w14:paraId="6F270F76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88904D9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B8BD0B9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DD32585" w14:textId="470D1A4A" w:rsidR="00DD4EA7" w:rsidRPr="00625FA2" w:rsidRDefault="00E22D9A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7" w:type="dxa"/>
            <w:vAlign w:val="center"/>
          </w:tcPr>
          <w:p w14:paraId="385330C4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A8293AF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4EA7" w:rsidRPr="00625FA2" w14:paraId="70D565EC" w14:textId="77777777" w:rsidTr="00625FA2">
        <w:trPr>
          <w:trHeight w:val="360"/>
          <w:jc w:val="center"/>
        </w:trPr>
        <w:tc>
          <w:tcPr>
            <w:tcW w:w="1255" w:type="dxa"/>
            <w:vAlign w:val="center"/>
          </w:tcPr>
          <w:p w14:paraId="7F0982AB" w14:textId="3AAEA492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t>MGBA 550</w:t>
            </w:r>
          </w:p>
        </w:tc>
        <w:tc>
          <w:tcPr>
            <w:tcW w:w="2980" w:type="dxa"/>
            <w:vAlign w:val="center"/>
          </w:tcPr>
          <w:p w14:paraId="2AE6D707" w14:textId="1BE3A200" w:rsidR="00DD4EA7" w:rsidRPr="00625FA2" w:rsidRDefault="00DD4EA7" w:rsidP="00F12F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t>Global Organizational Management</w:t>
            </w:r>
          </w:p>
        </w:tc>
        <w:tc>
          <w:tcPr>
            <w:tcW w:w="1461" w:type="dxa"/>
            <w:vAlign w:val="center"/>
          </w:tcPr>
          <w:p w14:paraId="74D3F996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31AEBBA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AD1F857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430FD2C" w14:textId="5EB0A573" w:rsidR="00DD4EA7" w:rsidRPr="00625FA2" w:rsidRDefault="00E22D9A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7" w:type="dxa"/>
            <w:vAlign w:val="center"/>
          </w:tcPr>
          <w:p w14:paraId="066D4A1E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9C11F2A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4EA7" w:rsidRPr="00625FA2" w14:paraId="3AB6A983" w14:textId="77777777" w:rsidTr="00625FA2">
        <w:trPr>
          <w:trHeight w:val="360"/>
          <w:jc w:val="center"/>
        </w:trPr>
        <w:tc>
          <w:tcPr>
            <w:tcW w:w="1255" w:type="dxa"/>
            <w:vAlign w:val="center"/>
          </w:tcPr>
          <w:p w14:paraId="47E948C2" w14:textId="7404A0DE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t>MGBA 560</w:t>
            </w:r>
          </w:p>
        </w:tc>
        <w:tc>
          <w:tcPr>
            <w:tcW w:w="2980" w:type="dxa"/>
            <w:vAlign w:val="center"/>
          </w:tcPr>
          <w:p w14:paraId="5B990FF8" w14:textId="20286288" w:rsidR="00DD4EA7" w:rsidRPr="00625FA2" w:rsidRDefault="00DD4EA7" w:rsidP="00F12F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t>Cross-Cultural Teams</w:t>
            </w:r>
          </w:p>
        </w:tc>
        <w:tc>
          <w:tcPr>
            <w:tcW w:w="1461" w:type="dxa"/>
            <w:vAlign w:val="center"/>
          </w:tcPr>
          <w:p w14:paraId="1A06809A" w14:textId="0326CD1A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6804FD1" w14:textId="0297166C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382BD6D" w14:textId="7943D4A5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9A9B06D" w14:textId="4EC8D27C" w:rsidR="00DD4EA7" w:rsidRPr="00625FA2" w:rsidRDefault="00E22D9A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7" w:type="dxa"/>
            <w:vAlign w:val="center"/>
          </w:tcPr>
          <w:p w14:paraId="0DE2176C" w14:textId="07FA0BD2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5A94B33" w14:textId="1EA42A18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4EA7" w:rsidRPr="00625FA2" w14:paraId="1E7DD818" w14:textId="77777777" w:rsidTr="00625FA2">
        <w:trPr>
          <w:trHeight w:val="360"/>
          <w:jc w:val="center"/>
        </w:trPr>
        <w:tc>
          <w:tcPr>
            <w:tcW w:w="1255" w:type="dxa"/>
            <w:vAlign w:val="center"/>
          </w:tcPr>
          <w:p w14:paraId="6D0CA09D" w14:textId="56B6E83C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t>MGBA 570</w:t>
            </w:r>
          </w:p>
        </w:tc>
        <w:tc>
          <w:tcPr>
            <w:tcW w:w="2980" w:type="dxa"/>
            <w:vAlign w:val="center"/>
          </w:tcPr>
          <w:p w14:paraId="187A87B2" w14:textId="54640E82" w:rsidR="00DD4EA7" w:rsidRPr="00625FA2" w:rsidRDefault="00DD4EA7" w:rsidP="00F12F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t>Global Economics</w:t>
            </w:r>
          </w:p>
        </w:tc>
        <w:tc>
          <w:tcPr>
            <w:tcW w:w="1461" w:type="dxa"/>
            <w:vAlign w:val="center"/>
          </w:tcPr>
          <w:p w14:paraId="2FB4776E" w14:textId="2FCBDFAD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956808B" w14:textId="3B50C950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68E1635" w14:textId="2547D742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3F6D48E" w14:textId="6E84B889" w:rsidR="00DD4EA7" w:rsidRPr="00625FA2" w:rsidRDefault="00E22D9A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7" w:type="dxa"/>
            <w:vAlign w:val="center"/>
          </w:tcPr>
          <w:p w14:paraId="3F453B9B" w14:textId="07E51B0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E0C71FD" w14:textId="7B4A9289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4EA7" w:rsidRPr="00625FA2" w14:paraId="5ECA38A4" w14:textId="77777777" w:rsidTr="00625FA2">
        <w:trPr>
          <w:trHeight w:val="360"/>
          <w:jc w:val="center"/>
        </w:trPr>
        <w:tc>
          <w:tcPr>
            <w:tcW w:w="1255" w:type="dxa"/>
            <w:vAlign w:val="center"/>
          </w:tcPr>
          <w:p w14:paraId="4E78EC6B" w14:textId="49F35C09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t>MGBA 600</w:t>
            </w:r>
          </w:p>
        </w:tc>
        <w:tc>
          <w:tcPr>
            <w:tcW w:w="2980" w:type="dxa"/>
            <w:vAlign w:val="center"/>
          </w:tcPr>
          <w:p w14:paraId="1012A05D" w14:textId="578447B5" w:rsidR="00DD4EA7" w:rsidRPr="00625FA2" w:rsidRDefault="00DD4EA7" w:rsidP="00F12F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t>Accounting and Financial Decision Making II</w:t>
            </w:r>
          </w:p>
        </w:tc>
        <w:tc>
          <w:tcPr>
            <w:tcW w:w="1461" w:type="dxa"/>
            <w:vAlign w:val="center"/>
          </w:tcPr>
          <w:p w14:paraId="359EBAF2" w14:textId="5F984DA0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576A15E" w14:textId="70E6E1DE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319699D" w14:textId="6473ED52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0F59D68" w14:textId="7ABE81E4" w:rsidR="00DD4EA7" w:rsidRPr="00625FA2" w:rsidRDefault="00E22D9A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7" w:type="dxa"/>
            <w:vAlign w:val="center"/>
          </w:tcPr>
          <w:p w14:paraId="39A44B70" w14:textId="76937CDD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EEEEB6A" w14:textId="132A2732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4EA7" w:rsidRPr="00625FA2" w14:paraId="1B437FE1" w14:textId="77777777" w:rsidTr="00625FA2">
        <w:trPr>
          <w:trHeight w:val="360"/>
          <w:jc w:val="center"/>
        </w:trPr>
        <w:tc>
          <w:tcPr>
            <w:tcW w:w="1255" w:type="dxa"/>
            <w:vAlign w:val="center"/>
          </w:tcPr>
          <w:p w14:paraId="78EA431E" w14:textId="47B79090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t>MGBA 605</w:t>
            </w:r>
          </w:p>
        </w:tc>
        <w:tc>
          <w:tcPr>
            <w:tcW w:w="2980" w:type="dxa"/>
            <w:vAlign w:val="center"/>
          </w:tcPr>
          <w:p w14:paraId="4E1DDF8B" w14:textId="676A73AA" w:rsidR="00DD4EA7" w:rsidRPr="00625FA2" w:rsidRDefault="00DD4EA7" w:rsidP="00F12F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t>Cross-Cultural Negotiation and Communication</w:t>
            </w:r>
          </w:p>
        </w:tc>
        <w:tc>
          <w:tcPr>
            <w:tcW w:w="1461" w:type="dxa"/>
            <w:vAlign w:val="center"/>
          </w:tcPr>
          <w:p w14:paraId="6B15A4E5" w14:textId="47654433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863D762" w14:textId="12F622DC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94A9D8C" w14:textId="07A40C98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E8AE09E" w14:textId="4123587A" w:rsidR="00DD4EA7" w:rsidRPr="00625FA2" w:rsidRDefault="00E22D9A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7" w:type="dxa"/>
            <w:vAlign w:val="center"/>
          </w:tcPr>
          <w:p w14:paraId="60D808A7" w14:textId="4D1ACD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AD0E73A" w14:textId="18491A10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4EA7" w:rsidRPr="00625FA2" w14:paraId="13B1A211" w14:textId="77777777" w:rsidTr="00625FA2">
        <w:trPr>
          <w:trHeight w:val="360"/>
          <w:jc w:val="center"/>
        </w:trPr>
        <w:tc>
          <w:tcPr>
            <w:tcW w:w="1255" w:type="dxa"/>
            <w:vAlign w:val="center"/>
          </w:tcPr>
          <w:p w14:paraId="744515A4" w14:textId="2FE2E9EA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t>MGBA 640</w:t>
            </w:r>
          </w:p>
        </w:tc>
        <w:tc>
          <w:tcPr>
            <w:tcW w:w="2980" w:type="dxa"/>
            <w:vAlign w:val="center"/>
          </w:tcPr>
          <w:p w14:paraId="195C38D4" w14:textId="47AA4279" w:rsidR="00DD4EA7" w:rsidRPr="00625FA2" w:rsidRDefault="00DD4EA7" w:rsidP="00F12F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t>Information Communication &amp; Technology</w:t>
            </w:r>
          </w:p>
        </w:tc>
        <w:tc>
          <w:tcPr>
            <w:tcW w:w="1461" w:type="dxa"/>
            <w:vAlign w:val="center"/>
          </w:tcPr>
          <w:p w14:paraId="01FCE76C" w14:textId="01DAB46B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E46DBDF" w14:textId="3E480B4B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F6DD859" w14:textId="6CE60C58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411B31D" w14:textId="7B87CD25" w:rsidR="00DD4EA7" w:rsidRPr="00625FA2" w:rsidRDefault="00E22D9A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7" w:type="dxa"/>
            <w:vAlign w:val="center"/>
          </w:tcPr>
          <w:p w14:paraId="06111EC7" w14:textId="20E4D4BC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9D67775" w14:textId="05C1FBFA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4EA7" w:rsidRPr="00625FA2" w14:paraId="2A479848" w14:textId="77777777" w:rsidTr="00625FA2">
        <w:trPr>
          <w:trHeight w:val="360"/>
          <w:jc w:val="center"/>
        </w:trPr>
        <w:tc>
          <w:tcPr>
            <w:tcW w:w="1255" w:type="dxa"/>
            <w:vAlign w:val="center"/>
          </w:tcPr>
          <w:p w14:paraId="0C67A6B7" w14:textId="78E6AC7A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t>MGBA 650</w:t>
            </w:r>
          </w:p>
        </w:tc>
        <w:tc>
          <w:tcPr>
            <w:tcW w:w="2980" w:type="dxa"/>
            <w:vAlign w:val="center"/>
          </w:tcPr>
          <w:p w14:paraId="7F73670F" w14:textId="4D0A24A3" w:rsidR="00DD4EA7" w:rsidRPr="00625FA2" w:rsidRDefault="00DD4EA7" w:rsidP="00F12F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t>Global Leadership</w:t>
            </w:r>
          </w:p>
        </w:tc>
        <w:tc>
          <w:tcPr>
            <w:tcW w:w="1461" w:type="dxa"/>
            <w:vAlign w:val="center"/>
          </w:tcPr>
          <w:p w14:paraId="0945AD94" w14:textId="42BC8142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120B572" w14:textId="54B7A9A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EDDB678" w14:textId="24F43BFE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AAE148D" w14:textId="65B93176" w:rsidR="00DD4EA7" w:rsidRPr="00625FA2" w:rsidRDefault="00E22D9A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7" w:type="dxa"/>
            <w:vAlign w:val="center"/>
          </w:tcPr>
          <w:p w14:paraId="135741E9" w14:textId="61FF91D4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5885593" w14:textId="248A5D64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4EA7" w:rsidRPr="00625FA2" w14:paraId="7CEBD239" w14:textId="77777777" w:rsidTr="00625FA2">
        <w:trPr>
          <w:trHeight w:val="360"/>
          <w:jc w:val="center"/>
        </w:trPr>
        <w:tc>
          <w:tcPr>
            <w:tcW w:w="1255" w:type="dxa"/>
            <w:vAlign w:val="center"/>
          </w:tcPr>
          <w:p w14:paraId="2B05A128" w14:textId="558FDB68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t>MGBA 690</w:t>
            </w:r>
          </w:p>
        </w:tc>
        <w:tc>
          <w:tcPr>
            <w:tcW w:w="2980" w:type="dxa"/>
            <w:vAlign w:val="center"/>
          </w:tcPr>
          <w:p w14:paraId="120435D4" w14:textId="13EE63DB" w:rsidR="00DD4EA7" w:rsidRPr="00625FA2" w:rsidRDefault="00DD4EA7" w:rsidP="00F12F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t>Capstone Project</w:t>
            </w:r>
          </w:p>
        </w:tc>
        <w:tc>
          <w:tcPr>
            <w:tcW w:w="1461" w:type="dxa"/>
            <w:vAlign w:val="center"/>
          </w:tcPr>
          <w:p w14:paraId="4691C5A1" w14:textId="687E1BFD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157937E" w14:textId="4904AACD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7C23916" w14:textId="531957E8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1150BE8" w14:textId="260C1B05" w:rsidR="00DD4EA7" w:rsidRPr="00625FA2" w:rsidRDefault="00E22D9A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F76BA7E" w14:textId="6CDAAA70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8DD4D51" w14:textId="1BC96AE6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265BF05" w14:textId="445E0FC3" w:rsidR="00DD4EA7" w:rsidRPr="00625FA2" w:rsidRDefault="00DD4EA7" w:rsidP="00CD63DE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18787F3" w14:textId="5D5B65B8" w:rsidR="00625FA2" w:rsidRDefault="00DD4EA7" w:rsidP="00CD63DE">
      <w:pPr>
        <w:pStyle w:val="NoSpacing"/>
        <w:rPr>
          <w:rFonts w:ascii="Arial" w:hAnsi="Arial" w:cs="Arial"/>
          <w:b/>
          <w:sz w:val="20"/>
          <w:szCs w:val="20"/>
        </w:rPr>
      </w:pPr>
      <w:r w:rsidRPr="00625FA2">
        <w:rPr>
          <w:rFonts w:ascii="Arial" w:hAnsi="Arial" w:cs="Arial"/>
          <w:b/>
          <w:sz w:val="20"/>
          <w:szCs w:val="20"/>
        </w:rPr>
        <w:t xml:space="preserve">II. </w:t>
      </w:r>
      <w:r w:rsidR="00F12F06">
        <w:rPr>
          <w:rFonts w:ascii="Arial" w:hAnsi="Arial" w:cs="Arial"/>
          <w:b/>
          <w:sz w:val="20"/>
          <w:szCs w:val="20"/>
        </w:rPr>
        <w:t>G</w:t>
      </w:r>
      <w:r w:rsidRPr="00625FA2">
        <w:rPr>
          <w:rFonts w:ascii="Arial" w:hAnsi="Arial" w:cs="Arial"/>
          <w:b/>
          <w:sz w:val="20"/>
          <w:szCs w:val="20"/>
        </w:rPr>
        <w:t>lobal Business Administration coursework or Transnational Justice Administration</w:t>
      </w:r>
      <w:r w:rsidR="00F12F06">
        <w:rPr>
          <w:rFonts w:ascii="Arial" w:hAnsi="Arial" w:cs="Arial"/>
          <w:b/>
          <w:sz w:val="20"/>
          <w:szCs w:val="20"/>
        </w:rPr>
        <w:t xml:space="preserve"> e</w:t>
      </w:r>
      <w:r w:rsidRPr="00625FA2">
        <w:rPr>
          <w:rFonts w:ascii="Arial" w:hAnsi="Arial" w:cs="Arial"/>
          <w:b/>
          <w:sz w:val="20"/>
          <w:szCs w:val="20"/>
        </w:rPr>
        <w:t>mphasis</w:t>
      </w:r>
      <w:r w:rsidR="00F12F06">
        <w:rPr>
          <w:rFonts w:ascii="Arial" w:hAnsi="Arial" w:cs="Arial"/>
          <w:b/>
          <w:sz w:val="20"/>
          <w:szCs w:val="20"/>
        </w:rPr>
        <w:t xml:space="preserve"> (8-9 units required)</w:t>
      </w:r>
    </w:p>
    <w:p w14:paraId="59AA1502" w14:textId="77777777" w:rsidR="00625FA2" w:rsidRPr="00625FA2" w:rsidRDefault="00625FA2" w:rsidP="00CD63DE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CBB0E55" w14:textId="51683A00" w:rsidR="00DD4EA7" w:rsidRDefault="00DD4EA7" w:rsidP="00DD4EA7">
      <w:pPr>
        <w:pStyle w:val="NoSpacing"/>
        <w:numPr>
          <w:ilvl w:val="0"/>
          <w:numId w:val="37"/>
        </w:numPr>
        <w:rPr>
          <w:rFonts w:ascii="Arial" w:hAnsi="Arial" w:cs="Arial"/>
          <w:b/>
          <w:sz w:val="20"/>
          <w:szCs w:val="20"/>
        </w:rPr>
      </w:pPr>
      <w:r w:rsidRPr="00625FA2">
        <w:rPr>
          <w:rFonts w:ascii="Arial" w:hAnsi="Arial" w:cs="Arial"/>
          <w:b/>
          <w:sz w:val="20"/>
          <w:szCs w:val="20"/>
        </w:rPr>
        <w:t>Option 1: Global Business Administration coursework (8 units required)</w:t>
      </w:r>
    </w:p>
    <w:p w14:paraId="08DA71D9" w14:textId="77777777" w:rsidR="00625FA2" w:rsidRPr="00F12F06" w:rsidRDefault="00625FA2" w:rsidP="00625FA2">
      <w:pPr>
        <w:pStyle w:val="NoSpacing"/>
        <w:ind w:left="720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980"/>
        <w:gridCol w:w="1461"/>
        <w:gridCol w:w="1117"/>
        <w:gridCol w:w="964"/>
        <w:gridCol w:w="964"/>
        <w:gridCol w:w="967"/>
        <w:gridCol w:w="994"/>
      </w:tblGrid>
      <w:tr w:rsidR="00DD4EA7" w:rsidRPr="00625FA2" w14:paraId="498BD396" w14:textId="77777777" w:rsidTr="00625FA2">
        <w:trPr>
          <w:jc w:val="center"/>
        </w:trPr>
        <w:tc>
          <w:tcPr>
            <w:tcW w:w="1255" w:type="dxa"/>
            <w:shd w:val="clear" w:color="auto" w:fill="BFBFBF"/>
          </w:tcPr>
          <w:p w14:paraId="0A27F059" w14:textId="77777777" w:rsidR="00DD4EA7" w:rsidRPr="00625FA2" w:rsidRDefault="00DD4EA7" w:rsidP="00DD4E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FA2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2980" w:type="dxa"/>
            <w:shd w:val="clear" w:color="auto" w:fill="BFBFBF"/>
          </w:tcPr>
          <w:p w14:paraId="393C3683" w14:textId="77777777" w:rsidR="00DD4EA7" w:rsidRPr="00625FA2" w:rsidRDefault="00DD4EA7" w:rsidP="00DD4E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FA2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5604118F" w14:textId="77777777" w:rsidR="00DD4EA7" w:rsidRPr="00625FA2" w:rsidRDefault="00DD4EA7" w:rsidP="00DD4E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FA2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75229036" w14:textId="77777777" w:rsidR="00DD4EA7" w:rsidRPr="00625FA2" w:rsidRDefault="00DD4EA7" w:rsidP="00DD4E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FA2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4A034BB9" w14:textId="77777777" w:rsidR="00DD4EA7" w:rsidRPr="00625FA2" w:rsidRDefault="00DD4EA7" w:rsidP="00DD4E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FA2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7B7CC574" w14:textId="77777777" w:rsidR="00DD4EA7" w:rsidRPr="00625FA2" w:rsidRDefault="00DD4EA7" w:rsidP="00DD4E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FA2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7CAFFDC1" w14:textId="77777777" w:rsidR="00DD4EA7" w:rsidRPr="00625FA2" w:rsidRDefault="00DD4EA7" w:rsidP="00DD4E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FA2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06A6D6D1" w14:textId="77777777" w:rsidR="00DD4EA7" w:rsidRPr="00625FA2" w:rsidRDefault="00DD4EA7" w:rsidP="00DD4E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FA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DD4EA7" w:rsidRPr="00625FA2" w14:paraId="36836CA9" w14:textId="77777777" w:rsidTr="00625FA2">
        <w:trPr>
          <w:trHeight w:val="360"/>
          <w:jc w:val="center"/>
        </w:trPr>
        <w:tc>
          <w:tcPr>
            <w:tcW w:w="1255" w:type="dxa"/>
            <w:vAlign w:val="center"/>
          </w:tcPr>
          <w:p w14:paraId="1440FC29" w14:textId="6A5388BC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t>MGBA 515</w:t>
            </w:r>
          </w:p>
        </w:tc>
        <w:tc>
          <w:tcPr>
            <w:tcW w:w="2980" w:type="dxa"/>
            <w:vAlign w:val="center"/>
          </w:tcPr>
          <w:p w14:paraId="1C165C21" w14:textId="50E4B550" w:rsidR="00DD4EA7" w:rsidRPr="00625FA2" w:rsidRDefault="00DD4EA7" w:rsidP="00F12F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t>Leading Diverse Cultures</w:t>
            </w:r>
          </w:p>
        </w:tc>
        <w:tc>
          <w:tcPr>
            <w:tcW w:w="1461" w:type="dxa"/>
            <w:vAlign w:val="center"/>
          </w:tcPr>
          <w:p w14:paraId="20D93069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722FE7E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489F327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B41EEAA" w14:textId="659F04D6" w:rsidR="00DD4EA7" w:rsidRPr="00625FA2" w:rsidRDefault="00E22D9A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7" w:type="dxa"/>
            <w:vAlign w:val="center"/>
          </w:tcPr>
          <w:p w14:paraId="0B6DE540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2007489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4EA7" w:rsidRPr="00625FA2" w14:paraId="6D791767" w14:textId="77777777" w:rsidTr="00625FA2">
        <w:trPr>
          <w:trHeight w:val="360"/>
          <w:jc w:val="center"/>
        </w:trPr>
        <w:tc>
          <w:tcPr>
            <w:tcW w:w="1255" w:type="dxa"/>
            <w:vAlign w:val="center"/>
          </w:tcPr>
          <w:p w14:paraId="6AEC4E68" w14:textId="557D481C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t>MGBA 530</w:t>
            </w:r>
          </w:p>
        </w:tc>
        <w:tc>
          <w:tcPr>
            <w:tcW w:w="2980" w:type="dxa"/>
            <w:vAlign w:val="center"/>
          </w:tcPr>
          <w:p w14:paraId="0688E2C5" w14:textId="6309E82C" w:rsidR="00DD4EA7" w:rsidRPr="00625FA2" w:rsidRDefault="00DD4EA7" w:rsidP="00F12F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t>Strategic Operations and Supply Chain Management</w:t>
            </w:r>
          </w:p>
        </w:tc>
        <w:tc>
          <w:tcPr>
            <w:tcW w:w="1461" w:type="dxa"/>
            <w:vAlign w:val="center"/>
          </w:tcPr>
          <w:p w14:paraId="4C706420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EBE012F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A402E95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B47E10B" w14:textId="66B7DCA9" w:rsidR="00DD4EA7" w:rsidRPr="00625FA2" w:rsidRDefault="00E22D9A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7" w:type="dxa"/>
            <w:vAlign w:val="center"/>
          </w:tcPr>
          <w:p w14:paraId="0F9157D0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5E280EE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4EA7" w:rsidRPr="00625FA2" w14:paraId="147357CC" w14:textId="77777777" w:rsidTr="00625FA2">
        <w:trPr>
          <w:trHeight w:val="360"/>
          <w:jc w:val="center"/>
        </w:trPr>
        <w:tc>
          <w:tcPr>
            <w:tcW w:w="1255" w:type="dxa"/>
            <w:vAlign w:val="center"/>
          </w:tcPr>
          <w:p w14:paraId="5983CEAA" w14:textId="0F084446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t>MGBA 610</w:t>
            </w:r>
          </w:p>
        </w:tc>
        <w:tc>
          <w:tcPr>
            <w:tcW w:w="2980" w:type="dxa"/>
            <w:vAlign w:val="center"/>
          </w:tcPr>
          <w:p w14:paraId="309C4087" w14:textId="5E97F577" w:rsidR="00DD4EA7" w:rsidRPr="00625FA2" w:rsidRDefault="00DD4EA7" w:rsidP="00F12F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t>Global Marketing</w:t>
            </w:r>
          </w:p>
        </w:tc>
        <w:tc>
          <w:tcPr>
            <w:tcW w:w="1461" w:type="dxa"/>
            <w:vAlign w:val="center"/>
          </w:tcPr>
          <w:p w14:paraId="75643CAD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178BD8C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00C71B6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8732264" w14:textId="3699381B" w:rsidR="00DD4EA7" w:rsidRPr="00625FA2" w:rsidRDefault="00E22D9A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7" w:type="dxa"/>
            <w:vAlign w:val="center"/>
          </w:tcPr>
          <w:p w14:paraId="23FB36EA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77667A7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4EA7" w:rsidRPr="00625FA2" w14:paraId="376CF7C4" w14:textId="77777777" w:rsidTr="00625FA2">
        <w:trPr>
          <w:trHeight w:val="360"/>
          <w:jc w:val="center"/>
        </w:trPr>
        <w:tc>
          <w:tcPr>
            <w:tcW w:w="1255" w:type="dxa"/>
            <w:vAlign w:val="center"/>
          </w:tcPr>
          <w:p w14:paraId="368173A8" w14:textId="556C33C6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t>MGBA 680</w:t>
            </w:r>
          </w:p>
        </w:tc>
        <w:tc>
          <w:tcPr>
            <w:tcW w:w="2980" w:type="dxa"/>
            <w:vAlign w:val="center"/>
          </w:tcPr>
          <w:p w14:paraId="1F3EBDFD" w14:textId="58FAF1F1" w:rsidR="00DD4EA7" w:rsidRPr="00625FA2" w:rsidRDefault="00DD4EA7" w:rsidP="00F12F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t>Global Strategy</w:t>
            </w:r>
          </w:p>
        </w:tc>
        <w:tc>
          <w:tcPr>
            <w:tcW w:w="1461" w:type="dxa"/>
            <w:vAlign w:val="center"/>
          </w:tcPr>
          <w:p w14:paraId="450B511A" w14:textId="610F1DC1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E332324" w14:textId="1BF56762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AD80DF8" w14:textId="308BCE2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D9CC087" w14:textId="34C113F0" w:rsidR="00DD4EA7" w:rsidRPr="00625FA2" w:rsidRDefault="00E22D9A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7" w:type="dxa"/>
            <w:vAlign w:val="center"/>
          </w:tcPr>
          <w:p w14:paraId="0192E85E" w14:textId="3DF08878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BE91238" w14:textId="4FB03258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C6C4184" w14:textId="501A4130" w:rsidR="00625FA2" w:rsidRDefault="00625FA2" w:rsidP="00DD4EA7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68B18DB" w14:textId="1F96DEF5" w:rsidR="00DD4EA7" w:rsidRPr="00625FA2" w:rsidRDefault="00DD4EA7" w:rsidP="00DD4EA7">
      <w:pPr>
        <w:pStyle w:val="NoSpacing"/>
        <w:numPr>
          <w:ilvl w:val="0"/>
          <w:numId w:val="37"/>
        </w:numPr>
        <w:rPr>
          <w:rFonts w:ascii="Arial" w:hAnsi="Arial" w:cs="Arial"/>
          <w:b/>
          <w:sz w:val="20"/>
          <w:szCs w:val="20"/>
        </w:rPr>
      </w:pPr>
      <w:r w:rsidRPr="00625FA2">
        <w:rPr>
          <w:rFonts w:ascii="Arial" w:hAnsi="Arial" w:cs="Arial"/>
          <w:b/>
          <w:sz w:val="20"/>
          <w:szCs w:val="20"/>
        </w:rPr>
        <w:lastRenderedPageBreak/>
        <w:t>Option 2: Transnational Justice Administration Emphasis (9 units required)</w:t>
      </w:r>
    </w:p>
    <w:p w14:paraId="79F429BA" w14:textId="168AE6DC" w:rsidR="00DD4EA7" w:rsidRPr="00F12F06" w:rsidRDefault="00DD4EA7" w:rsidP="00DD4EA7">
      <w:pPr>
        <w:pStyle w:val="NoSpacing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980"/>
        <w:gridCol w:w="1461"/>
        <w:gridCol w:w="1117"/>
        <w:gridCol w:w="964"/>
        <w:gridCol w:w="964"/>
        <w:gridCol w:w="967"/>
        <w:gridCol w:w="994"/>
      </w:tblGrid>
      <w:tr w:rsidR="00DD4EA7" w:rsidRPr="00625FA2" w14:paraId="3803ED5A" w14:textId="77777777" w:rsidTr="00DD4EA7">
        <w:trPr>
          <w:jc w:val="center"/>
        </w:trPr>
        <w:tc>
          <w:tcPr>
            <w:tcW w:w="1255" w:type="dxa"/>
            <w:shd w:val="clear" w:color="auto" w:fill="BFBFBF"/>
          </w:tcPr>
          <w:p w14:paraId="2917AC02" w14:textId="77777777" w:rsidR="00DD4EA7" w:rsidRPr="00625FA2" w:rsidRDefault="00DD4EA7" w:rsidP="00DD4E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FA2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2980" w:type="dxa"/>
            <w:shd w:val="clear" w:color="auto" w:fill="BFBFBF"/>
          </w:tcPr>
          <w:p w14:paraId="0C2E8798" w14:textId="77777777" w:rsidR="00DD4EA7" w:rsidRPr="00625FA2" w:rsidRDefault="00DD4EA7" w:rsidP="00DD4E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FA2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701494E7" w14:textId="77777777" w:rsidR="00DD4EA7" w:rsidRPr="00625FA2" w:rsidRDefault="00DD4EA7" w:rsidP="00DD4E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FA2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60A15515" w14:textId="77777777" w:rsidR="00DD4EA7" w:rsidRPr="00625FA2" w:rsidRDefault="00DD4EA7" w:rsidP="00DD4E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FA2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2849E783" w14:textId="77777777" w:rsidR="00DD4EA7" w:rsidRPr="00625FA2" w:rsidRDefault="00DD4EA7" w:rsidP="00DD4E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FA2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3643611C" w14:textId="77777777" w:rsidR="00DD4EA7" w:rsidRPr="00625FA2" w:rsidRDefault="00DD4EA7" w:rsidP="00DD4E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FA2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51F144D0" w14:textId="77777777" w:rsidR="00DD4EA7" w:rsidRPr="00625FA2" w:rsidRDefault="00DD4EA7" w:rsidP="00DD4E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FA2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2FE9D101" w14:textId="77777777" w:rsidR="00DD4EA7" w:rsidRPr="00625FA2" w:rsidRDefault="00DD4EA7" w:rsidP="00DD4E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FA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DD4EA7" w:rsidRPr="00625FA2" w14:paraId="57775741" w14:textId="77777777" w:rsidTr="00DD4EA7">
        <w:trPr>
          <w:trHeight w:val="360"/>
          <w:jc w:val="center"/>
        </w:trPr>
        <w:tc>
          <w:tcPr>
            <w:tcW w:w="1255" w:type="dxa"/>
            <w:vAlign w:val="center"/>
          </w:tcPr>
          <w:p w14:paraId="09B5754F" w14:textId="51555073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t>MGBA 580</w:t>
            </w:r>
          </w:p>
        </w:tc>
        <w:tc>
          <w:tcPr>
            <w:tcW w:w="2980" w:type="dxa"/>
            <w:vAlign w:val="center"/>
          </w:tcPr>
          <w:p w14:paraId="1162027D" w14:textId="69E8356D" w:rsidR="00DD4EA7" w:rsidRPr="00625FA2" w:rsidRDefault="00DD4EA7" w:rsidP="00F12F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t>Transnational Criminological Theory and Justice Policy</w:t>
            </w:r>
          </w:p>
        </w:tc>
        <w:tc>
          <w:tcPr>
            <w:tcW w:w="1461" w:type="dxa"/>
            <w:vAlign w:val="center"/>
          </w:tcPr>
          <w:p w14:paraId="78061E05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DBA90E4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9554409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71FD280" w14:textId="5CD3A8B5" w:rsidR="00DD4EA7" w:rsidRPr="00625FA2" w:rsidRDefault="00E22D9A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ADB7269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FC0EE00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4EA7" w:rsidRPr="00625FA2" w14:paraId="6AE11DAC" w14:textId="77777777" w:rsidTr="00DD4EA7">
        <w:trPr>
          <w:trHeight w:val="360"/>
          <w:jc w:val="center"/>
        </w:trPr>
        <w:tc>
          <w:tcPr>
            <w:tcW w:w="1255" w:type="dxa"/>
            <w:vAlign w:val="center"/>
          </w:tcPr>
          <w:p w14:paraId="185B5020" w14:textId="0542AEA4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t>MGBA 585</w:t>
            </w:r>
          </w:p>
        </w:tc>
        <w:tc>
          <w:tcPr>
            <w:tcW w:w="2980" w:type="dxa"/>
            <w:vAlign w:val="center"/>
          </w:tcPr>
          <w:p w14:paraId="021DAA9B" w14:textId="70709437" w:rsidR="00DD4EA7" w:rsidRPr="00625FA2" w:rsidRDefault="00625FA2" w:rsidP="00F12F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t>Planning and Management of Justice Organizations</w:t>
            </w:r>
          </w:p>
        </w:tc>
        <w:tc>
          <w:tcPr>
            <w:tcW w:w="1461" w:type="dxa"/>
            <w:vAlign w:val="center"/>
          </w:tcPr>
          <w:p w14:paraId="47269AA8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F07E82A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D626886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350D1A5" w14:textId="66DB5E9C" w:rsidR="00DD4EA7" w:rsidRPr="00625FA2" w:rsidRDefault="00E22D9A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E876F2B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CC0C8B8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4EA7" w:rsidRPr="00625FA2" w14:paraId="56060ED5" w14:textId="77777777" w:rsidTr="00DD4EA7">
        <w:trPr>
          <w:trHeight w:val="360"/>
          <w:jc w:val="center"/>
        </w:trPr>
        <w:tc>
          <w:tcPr>
            <w:tcW w:w="1255" w:type="dxa"/>
            <w:vAlign w:val="center"/>
          </w:tcPr>
          <w:p w14:paraId="593C3FBA" w14:textId="2F121036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t>MGBA 686</w:t>
            </w:r>
          </w:p>
        </w:tc>
        <w:tc>
          <w:tcPr>
            <w:tcW w:w="2980" w:type="dxa"/>
            <w:vAlign w:val="center"/>
          </w:tcPr>
          <w:p w14:paraId="7765A04D" w14:textId="0027DFFB" w:rsidR="00DD4EA7" w:rsidRPr="00625FA2" w:rsidRDefault="00625FA2" w:rsidP="00F12F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t>Transnational Crime and Public Safety Issues in the Border Region</w:t>
            </w:r>
          </w:p>
        </w:tc>
        <w:tc>
          <w:tcPr>
            <w:tcW w:w="1461" w:type="dxa"/>
            <w:vAlign w:val="center"/>
          </w:tcPr>
          <w:p w14:paraId="10C3B318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EBA62C8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F6C5BF0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B0FD264" w14:textId="34486811" w:rsidR="00DD4EA7" w:rsidRPr="00625FA2" w:rsidRDefault="00E22D9A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90715C1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FDA5545" w14:textId="77777777" w:rsidR="00DD4EA7" w:rsidRPr="00625FA2" w:rsidRDefault="00DD4EA7" w:rsidP="00F12F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F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25F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FA2">
              <w:rPr>
                <w:rFonts w:ascii="Arial" w:hAnsi="Arial" w:cs="Arial"/>
                <w:sz w:val="20"/>
                <w:szCs w:val="20"/>
              </w:rPr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F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DD00DA8" w14:textId="77777777" w:rsidR="00E54292" w:rsidRPr="00625FA2" w:rsidRDefault="00E54292">
      <w:pPr>
        <w:rPr>
          <w:rFonts w:ascii="Arial" w:hAnsi="Arial" w:cs="Arial"/>
          <w:sz w:val="20"/>
          <w:szCs w:val="20"/>
        </w:rPr>
      </w:pPr>
    </w:p>
    <w:p w14:paraId="3B554A90" w14:textId="77777777" w:rsidR="00E54292" w:rsidRPr="00625FA2" w:rsidRDefault="00E54292">
      <w:pPr>
        <w:rPr>
          <w:rFonts w:ascii="Arial" w:hAnsi="Arial" w:cs="Arial"/>
          <w:sz w:val="20"/>
          <w:szCs w:val="20"/>
        </w:rPr>
      </w:pPr>
    </w:p>
    <w:p w14:paraId="079E0055" w14:textId="77777777" w:rsidR="00F12F06" w:rsidRDefault="00F12F06" w:rsidP="00F12F06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ADDITIONAL INFORMATION</w:t>
      </w:r>
    </w:p>
    <w:p w14:paraId="537F67F6" w14:textId="77777777" w:rsidR="00F12F06" w:rsidRPr="00030899" w:rsidRDefault="00F12F06" w:rsidP="00F12F06">
      <w:pPr>
        <w:rPr>
          <w:rFonts w:ascii="Arial" w:hAnsi="Arial" w:cs="Arial"/>
          <w:b/>
          <w:sz w:val="20"/>
          <w:szCs w:val="20"/>
        </w:rPr>
      </w:pPr>
    </w:p>
    <w:p w14:paraId="59C43337" w14:textId="77777777" w:rsidR="00F12F06" w:rsidRDefault="00F12F06" w:rsidP="00F12F06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56ED9F91" w14:textId="77777777" w:rsidR="00F12F06" w:rsidRDefault="00F12F06" w:rsidP="00F12F06">
      <w:pPr>
        <w:rPr>
          <w:rFonts w:ascii="Arial" w:hAnsi="Arial" w:cs="Arial"/>
          <w:sz w:val="20"/>
          <w:szCs w:val="20"/>
        </w:rPr>
      </w:pPr>
    </w:p>
    <w:p w14:paraId="750F6EAA" w14:textId="77777777" w:rsidR="00F12F06" w:rsidRPr="00030899" w:rsidRDefault="00F12F06" w:rsidP="00F12F06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6C156CA9" w14:textId="77777777" w:rsidR="00F12F06" w:rsidRPr="00030899" w:rsidRDefault="00F12F06" w:rsidP="00F12F06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0CF687CF" w14:textId="77777777" w:rsidR="00F12F06" w:rsidRDefault="00F12F06" w:rsidP="00F12F06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68C4BFC7" w14:textId="77777777" w:rsidR="00F12F06" w:rsidRPr="00030899" w:rsidRDefault="00F12F06" w:rsidP="00F12F06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5EFE1C3E" w14:textId="77777777" w:rsidR="00F12F06" w:rsidRPr="00030899" w:rsidRDefault="00F12F06" w:rsidP="00F12F06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558E6664" w14:textId="77777777" w:rsidR="00F12F06" w:rsidRPr="00030899" w:rsidRDefault="00F12F06" w:rsidP="00F12F06">
      <w:pPr>
        <w:pStyle w:val="NoSpacing"/>
        <w:rPr>
          <w:rFonts w:ascii="Arial" w:hAnsi="Arial" w:cs="Arial"/>
          <w:sz w:val="20"/>
          <w:szCs w:val="20"/>
        </w:rPr>
      </w:pPr>
    </w:p>
    <w:p w14:paraId="52FAEB6F" w14:textId="77777777" w:rsidR="00F12F06" w:rsidRDefault="00F12F06" w:rsidP="00F12F06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7F26EABF" w14:textId="77777777" w:rsidR="00F12F06" w:rsidRPr="00030899" w:rsidRDefault="00F12F06" w:rsidP="00F12F06">
      <w:pPr>
        <w:pStyle w:val="NoSpacing"/>
        <w:rPr>
          <w:rFonts w:ascii="Arial" w:hAnsi="Arial" w:cs="Arial"/>
          <w:sz w:val="20"/>
          <w:szCs w:val="20"/>
        </w:rPr>
      </w:pPr>
    </w:p>
    <w:p w14:paraId="13089108" w14:textId="77777777" w:rsidR="00F12F06" w:rsidRPr="00030899" w:rsidRDefault="00F12F06" w:rsidP="00F12F06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4AB0AC42" w14:textId="77777777" w:rsidR="00F12F06" w:rsidRPr="00DE5701" w:rsidRDefault="00F12F06" w:rsidP="00F12F06">
      <w:pPr>
        <w:pStyle w:val="NoSpacing"/>
        <w:rPr>
          <w:rFonts w:asciiTheme="minorHAnsi" w:hAnsiTheme="minorHAnsi"/>
          <w:iCs/>
          <w:color w:val="000000"/>
        </w:rPr>
      </w:pPr>
    </w:p>
    <w:p w14:paraId="76CD3D56" w14:textId="77777777" w:rsidR="00F12F06" w:rsidRDefault="00F12F06" w:rsidP="00F12F06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3AB6F285" w14:textId="77777777" w:rsidR="00F12F06" w:rsidRPr="000A4E9C" w:rsidRDefault="00F12F06" w:rsidP="00F12F06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1782AFE9" w14:textId="7782EEB7" w:rsidR="00F12F06" w:rsidRPr="000A4E9C" w:rsidRDefault="00F12F06" w:rsidP="00F12F06">
      <w:pPr>
        <w:pStyle w:val="NoSpacing"/>
        <w:rPr>
          <w:rFonts w:ascii="Arial" w:hAnsi="Arial" w:cs="Arial"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053722" w:rsidRPr="00053722">
        <w:rPr>
          <w:rFonts w:ascii="Arial" w:hAnsi="Arial" w:cs="Arial"/>
          <w:iCs/>
          <w:sz w:val="20"/>
          <w:szCs w:val="20"/>
        </w:rPr>
        <w:t xml:space="preserve"> </w:t>
      </w:r>
      <w:r w:rsidR="00053722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0BA33E16" w14:textId="77777777" w:rsidR="00F12F06" w:rsidRPr="000A4E9C" w:rsidRDefault="00F12F06" w:rsidP="00F12F06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F12F06" w:rsidRPr="000A4E9C" w14:paraId="39DC9C49" w14:textId="77777777" w:rsidTr="003B6EF1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10918D90" w14:textId="77777777" w:rsidR="00F12F06" w:rsidRPr="000A4E9C" w:rsidRDefault="00F12F06" w:rsidP="003B6E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AF0904D" w14:textId="77777777" w:rsidR="00F12F06" w:rsidRPr="000A4E9C" w:rsidRDefault="00F12F06" w:rsidP="003B6E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12F06" w:rsidRPr="000A4E9C" w14:paraId="4CCCDEFE" w14:textId="77777777" w:rsidTr="003B6EF1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5F646CD7" w14:textId="77777777" w:rsidR="00F12F06" w:rsidRPr="000A4E9C" w:rsidRDefault="00F12F06" w:rsidP="003B6E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AB06985" w14:textId="77777777" w:rsidR="00F12F06" w:rsidRPr="000A4E9C" w:rsidRDefault="00F12F06" w:rsidP="003B6E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12F06" w:rsidRPr="000A4E9C" w14:paraId="5815E70F" w14:textId="77777777" w:rsidTr="003B6EF1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6A93A1A5" w14:textId="77777777" w:rsidR="00F12F06" w:rsidRPr="000A4E9C" w:rsidRDefault="00F12F06" w:rsidP="003B6E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CAD1BF2" w14:textId="77777777" w:rsidR="00F12F06" w:rsidRPr="000A4E9C" w:rsidRDefault="00F12F06" w:rsidP="003B6E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B4E039D" w14:textId="77777777" w:rsidR="00F12F06" w:rsidRDefault="00F12F06" w:rsidP="00F12F06">
      <w:pPr>
        <w:pStyle w:val="NoSpacing"/>
        <w:rPr>
          <w:rFonts w:ascii="Arial" w:hAnsi="Arial" w:cs="Arial"/>
          <w:b/>
          <w:sz w:val="10"/>
          <w:szCs w:val="20"/>
        </w:rPr>
      </w:pPr>
    </w:p>
    <w:p w14:paraId="5AED7DB8" w14:textId="77777777" w:rsidR="00F12F06" w:rsidRPr="000A4E9C" w:rsidRDefault="00F12F06" w:rsidP="00F12F06">
      <w:pPr>
        <w:pStyle w:val="NoSpacing"/>
        <w:rPr>
          <w:rFonts w:ascii="Arial" w:hAnsi="Arial" w:cs="Arial"/>
          <w:b/>
          <w:sz w:val="10"/>
          <w:szCs w:val="20"/>
        </w:rPr>
      </w:pPr>
    </w:p>
    <w:p w14:paraId="63FCD3F5" w14:textId="77777777" w:rsidR="00F12F06" w:rsidRPr="000A4E9C" w:rsidRDefault="00F12F06" w:rsidP="00F12F06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755C4F38" w14:textId="77777777" w:rsidR="00F12F06" w:rsidRPr="000A4E9C" w:rsidRDefault="00F12F06" w:rsidP="00F12F06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715802CA" w14:textId="77777777" w:rsidR="00F12F06" w:rsidRPr="000A4E9C" w:rsidRDefault="00F12F06" w:rsidP="00F12F06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586FEB81" w14:textId="77777777" w:rsidR="00F12F06" w:rsidRPr="000A4E9C" w:rsidRDefault="00F12F06" w:rsidP="00F12F06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58AA91E6" w14:textId="77777777" w:rsidR="00F12F06" w:rsidRPr="000A4E9C" w:rsidRDefault="00F12F06" w:rsidP="00F12F06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4736DAFC" w14:textId="2682EBD5" w:rsidR="00D3559B" w:rsidRPr="00144BA5" w:rsidRDefault="00D3559B" w:rsidP="00F12F06">
      <w:pPr>
        <w:rPr>
          <w:sz w:val="20"/>
          <w:szCs w:val="20"/>
        </w:rPr>
      </w:pPr>
    </w:p>
    <w:sectPr w:rsidR="00D3559B" w:rsidRPr="00144BA5" w:rsidSect="00F12F06">
      <w:footerReference w:type="default" r:id="rId8"/>
      <w:headerReference w:type="first" r:id="rId9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01A87" w14:textId="77777777" w:rsidR="00DD4EA7" w:rsidRDefault="00DD4EA7" w:rsidP="00392B1B">
      <w:r>
        <w:separator/>
      </w:r>
    </w:p>
  </w:endnote>
  <w:endnote w:type="continuationSeparator" w:id="0">
    <w:p w14:paraId="663308D2" w14:textId="77777777" w:rsidR="00DD4EA7" w:rsidRDefault="00DD4EA7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30E91" w14:textId="583FE64B" w:rsidR="00DD4EA7" w:rsidRPr="00CA6336" w:rsidRDefault="00DD4EA7" w:rsidP="00CA6336">
    <w:pPr>
      <w:pStyle w:val="NoSpacing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BD71B" w14:textId="77777777" w:rsidR="00DD4EA7" w:rsidRDefault="00DD4EA7" w:rsidP="00392B1B">
      <w:r>
        <w:separator/>
      </w:r>
    </w:p>
  </w:footnote>
  <w:footnote w:type="continuationSeparator" w:id="0">
    <w:p w14:paraId="35581358" w14:textId="77777777" w:rsidR="00DD4EA7" w:rsidRDefault="00DD4EA7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DD4EA7" w:rsidRPr="000F348A" w14:paraId="5CCC4D48" w14:textId="77777777" w:rsidTr="003768C2">
      <w:trPr>
        <w:jc w:val="center"/>
      </w:trPr>
      <w:tc>
        <w:tcPr>
          <w:tcW w:w="11016" w:type="dxa"/>
        </w:tcPr>
        <w:p w14:paraId="288CDCC0" w14:textId="6DE167AF" w:rsidR="00DD4EA7" w:rsidRDefault="00DD4EA7" w:rsidP="00F40ACA">
          <w:pPr>
            <w:jc w:val="center"/>
            <w:rPr>
              <w:rFonts w:ascii="Arial" w:hAnsi="Arial" w:cs="Arial"/>
              <w:sz w:val="12"/>
            </w:rPr>
          </w:pPr>
          <w:r w:rsidRPr="00DA6D27">
            <w:rPr>
              <w:rFonts w:ascii="Arial" w:hAnsi="Arial" w:cs="Arial"/>
              <w:noProof/>
              <w:sz w:val="12"/>
            </w:rPr>
            <w:drawing>
              <wp:inline distT="0" distB="0" distL="0" distR="0" wp14:anchorId="7B539231" wp14:editId="501C581D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0B72327" w14:textId="7192D1F0" w:rsidR="00DD4EA7" w:rsidRPr="007D47A0" w:rsidRDefault="00DD4EA7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24BDB340" w14:textId="21E90482" w:rsidR="00DD4EA7" w:rsidRPr="00F44152" w:rsidRDefault="00DD4EA7" w:rsidP="00F44152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>Master of</w:t>
    </w:r>
    <w:r>
      <w:rPr>
        <w:rFonts w:cs="Arial"/>
        <w:b/>
        <w:sz w:val="28"/>
      </w:rPr>
      <w:t xml:space="preserve"> Global Business Administration</w:t>
    </w:r>
  </w:p>
  <w:p w14:paraId="1C926DE7" w14:textId="2DFD659A" w:rsidR="00DD4EA7" w:rsidRPr="00CC1AB0" w:rsidRDefault="00DD4EA7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Department of Business and Administration</w:t>
    </w:r>
  </w:p>
  <w:p w14:paraId="388EED9E" w14:textId="69F20134" w:rsidR="00DD4EA7" w:rsidRPr="00CC1AB0" w:rsidRDefault="00DD4EA7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(20</w:t>
    </w:r>
    <w:r w:rsidR="00DA78B9">
      <w:rPr>
        <w:rFonts w:cs="Arial"/>
        <w:smallCaps/>
        <w:sz w:val="32"/>
      </w:rPr>
      <w:t>2</w:t>
    </w:r>
    <w:r w:rsidR="00B70BD4">
      <w:rPr>
        <w:rFonts w:cs="Arial"/>
        <w:smallCaps/>
        <w:sz w:val="32"/>
      </w:rPr>
      <w:t>5</w:t>
    </w:r>
    <w:r w:rsidR="00F57C1D">
      <w:rPr>
        <w:rFonts w:cs="Arial"/>
        <w:smallCaps/>
        <w:sz w:val="32"/>
      </w:rPr>
      <w:t>-2</w:t>
    </w:r>
    <w:r w:rsidR="00B70BD4">
      <w:rPr>
        <w:rFonts w:cs="Arial"/>
        <w:smallCaps/>
        <w:sz w:val="32"/>
      </w:rPr>
      <w:t>6</w:t>
    </w:r>
    <w:r w:rsidRPr="00CC1AB0">
      <w:rPr>
        <w:rFonts w:cs="Arial"/>
        <w:smallCaps/>
        <w:sz w:val="32"/>
      </w:rPr>
      <w:t>)</w:t>
    </w:r>
  </w:p>
  <w:p w14:paraId="5E3E90CD" w14:textId="77777777" w:rsidR="00DD4EA7" w:rsidRPr="00392B1B" w:rsidRDefault="00DD4EA7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74CD"/>
    <w:multiLevelType w:val="hybridMultilevel"/>
    <w:tmpl w:val="7FDCA0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D42AD"/>
    <w:multiLevelType w:val="hybridMultilevel"/>
    <w:tmpl w:val="5AEC98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294E8F"/>
    <w:multiLevelType w:val="hybridMultilevel"/>
    <w:tmpl w:val="781C4C06"/>
    <w:lvl w:ilvl="0" w:tplc="2C88E85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82087C"/>
    <w:multiLevelType w:val="hybridMultilevel"/>
    <w:tmpl w:val="131A3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EC6139"/>
    <w:multiLevelType w:val="hybridMultilevel"/>
    <w:tmpl w:val="3E4AF5A4"/>
    <w:lvl w:ilvl="0" w:tplc="2C88E8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0A2F58"/>
    <w:multiLevelType w:val="hybridMultilevel"/>
    <w:tmpl w:val="453EE5F0"/>
    <w:lvl w:ilvl="0" w:tplc="D584C46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DC154F"/>
    <w:multiLevelType w:val="hybridMultilevel"/>
    <w:tmpl w:val="72441686"/>
    <w:lvl w:ilvl="0" w:tplc="1170601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CAA8392E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796D81"/>
    <w:multiLevelType w:val="hybridMultilevel"/>
    <w:tmpl w:val="62D2A7C4"/>
    <w:lvl w:ilvl="0" w:tplc="5EE013A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292949C8"/>
    <w:multiLevelType w:val="hybridMultilevel"/>
    <w:tmpl w:val="42342B38"/>
    <w:lvl w:ilvl="0" w:tplc="3CEA709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1012F"/>
    <w:multiLevelType w:val="hybridMultilevel"/>
    <w:tmpl w:val="4FF03480"/>
    <w:lvl w:ilvl="0" w:tplc="2C88E8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C1210D"/>
    <w:multiLevelType w:val="hybridMultilevel"/>
    <w:tmpl w:val="BC1E3A3C"/>
    <w:lvl w:ilvl="0" w:tplc="2C88E85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3" w15:restartNumberingAfterBreak="0">
    <w:nsid w:val="429A5110"/>
    <w:multiLevelType w:val="hybridMultilevel"/>
    <w:tmpl w:val="781C4C06"/>
    <w:lvl w:ilvl="0" w:tplc="2C88E85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325C9"/>
    <w:multiLevelType w:val="hybridMultilevel"/>
    <w:tmpl w:val="6988ECB6"/>
    <w:lvl w:ilvl="0" w:tplc="2C88E85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501CC0"/>
    <w:multiLevelType w:val="hybridMultilevel"/>
    <w:tmpl w:val="6DB67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53CA7"/>
    <w:multiLevelType w:val="hybridMultilevel"/>
    <w:tmpl w:val="9852F836"/>
    <w:lvl w:ilvl="0" w:tplc="73281EF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67F78"/>
    <w:multiLevelType w:val="hybridMultilevel"/>
    <w:tmpl w:val="8424F9FC"/>
    <w:lvl w:ilvl="0" w:tplc="2C88E85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E3BB2"/>
    <w:multiLevelType w:val="hybridMultilevel"/>
    <w:tmpl w:val="05B43474"/>
    <w:lvl w:ilvl="0" w:tplc="C79E93FC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9371E5"/>
    <w:multiLevelType w:val="hybridMultilevel"/>
    <w:tmpl w:val="612C33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794F6B"/>
    <w:multiLevelType w:val="hybridMultilevel"/>
    <w:tmpl w:val="28D83B22"/>
    <w:lvl w:ilvl="0" w:tplc="9D0AFB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85DA7"/>
    <w:multiLevelType w:val="hybridMultilevel"/>
    <w:tmpl w:val="566E2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40AC8"/>
    <w:multiLevelType w:val="hybridMultilevel"/>
    <w:tmpl w:val="80DE3276"/>
    <w:lvl w:ilvl="0" w:tplc="1170601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ED6E46"/>
    <w:multiLevelType w:val="hybridMultilevel"/>
    <w:tmpl w:val="EBBE61BA"/>
    <w:lvl w:ilvl="0" w:tplc="A036E49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596870">
    <w:abstractNumId w:val="8"/>
  </w:num>
  <w:num w:numId="2" w16cid:durableId="921452453">
    <w:abstractNumId w:val="21"/>
  </w:num>
  <w:num w:numId="3" w16cid:durableId="1043822964">
    <w:abstractNumId w:val="22"/>
  </w:num>
  <w:num w:numId="4" w16cid:durableId="632174841">
    <w:abstractNumId w:val="2"/>
  </w:num>
  <w:num w:numId="5" w16cid:durableId="61488420">
    <w:abstractNumId w:val="3"/>
  </w:num>
  <w:num w:numId="6" w16cid:durableId="1963228419">
    <w:abstractNumId w:val="17"/>
  </w:num>
  <w:num w:numId="7" w16cid:durableId="775517069">
    <w:abstractNumId w:val="29"/>
  </w:num>
  <w:num w:numId="8" w16cid:durableId="178128203">
    <w:abstractNumId w:val="33"/>
  </w:num>
  <w:num w:numId="9" w16cid:durableId="136260488">
    <w:abstractNumId w:val="14"/>
  </w:num>
  <w:num w:numId="10" w16cid:durableId="1087732662">
    <w:abstractNumId w:val="4"/>
  </w:num>
  <w:num w:numId="11" w16cid:durableId="480193270">
    <w:abstractNumId w:val="27"/>
  </w:num>
  <w:num w:numId="12" w16cid:durableId="459618051">
    <w:abstractNumId w:val="0"/>
  </w:num>
  <w:num w:numId="13" w16cid:durableId="1351763766">
    <w:abstractNumId w:val="16"/>
  </w:num>
  <w:num w:numId="14" w16cid:durableId="196085358">
    <w:abstractNumId w:val="9"/>
  </w:num>
  <w:num w:numId="15" w16cid:durableId="1755541771">
    <w:abstractNumId w:val="13"/>
  </w:num>
  <w:num w:numId="16" w16cid:durableId="2032369310">
    <w:abstractNumId w:val="12"/>
  </w:num>
  <w:num w:numId="17" w16cid:durableId="1796753615">
    <w:abstractNumId w:val="28"/>
  </w:num>
  <w:num w:numId="18" w16cid:durableId="1788695580">
    <w:abstractNumId w:val="25"/>
  </w:num>
  <w:num w:numId="19" w16cid:durableId="60520899">
    <w:abstractNumId w:val="19"/>
  </w:num>
  <w:num w:numId="20" w16cid:durableId="2097243661">
    <w:abstractNumId w:val="34"/>
  </w:num>
  <w:num w:numId="21" w16cid:durableId="221672934">
    <w:abstractNumId w:val="24"/>
  </w:num>
  <w:num w:numId="22" w16cid:durableId="1950236071">
    <w:abstractNumId w:val="15"/>
  </w:num>
  <w:num w:numId="23" w16cid:durableId="299263915">
    <w:abstractNumId w:val="20"/>
  </w:num>
  <w:num w:numId="24" w16cid:durableId="213153589">
    <w:abstractNumId w:val="23"/>
  </w:num>
  <w:num w:numId="25" w16cid:durableId="1262369936">
    <w:abstractNumId w:val="6"/>
  </w:num>
  <w:num w:numId="26" w16cid:durableId="605042286">
    <w:abstractNumId w:val="32"/>
  </w:num>
  <w:num w:numId="27" w16cid:durableId="845362242">
    <w:abstractNumId w:val="36"/>
  </w:num>
  <w:num w:numId="28" w16cid:durableId="615984056">
    <w:abstractNumId w:val="11"/>
  </w:num>
  <w:num w:numId="29" w16cid:durableId="1675107571">
    <w:abstractNumId w:val="26"/>
  </w:num>
  <w:num w:numId="30" w16cid:durableId="1969899272">
    <w:abstractNumId w:val="10"/>
  </w:num>
  <w:num w:numId="31" w16cid:durableId="1113475397">
    <w:abstractNumId w:val="18"/>
  </w:num>
  <w:num w:numId="32" w16cid:durableId="298267570">
    <w:abstractNumId w:val="30"/>
  </w:num>
  <w:num w:numId="33" w16cid:durableId="80563662">
    <w:abstractNumId w:val="31"/>
  </w:num>
  <w:num w:numId="34" w16cid:durableId="90243514">
    <w:abstractNumId w:val="1"/>
  </w:num>
  <w:num w:numId="35" w16cid:durableId="1771513515">
    <w:abstractNumId w:val="5"/>
  </w:num>
  <w:num w:numId="36" w16cid:durableId="2110656208">
    <w:abstractNumId w:val="35"/>
  </w:num>
  <w:num w:numId="37" w16cid:durableId="15316088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7qO2KWmCz440a5gao3GMB+feM1seyr5lORujR5A60y4m8ZXFguDUf5Pp/lBndJY6aZYuiYabiuXMFSB6MDmWA==" w:salt="vpFglVpyI7pquMpgnpqFkg=="/>
  <w:defaultTabStop w:val="720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1017A"/>
    <w:rsid w:val="0001464A"/>
    <w:rsid w:val="00015C15"/>
    <w:rsid w:val="00020945"/>
    <w:rsid w:val="000274AB"/>
    <w:rsid w:val="00027E6B"/>
    <w:rsid w:val="00031879"/>
    <w:rsid w:val="00032708"/>
    <w:rsid w:val="000336C7"/>
    <w:rsid w:val="000339B1"/>
    <w:rsid w:val="00040AEB"/>
    <w:rsid w:val="0004543E"/>
    <w:rsid w:val="00053722"/>
    <w:rsid w:val="000548BE"/>
    <w:rsid w:val="00055EBB"/>
    <w:rsid w:val="00055F3D"/>
    <w:rsid w:val="00056BF8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2869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1C4F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21395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1FD6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4E16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79"/>
    <w:rsid w:val="00334699"/>
    <w:rsid w:val="00335E4C"/>
    <w:rsid w:val="003364BB"/>
    <w:rsid w:val="00341D3F"/>
    <w:rsid w:val="003511ED"/>
    <w:rsid w:val="00351378"/>
    <w:rsid w:val="003517D6"/>
    <w:rsid w:val="00352478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FCE"/>
    <w:rsid w:val="003B2076"/>
    <w:rsid w:val="003B435D"/>
    <w:rsid w:val="003B77BA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B1"/>
    <w:rsid w:val="004052EC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59D9"/>
    <w:rsid w:val="00436E7E"/>
    <w:rsid w:val="004374ED"/>
    <w:rsid w:val="00440D8B"/>
    <w:rsid w:val="00443FBF"/>
    <w:rsid w:val="0044463B"/>
    <w:rsid w:val="0044604B"/>
    <w:rsid w:val="00447C9B"/>
    <w:rsid w:val="004535EA"/>
    <w:rsid w:val="00454A83"/>
    <w:rsid w:val="00455ADD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324C"/>
    <w:rsid w:val="004A45DC"/>
    <w:rsid w:val="004A6417"/>
    <w:rsid w:val="004B42A4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E746A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5D1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0BF7"/>
    <w:rsid w:val="00595D4E"/>
    <w:rsid w:val="005A0025"/>
    <w:rsid w:val="005A3D60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1C14"/>
    <w:rsid w:val="005D6A20"/>
    <w:rsid w:val="005D6BD1"/>
    <w:rsid w:val="005D6F36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25FA2"/>
    <w:rsid w:val="0063043E"/>
    <w:rsid w:val="00631223"/>
    <w:rsid w:val="00631EA9"/>
    <w:rsid w:val="00633081"/>
    <w:rsid w:val="006343F4"/>
    <w:rsid w:val="00634D99"/>
    <w:rsid w:val="00637858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5EAB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4E3F"/>
    <w:rsid w:val="006B641D"/>
    <w:rsid w:val="006C4395"/>
    <w:rsid w:val="006C625F"/>
    <w:rsid w:val="006C6DF9"/>
    <w:rsid w:val="006D0B6C"/>
    <w:rsid w:val="006D2DBB"/>
    <w:rsid w:val="006D4BDD"/>
    <w:rsid w:val="006D4BF7"/>
    <w:rsid w:val="006D51F6"/>
    <w:rsid w:val="006D74F0"/>
    <w:rsid w:val="006E7C1E"/>
    <w:rsid w:val="006F0042"/>
    <w:rsid w:val="006F07EC"/>
    <w:rsid w:val="006F1AF2"/>
    <w:rsid w:val="006F39FC"/>
    <w:rsid w:val="007009EF"/>
    <w:rsid w:val="00701EFD"/>
    <w:rsid w:val="007021C2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3732"/>
    <w:rsid w:val="00765C9F"/>
    <w:rsid w:val="00772230"/>
    <w:rsid w:val="007857E6"/>
    <w:rsid w:val="00791736"/>
    <w:rsid w:val="007921F4"/>
    <w:rsid w:val="00792DA1"/>
    <w:rsid w:val="00796DD0"/>
    <w:rsid w:val="007A37AB"/>
    <w:rsid w:val="007A7047"/>
    <w:rsid w:val="007B16AF"/>
    <w:rsid w:val="007B342B"/>
    <w:rsid w:val="007B41FE"/>
    <w:rsid w:val="007B437E"/>
    <w:rsid w:val="007B50BC"/>
    <w:rsid w:val="007B54BA"/>
    <w:rsid w:val="007C00B3"/>
    <w:rsid w:val="007C313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4FA0"/>
    <w:rsid w:val="00857F4D"/>
    <w:rsid w:val="00865D7B"/>
    <w:rsid w:val="00865F7E"/>
    <w:rsid w:val="00870023"/>
    <w:rsid w:val="00871BCD"/>
    <w:rsid w:val="00871D06"/>
    <w:rsid w:val="00873365"/>
    <w:rsid w:val="00876B6E"/>
    <w:rsid w:val="0088178B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D430A"/>
    <w:rsid w:val="008D769F"/>
    <w:rsid w:val="008E5E18"/>
    <w:rsid w:val="008E6DF3"/>
    <w:rsid w:val="008E70AD"/>
    <w:rsid w:val="008E786D"/>
    <w:rsid w:val="008E7F5C"/>
    <w:rsid w:val="008F0BDB"/>
    <w:rsid w:val="008F0EB6"/>
    <w:rsid w:val="008F136D"/>
    <w:rsid w:val="008F16A8"/>
    <w:rsid w:val="008F2B96"/>
    <w:rsid w:val="008F327D"/>
    <w:rsid w:val="008F523C"/>
    <w:rsid w:val="00900926"/>
    <w:rsid w:val="00905355"/>
    <w:rsid w:val="0091053D"/>
    <w:rsid w:val="009118DF"/>
    <w:rsid w:val="009165E2"/>
    <w:rsid w:val="00916842"/>
    <w:rsid w:val="0092233D"/>
    <w:rsid w:val="00922C70"/>
    <w:rsid w:val="00923144"/>
    <w:rsid w:val="00923CA9"/>
    <w:rsid w:val="0092472B"/>
    <w:rsid w:val="00924964"/>
    <w:rsid w:val="0092687A"/>
    <w:rsid w:val="009275AA"/>
    <w:rsid w:val="00931BE7"/>
    <w:rsid w:val="00932DCC"/>
    <w:rsid w:val="00936599"/>
    <w:rsid w:val="0094448D"/>
    <w:rsid w:val="00945826"/>
    <w:rsid w:val="0095129D"/>
    <w:rsid w:val="00956224"/>
    <w:rsid w:val="00961E6B"/>
    <w:rsid w:val="00963E83"/>
    <w:rsid w:val="00965484"/>
    <w:rsid w:val="009715BA"/>
    <w:rsid w:val="00971DDE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2A07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68C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1CAC"/>
    <w:rsid w:val="00A52758"/>
    <w:rsid w:val="00A5525B"/>
    <w:rsid w:val="00A56A3C"/>
    <w:rsid w:val="00A62049"/>
    <w:rsid w:val="00A713B2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5D96"/>
    <w:rsid w:val="00AA6CC5"/>
    <w:rsid w:val="00AB037E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74C1"/>
    <w:rsid w:val="00B07D9E"/>
    <w:rsid w:val="00B13EAA"/>
    <w:rsid w:val="00B17B41"/>
    <w:rsid w:val="00B23D77"/>
    <w:rsid w:val="00B24A44"/>
    <w:rsid w:val="00B25B9C"/>
    <w:rsid w:val="00B31B4F"/>
    <w:rsid w:val="00B337F3"/>
    <w:rsid w:val="00B44145"/>
    <w:rsid w:val="00B44AE5"/>
    <w:rsid w:val="00B52371"/>
    <w:rsid w:val="00B54C68"/>
    <w:rsid w:val="00B5617E"/>
    <w:rsid w:val="00B5703F"/>
    <w:rsid w:val="00B61559"/>
    <w:rsid w:val="00B61831"/>
    <w:rsid w:val="00B62DF2"/>
    <w:rsid w:val="00B65B06"/>
    <w:rsid w:val="00B66EE9"/>
    <w:rsid w:val="00B70BD4"/>
    <w:rsid w:val="00B72092"/>
    <w:rsid w:val="00B7242B"/>
    <w:rsid w:val="00B7577C"/>
    <w:rsid w:val="00B76AD6"/>
    <w:rsid w:val="00B77748"/>
    <w:rsid w:val="00B77C60"/>
    <w:rsid w:val="00B803C6"/>
    <w:rsid w:val="00B82A56"/>
    <w:rsid w:val="00B83423"/>
    <w:rsid w:val="00B857CC"/>
    <w:rsid w:val="00B869CE"/>
    <w:rsid w:val="00B910D2"/>
    <w:rsid w:val="00B938CD"/>
    <w:rsid w:val="00B95DF0"/>
    <w:rsid w:val="00BA1881"/>
    <w:rsid w:val="00BA2B31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6D2B"/>
    <w:rsid w:val="00C87E65"/>
    <w:rsid w:val="00C90EC3"/>
    <w:rsid w:val="00C96245"/>
    <w:rsid w:val="00CA2113"/>
    <w:rsid w:val="00CA4072"/>
    <w:rsid w:val="00CA61A2"/>
    <w:rsid w:val="00CA6336"/>
    <w:rsid w:val="00CA67DC"/>
    <w:rsid w:val="00CB171C"/>
    <w:rsid w:val="00CB6262"/>
    <w:rsid w:val="00CB665D"/>
    <w:rsid w:val="00CC1792"/>
    <w:rsid w:val="00CC1AB0"/>
    <w:rsid w:val="00CC241D"/>
    <w:rsid w:val="00CC7C8E"/>
    <w:rsid w:val="00CD165E"/>
    <w:rsid w:val="00CD63DE"/>
    <w:rsid w:val="00CE583E"/>
    <w:rsid w:val="00CE70A4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715E"/>
    <w:rsid w:val="00D63FCB"/>
    <w:rsid w:val="00D65B51"/>
    <w:rsid w:val="00D65F81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A78B9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4EA7"/>
    <w:rsid w:val="00DD530D"/>
    <w:rsid w:val="00DD64CD"/>
    <w:rsid w:val="00DD65DA"/>
    <w:rsid w:val="00DD7D96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1680A"/>
    <w:rsid w:val="00E22D9A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4AFA"/>
    <w:rsid w:val="00E4792B"/>
    <w:rsid w:val="00E479F6"/>
    <w:rsid w:val="00E50EA1"/>
    <w:rsid w:val="00E53929"/>
    <w:rsid w:val="00E54292"/>
    <w:rsid w:val="00E5531C"/>
    <w:rsid w:val="00E561A6"/>
    <w:rsid w:val="00E56611"/>
    <w:rsid w:val="00E65055"/>
    <w:rsid w:val="00E65498"/>
    <w:rsid w:val="00E6741A"/>
    <w:rsid w:val="00E70BC4"/>
    <w:rsid w:val="00E71629"/>
    <w:rsid w:val="00E740DC"/>
    <w:rsid w:val="00E765E6"/>
    <w:rsid w:val="00E80DB8"/>
    <w:rsid w:val="00E82FBA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A727E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1DA9"/>
    <w:rsid w:val="00EE43D0"/>
    <w:rsid w:val="00EE7743"/>
    <w:rsid w:val="00F01529"/>
    <w:rsid w:val="00F02D94"/>
    <w:rsid w:val="00F02DD7"/>
    <w:rsid w:val="00F038B2"/>
    <w:rsid w:val="00F07C01"/>
    <w:rsid w:val="00F12F06"/>
    <w:rsid w:val="00F13C83"/>
    <w:rsid w:val="00F141A8"/>
    <w:rsid w:val="00F163DB"/>
    <w:rsid w:val="00F16EE5"/>
    <w:rsid w:val="00F2006C"/>
    <w:rsid w:val="00F2149B"/>
    <w:rsid w:val="00F214DE"/>
    <w:rsid w:val="00F2221E"/>
    <w:rsid w:val="00F23222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44152"/>
    <w:rsid w:val="00F520CF"/>
    <w:rsid w:val="00F52555"/>
    <w:rsid w:val="00F533D4"/>
    <w:rsid w:val="00F55D8D"/>
    <w:rsid w:val="00F5610E"/>
    <w:rsid w:val="00F57C1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2CD6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0EF3"/>
    <w:rsid w:val="00FE1736"/>
    <w:rsid w:val="00FE2FC4"/>
    <w:rsid w:val="00FE32DA"/>
    <w:rsid w:val="00FE4A69"/>
    <w:rsid w:val="00FE6187"/>
    <w:rsid w:val="00FF19C7"/>
    <w:rsid w:val="00FF22F3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  <w14:docId w14:val="08151870"/>
  <w15:docId w15:val="{3E05C21F-0CD7-4DD8-A8D4-EF968113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F0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F06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83663-0965-452B-9952-FDD83BB38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8</cp:revision>
  <cp:lastPrinted>2014-05-15T23:51:00Z</cp:lastPrinted>
  <dcterms:created xsi:type="dcterms:W3CDTF">2023-02-01T20:58:00Z</dcterms:created>
  <dcterms:modified xsi:type="dcterms:W3CDTF">2025-04-14T00:45:00Z</dcterms:modified>
</cp:coreProperties>
</file>