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Community Engagement Pedagogy and Faculty/Student Experience</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As coordinator for the Community Engagement Minor, I recruit for and approve electives for the minor from across the university that include a community engagement component. Yet we have not had the opportunity to evaluate the impacts of the community engagement aspect of those courses. This student intern will work with me to follow a community-based research approach in exploring the impacts of community engaged courses for faculty and students.</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We will:</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 Recruit an advisory group of interdisciplinary faculty and students in the Community Engagement Minor to help design the evaluation</w:t>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 Convene the group to develop evaluation criteria and a study protocol, which might include collecting quantitative course data, course observations, and faculty and student interviews and/or surveys</w:t>
      </w:r>
    </w:p>
    <w:p w:rsidR="00000000" w:rsidDel="00000000" w:rsidP="00000000" w:rsidRDefault="00000000" w:rsidRPr="00000000" w14:paraId="0000000A">
      <w:pPr>
        <w:spacing w:line="240" w:lineRule="auto"/>
        <w:rPr>
          <w:sz w:val="20"/>
          <w:szCs w:val="20"/>
        </w:rPr>
      </w:pPr>
      <w:r w:rsidDel="00000000" w:rsidR="00000000" w:rsidRPr="00000000">
        <w:rPr>
          <w:sz w:val="20"/>
          <w:szCs w:val="20"/>
          <w:rtl w:val="0"/>
        </w:rPr>
        <w:t xml:space="preserve">- Start the process of conducting the research, as outlined by the faculty/student stakeholder group and including the possible methods above.</w:t>
      </w:r>
    </w:p>
    <w:p w:rsidR="00000000" w:rsidDel="00000000" w:rsidP="00000000" w:rsidRDefault="00000000" w:rsidRPr="00000000" w14:paraId="0000000B">
      <w:pPr>
        <w:spacing w:line="240" w:lineRule="auto"/>
        <w:rPr>
          <w:sz w:val="20"/>
          <w:szCs w:val="20"/>
        </w:rPr>
      </w:pPr>
      <w:r w:rsidDel="00000000" w:rsidR="00000000" w:rsidRPr="00000000">
        <w:rPr>
          <w:rtl w:val="0"/>
        </w:rPr>
      </w:r>
    </w:p>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Depending on the intern’s experience and the number of hours allocated for the internship, we may be able to complete the research itself, but I expect that data analysis, discussion of results with stakeholders, and plans for dissemination and implementation of recommendations might take place in a second year of the project. I intend to work with the student to look for additional funding opportunities to continue the work together, such as HURA or external grants.</w:t>
      </w:r>
    </w:p>
    <w:p w:rsidR="00000000" w:rsidDel="00000000" w:rsidP="00000000" w:rsidRDefault="00000000" w:rsidRPr="00000000" w14:paraId="0000000D">
      <w:pPr>
        <w:spacing w:line="240" w:lineRule="auto"/>
        <w:rPr>
          <w:sz w:val="20"/>
          <w:szCs w:val="20"/>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The intern for this project will learn the process of conducting community-based, participatory research and will be involved in every step of the process. They will gain experience working collaboratively with stakeholders to shape the research question, methods and protocols, data analysis techniques, and implementation of findings. They will have the opportunity to think critically about university education and the possibilities for and limitations of community-engaged pedagogy. I hope that the intern for this project will draw on their own experience as an NAU student to help inform the research question and study approach.</w:t>
      </w:r>
    </w:p>
    <w:p w:rsidR="00000000" w:rsidDel="00000000" w:rsidP="00000000" w:rsidRDefault="00000000" w:rsidRPr="00000000" w14:paraId="00000010">
      <w:pPr>
        <w:spacing w:line="240" w:lineRule="auto"/>
        <w:rPr>
          <w:sz w:val="20"/>
          <w:szCs w:val="20"/>
        </w:rPr>
      </w:pPr>
      <w:r w:rsidDel="00000000" w:rsidR="00000000" w:rsidRPr="00000000">
        <w:rPr>
          <w:rtl w:val="0"/>
        </w:rPr>
      </w:r>
    </w:p>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In terms of specific applied research work, this student will be expected to:</w:t>
      </w:r>
    </w:p>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1. Coordinate communication with faculty and students, first those in the stakeholder group and then participants in the research itself. This will involve regular emailing, coordinating meetings, helping to create meeting agendas, and taking meeting notes.</w:t>
      </w:r>
    </w:p>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2. Work with me to develop the study protocols, which might include a survey, interview guide, and/or observation guide.</w:t>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3. Identify relevant literature to inform the research.</w:t>
      </w:r>
    </w:p>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4. Help to write and submit an IRB proposal for the research, if needed.</w:t>
      </w:r>
    </w:p>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5. Gather course data, such as grades, course drops, or major/minor of students in the course.</w:t>
      </w:r>
    </w:p>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6. Depending on time and student interest/experience, participate in data collection such as interviewing faculty or students, administering a survey, or observing participating classes.</w:t>
      </w:r>
    </w:p>
    <w:p w:rsidR="00000000" w:rsidDel="00000000" w:rsidP="00000000" w:rsidRDefault="00000000" w:rsidRPr="00000000" w14:paraId="00000018">
      <w:pPr>
        <w:spacing w:line="240" w:lineRule="auto"/>
        <w:rPr>
          <w:sz w:val="20"/>
          <w:szCs w:val="20"/>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1A">
      <w:pPr>
        <w:spacing w:line="240" w:lineRule="auto"/>
        <w:rPr>
          <w:sz w:val="20"/>
          <w:szCs w:val="20"/>
        </w:rPr>
      </w:pPr>
      <w:r w:rsidDel="00000000" w:rsidR="00000000" w:rsidRPr="00000000">
        <w:rPr>
          <w:sz w:val="20"/>
          <w:szCs w:val="20"/>
          <w:rtl w:val="0"/>
        </w:rPr>
        <w:t xml:space="preserve">Depending on their level of contribution, the student will eventually either be an author or an acknowledged collaborator on any publications resulting from this project, either internal reports or peer-reviewed articles. They will gain experience working on a research team and writing collaboratively and lots of experience in professional communication. They will also gain exposure to the community organizations with which our courses collaborate and have a chance to expand their Flagstaff network for future internships, community engagement opportunities, or jobs.</w:t>
      </w:r>
    </w:p>
    <w:p w:rsidR="00000000" w:rsidDel="00000000" w:rsidP="00000000" w:rsidRDefault="00000000" w:rsidRPr="00000000" w14:paraId="0000001B">
      <w:pPr>
        <w:spacing w:line="240" w:lineRule="auto"/>
        <w:rPr>
          <w:sz w:val="20"/>
          <w:szCs w:val="20"/>
        </w:rPr>
      </w:pPr>
      <w:r w:rsidDel="00000000" w:rsidR="00000000" w:rsidRPr="00000000">
        <w:rPr>
          <w:rtl w:val="0"/>
        </w:rPr>
      </w:r>
    </w:p>
    <w:p w:rsidR="00000000" w:rsidDel="00000000" w:rsidP="00000000" w:rsidRDefault="00000000" w:rsidRPr="00000000" w14:paraId="0000001C">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1D">
      <w:pPr>
        <w:spacing w:line="240" w:lineRule="auto"/>
        <w:rPr>
          <w:sz w:val="20"/>
          <w:szCs w:val="20"/>
        </w:rPr>
      </w:pPr>
      <w:r w:rsidDel="00000000" w:rsidR="00000000" w:rsidRPr="00000000">
        <w:rPr>
          <w:sz w:val="20"/>
          <w:szCs w:val="20"/>
          <w:rtl w:val="0"/>
        </w:rPr>
        <w:t xml:space="preserve">Previous qualitative research experience would be helpful but not required.</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[6] hrs/week for 30 weeks </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6PFlozRZmrBzloD2Ql6bi1Os/A==">CgMxLjA4AHIhMXJUX1lqOFJ6allpWWRBU1pSLUphTUgtUkpnamI3dXhG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