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691C5A6F" w:rsidR="000B6885" w:rsidRDefault="004E0C9A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 Disestablish</w:t>
      </w:r>
      <w:r w:rsidR="00511A3F">
        <w:rPr>
          <w:rFonts w:ascii="Arial" w:hAnsi="Arial" w:cs="Arial"/>
          <w:b/>
          <w:szCs w:val="22"/>
        </w:rPr>
        <w:t xml:space="preserve"> Academic Organizational Unit</w:t>
      </w: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00243E45">
        <w:tc>
          <w:tcPr>
            <w:tcW w:w="9350" w:type="dxa"/>
          </w:tcPr>
          <w:p w14:paraId="4F960885" w14:textId="0119DF5A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18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 w:rsidR="00511A3F">
              <w:rPr>
                <w:rFonts w:ascii="Arial" w:hAnsi="Arial" w:cs="Arial"/>
                <w:b/>
                <w:bCs/>
                <w:sz w:val="22"/>
                <w:szCs w:val="22"/>
              </w:rPr>
              <w:t>Organizational Unit: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D1A464" w14:textId="77777777" w:rsidR="008A5778" w:rsidRPr="007A16EA" w:rsidRDefault="008A5778" w:rsidP="00243E45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00243E45">
        <w:tc>
          <w:tcPr>
            <w:tcW w:w="9350" w:type="dxa"/>
          </w:tcPr>
          <w:p w14:paraId="240FBC8D" w14:textId="75EF9AAC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 w:rsidR="00501808">
              <w:rPr>
                <w:rFonts w:ascii="Arial" w:hAnsi="Arial" w:cs="Arial"/>
                <w:b/>
                <w:bCs/>
                <w:sz w:val="22"/>
                <w:szCs w:val="22"/>
              </w:rPr>
              <w:t>College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040DBCF6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college in which the organizational unit is located</w:t>
            </w:r>
          </w:p>
          <w:p w14:paraId="2E5261BA" w14:textId="77777777" w:rsidR="00324F21" w:rsidRPr="00492113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00243E45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14FE0C95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physical site (campus, extended campus, etc.) where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organizational unit is located</w:t>
            </w:r>
          </w:p>
          <w:p w14:paraId="5404B191" w14:textId="77777777" w:rsidR="005213E1" w:rsidRPr="00492113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00243E45">
        <w:tc>
          <w:tcPr>
            <w:tcW w:w="9350" w:type="dxa"/>
          </w:tcPr>
          <w:p w14:paraId="7F8AF76C" w14:textId="77777777" w:rsidR="00C11E92" w:rsidRPr="008A5778" w:rsidRDefault="00D533F5" w:rsidP="00C11E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Term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operation</w:t>
            </w:r>
            <w:r w:rsidR="00C11E92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142E68B" w14:textId="064E2EC5" w:rsidR="008A5778" w:rsidRPr="00492113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term and year when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511A3F">
              <w:rPr>
                <w:rFonts w:ascii="Arial" w:hAnsi="Arial" w:cs="Arial"/>
                <w:bCs/>
                <w:sz w:val="22"/>
                <w:szCs w:val="22"/>
              </w:rPr>
              <w:t>organizational unit will cease to exist</w:t>
            </w:r>
          </w:p>
          <w:p w14:paraId="4E932329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00243E45">
        <w:tc>
          <w:tcPr>
            <w:tcW w:w="9350" w:type="dxa"/>
          </w:tcPr>
          <w:p w14:paraId="30B96F23" w14:textId="20905C90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14:paraId="54E95539" w14:textId="6922B5F2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activities that the organizational unit performed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00243E45">
        <w:tc>
          <w:tcPr>
            <w:tcW w:w="9350" w:type="dxa"/>
          </w:tcPr>
          <w:p w14:paraId="38497C0C" w14:textId="41FDE441" w:rsidR="00324F21" w:rsidRPr="008A5778" w:rsidRDefault="00F41F4B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</w:t>
            </w:r>
            <w:r w:rsidR="00947C0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for</w:t>
            </w:r>
            <w:r w:rsidR="00D533F5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 w:rsidR="0062241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Organizational Unit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7628A72E" w14:textId="77777777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program is being disestablished.  If the program is being merged with, or rolled into another existing program please make this clear.  </w:t>
            </w:r>
          </w:p>
          <w:p w14:paraId="10A29337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7F65010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4DA394A6" w14:textId="77777777" w:rsidTr="00243E45">
        <w:tc>
          <w:tcPr>
            <w:tcW w:w="9350" w:type="dxa"/>
          </w:tcPr>
          <w:p w14:paraId="58CB5FE3" w14:textId="01ED3AEF" w:rsidR="00324F21" w:rsidRPr="008A5778" w:rsidRDefault="00D533F5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How will 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organizational unit’s resources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be reallocated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? (i.e. faculty and administrative positions; infrastructure,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enrolled students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etc.)</w:t>
            </w:r>
            <w:r w:rsidR="00C11E92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0D2A7FCE" w14:textId="4D10B85B" w:rsidR="00324F21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Please provide information about how personnel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, 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infrastructure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, enrolled students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will be redistributed across the university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3275AA60" w14:textId="77777777" w:rsidR="008A5778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715E29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6936D831" w14:textId="7810B0D4" w:rsidR="00511A3F" w:rsidRDefault="00511A3F" w:rsidP="00324F21">
      <w:pPr>
        <w:rPr>
          <w:rFonts w:ascii="Arial" w:hAnsi="Arial" w:cs="Arial"/>
        </w:rPr>
      </w:pPr>
    </w:p>
    <w:p w14:paraId="47B4CC39" w14:textId="7E0B76F4" w:rsidR="00CD528A" w:rsidRDefault="00CD528A" w:rsidP="00324F21">
      <w:pPr>
        <w:rPr>
          <w:rFonts w:ascii="Arial" w:hAnsi="Arial" w:cs="Arial"/>
        </w:rPr>
      </w:pPr>
    </w:p>
    <w:p w14:paraId="1519A9F3" w14:textId="2248C70A" w:rsidR="25C2F90A" w:rsidRDefault="25C2F90A" w:rsidP="25C2F90A">
      <w:pPr>
        <w:rPr>
          <w:rFonts w:eastAsia="Calibri"/>
        </w:rPr>
      </w:pPr>
    </w:p>
    <w:p w14:paraId="5DEE456C" w14:textId="58460D13" w:rsidR="25C2F90A" w:rsidRDefault="25C2F90A" w:rsidP="25C2F90A">
      <w:pPr>
        <w:rPr>
          <w:rFonts w:eastAsia="Calibri"/>
        </w:rPr>
      </w:pPr>
    </w:p>
    <w:p w14:paraId="4BBD9F0A" w14:textId="49F95413" w:rsidR="25C2F90A" w:rsidRDefault="25C2F90A" w:rsidP="25C2F90A">
      <w:pPr>
        <w:rPr>
          <w:rFonts w:eastAsia="Calibri"/>
        </w:rPr>
      </w:pPr>
    </w:p>
    <w:p w14:paraId="7639D052" w14:textId="11D9287B" w:rsidR="25C2F90A" w:rsidRDefault="25C2F90A" w:rsidP="25C2F90A">
      <w:pPr>
        <w:rPr>
          <w:rFonts w:eastAsia="Calibri"/>
        </w:rPr>
      </w:pPr>
    </w:p>
    <w:p w14:paraId="0446BE1C" w14:textId="25760EF6" w:rsidR="25C2F90A" w:rsidRDefault="25C2F90A" w:rsidP="25C2F90A">
      <w:pPr>
        <w:rPr>
          <w:rFonts w:eastAsia="Calibri"/>
        </w:rPr>
      </w:pPr>
    </w:p>
    <w:sectPr w:rsidR="25C2F90A" w:rsidSect="00C11E92">
      <w:headerReference w:type="default" r:id="rId10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D80D" w14:textId="77777777" w:rsidR="00D559C4" w:rsidRDefault="00D559C4" w:rsidP="00C11E92">
      <w:r>
        <w:separator/>
      </w:r>
    </w:p>
  </w:endnote>
  <w:endnote w:type="continuationSeparator" w:id="0">
    <w:p w14:paraId="6FB8EB41" w14:textId="77777777" w:rsidR="00D559C4" w:rsidRDefault="00D559C4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7F25" w14:textId="77777777" w:rsidR="00D559C4" w:rsidRDefault="00D559C4" w:rsidP="00C11E92">
      <w:r>
        <w:separator/>
      </w:r>
    </w:p>
  </w:footnote>
  <w:footnote w:type="continuationSeparator" w:id="0">
    <w:p w14:paraId="1BC021E4" w14:textId="77777777" w:rsidR="00D559C4" w:rsidRDefault="00D559C4" w:rsidP="00C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63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77D58"/>
    <w:rsid w:val="000B6885"/>
    <w:rsid w:val="000D00BA"/>
    <w:rsid w:val="00124F83"/>
    <w:rsid w:val="0018408D"/>
    <w:rsid w:val="001933FF"/>
    <w:rsid w:val="00196D32"/>
    <w:rsid w:val="001D168D"/>
    <w:rsid w:val="001E731D"/>
    <w:rsid w:val="00324F21"/>
    <w:rsid w:val="00420BD1"/>
    <w:rsid w:val="00492113"/>
    <w:rsid w:val="00497F58"/>
    <w:rsid w:val="004E0C9A"/>
    <w:rsid w:val="00501808"/>
    <w:rsid w:val="00511A3F"/>
    <w:rsid w:val="005213E1"/>
    <w:rsid w:val="005D7A8B"/>
    <w:rsid w:val="00622410"/>
    <w:rsid w:val="00623293"/>
    <w:rsid w:val="007033A6"/>
    <w:rsid w:val="00775ABF"/>
    <w:rsid w:val="007A16EA"/>
    <w:rsid w:val="0080736B"/>
    <w:rsid w:val="00850BF5"/>
    <w:rsid w:val="008A5778"/>
    <w:rsid w:val="009113CA"/>
    <w:rsid w:val="00947C01"/>
    <w:rsid w:val="00953B7C"/>
    <w:rsid w:val="009677D1"/>
    <w:rsid w:val="00B05A2A"/>
    <w:rsid w:val="00BE18F4"/>
    <w:rsid w:val="00C07A6C"/>
    <w:rsid w:val="00C11E92"/>
    <w:rsid w:val="00C56AF2"/>
    <w:rsid w:val="00CD528A"/>
    <w:rsid w:val="00D3584C"/>
    <w:rsid w:val="00D533AA"/>
    <w:rsid w:val="00D533F5"/>
    <w:rsid w:val="00D559C4"/>
    <w:rsid w:val="00D97C41"/>
    <w:rsid w:val="00DB6238"/>
    <w:rsid w:val="00E02F65"/>
    <w:rsid w:val="00F41F4B"/>
    <w:rsid w:val="00F71817"/>
    <w:rsid w:val="2192FA37"/>
    <w:rsid w:val="25C2F90A"/>
    <w:rsid w:val="3A2B22B9"/>
    <w:rsid w:val="6B4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42E40-FE77-47DD-9726-58870B2BF462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f751e66-0702-4d52-ba0e-a2860900e37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B42EC-63C0-4AB5-8B10-AD60910CE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5</cp:revision>
  <dcterms:created xsi:type="dcterms:W3CDTF">2025-07-28T19:43:00Z</dcterms:created>
  <dcterms:modified xsi:type="dcterms:W3CDTF">2025-07-28T19:44:00Z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