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2DE5" w14:textId="28DF4A8B" w:rsidR="00794175" w:rsidRDefault="000C07CE" w:rsidP="000C07CE">
      <w:pPr>
        <w:spacing w:before="120" w:after="0"/>
        <w:rPr>
          <w:b/>
          <w:sz w:val="40"/>
        </w:rPr>
      </w:pPr>
      <w:r w:rsidRPr="000C07CE">
        <w:rPr>
          <w:b/>
          <w:noProof/>
          <w:sz w:val="40"/>
        </w:rPr>
        <mc:AlternateContent>
          <mc:Choice Requires="wps">
            <w:drawing>
              <wp:anchor distT="0" distB="0" distL="114300" distR="114300" simplePos="0" relativeHeight="251659264" behindDoc="0" locked="0" layoutInCell="1" allowOverlap="1" wp14:anchorId="36816E6D" wp14:editId="0F7A56CE">
                <wp:simplePos x="0" y="0"/>
                <wp:positionH relativeFrom="column">
                  <wp:posOffset>8890</wp:posOffset>
                </wp:positionH>
                <wp:positionV relativeFrom="paragraph">
                  <wp:posOffset>371475</wp:posOffset>
                </wp:positionV>
                <wp:extent cx="6334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3412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3767B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29.25pt" to="499.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" strokecolor="black [3200]" strokeweight="1.5pt">
                <v:stroke joinstyle="miter"/>
              </v:line>
            </w:pict>
          </mc:Fallback>
        </mc:AlternateContent>
      </w:r>
      <w:r w:rsidR="00632473" w:rsidRPr="000C07CE">
        <w:rPr>
          <w:b/>
          <w:sz w:val="40"/>
        </w:rPr>
        <w:t>C</w:t>
      </w:r>
      <w:r>
        <w:rPr>
          <w:b/>
          <w:sz w:val="40"/>
        </w:rPr>
        <w:t>A</w:t>
      </w:r>
      <w:r w:rsidR="00632473" w:rsidRPr="000C07CE">
        <w:rPr>
          <w:b/>
          <w:sz w:val="40"/>
        </w:rPr>
        <w:t>PCOT Hiring Process</w:t>
      </w:r>
      <w:r>
        <w:rPr>
          <w:b/>
          <w:sz w:val="40"/>
        </w:rPr>
        <w:t xml:space="preserve"> </w:t>
      </w:r>
      <w:r w:rsidRPr="000C07CE">
        <w:rPr>
          <w:b/>
          <w:sz w:val="24"/>
          <w:szCs w:val="16"/>
        </w:rPr>
        <w:t xml:space="preserve">– </w:t>
      </w:r>
      <w:r w:rsidRPr="000C07CE">
        <w:rPr>
          <w:b/>
          <w:sz w:val="28"/>
          <w:szCs w:val="18"/>
        </w:rPr>
        <w:t xml:space="preserve">Effective </w:t>
      </w:r>
      <w:r w:rsidR="00F17864">
        <w:rPr>
          <w:b/>
          <w:sz w:val="28"/>
          <w:szCs w:val="18"/>
        </w:rPr>
        <w:t>July 1</w:t>
      </w:r>
      <w:r w:rsidRPr="000C07CE">
        <w:rPr>
          <w:b/>
          <w:sz w:val="28"/>
          <w:szCs w:val="18"/>
          <w:vertAlign w:val="superscript"/>
        </w:rPr>
        <w:t>st</w:t>
      </w:r>
      <w:r w:rsidRPr="000C07CE">
        <w:rPr>
          <w:b/>
          <w:sz w:val="28"/>
          <w:szCs w:val="18"/>
        </w:rPr>
        <w:t>, 2020</w:t>
      </w:r>
    </w:p>
    <w:p w14:paraId="71620447" w14:textId="6075DFEB" w:rsidR="000C07CE" w:rsidRPr="000C07CE" w:rsidRDefault="000C07CE" w:rsidP="000C07CE">
      <w:pPr>
        <w:spacing w:after="240"/>
        <w:jc w:val="right"/>
        <w:rPr>
          <w:b/>
          <w:szCs w:val="14"/>
        </w:rPr>
      </w:pPr>
      <w:r>
        <w:rPr>
          <w:b/>
          <w:szCs w:val="14"/>
        </w:rPr>
        <w:t>CAPCOT Employee Services</w:t>
      </w:r>
    </w:p>
    <w:p w14:paraId="667B8261" w14:textId="43E2D5BE" w:rsidR="00C66E02" w:rsidRPr="00C66E02" w:rsidRDefault="00C66E02">
      <w:r>
        <w:t>This process outlines the step</w:t>
      </w:r>
      <w:r w:rsidR="00461D27">
        <w:t>s for hiring Full-Time and Part-Time Employees through the Human Resources Job Posting</w:t>
      </w:r>
      <w:r>
        <w:t xml:space="preserve">. Please refer to the Human Resources </w:t>
      </w:r>
      <w:hyperlink r:id="rId8" w:history="1">
        <w:r w:rsidRPr="00C66E02">
          <w:rPr>
            <w:rStyle w:val="Hyperlink"/>
          </w:rPr>
          <w:t>Recruitment &amp; Hiring</w:t>
        </w:r>
      </w:hyperlink>
      <w:r w:rsidR="00CB7F47">
        <w:t xml:space="preserve"> website for more information (use the </w:t>
      </w:r>
      <w:hyperlink r:id="rId9" w:history="1">
        <w:r w:rsidR="00570F65" w:rsidRPr="00CE40C0">
          <w:rPr>
            <w:rStyle w:val="Hyperlink"/>
          </w:rPr>
          <w:t>CaPCOT Hiring Packet Tool</w:t>
        </w:r>
      </w:hyperlink>
      <w:r w:rsidR="00570F65" w:rsidRPr="00CE40C0">
        <w:t xml:space="preserve"> </w:t>
      </w:r>
      <w:r w:rsidR="00CB7F47" w:rsidRPr="00CE40C0">
        <w:t>for assistance in the hiring process).</w:t>
      </w:r>
    </w:p>
    <w:p w14:paraId="2B45BB6D" w14:textId="53E7B9CB" w:rsidR="00632473" w:rsidRPr="00F624BD" w:rsidRDefault="00632473">
      <w:pPr>
        <w:rPr>
          <w:b/>
          <w:u w:val="single"/>
        </w:rPr>
      </w:pPr>
      <w:r w:rsidRPr="00F624BD">
        <w:rPr>
          <w:b/>
          <w:u w:val="single"/>
        </w:rPr>
        <w:t xml:space="preserve">Vacant or New Position </w:t>
      </w:r>
      <w:r w:rsidR="00A9084B">
        <w:rPr>
          <w:b/>
          <w:u w:val="single"/>
        </w:rPr>
        <w:t>Requests</w:t>
      </w:r>
    </w:p>
    <w:p w14:paraId="2D340590" w14:textId="46BB1496" w:rsidR="00632473" w:rsidRDefault="00A9084B" w:rsidP="00DD04D3">
      <w:pPr>
        <w:pStyle w:val="ListParagraph"/>
        <w:numPr>
          <w:ilvl w:val="0"/>
          <w:numId w:val="18"/>
        </w:numPr>
      </w:pPr>
      <w:r>
        <w:t>The Hiring Supervisor will fill</w:t>
      </w:r>
      <w:r w:rsidR="00632473">
        <w:t xml:space="preserve"> out the </w:t>
      </w:r>
      <w:hyperlink r:id="rId10" w:history="1">
        <w:r w:rsidR="003C0302" w:rsidRPr="003C0302">
          <w:rPr>
            <w:rStyle w:val="Hyperlink"/>
          </w:rPr>
          <w:t>Justification for Hire</w:t>
        </w:r>
      </w:hyperlink>
      <w:r w:rsidR="003C0302" w:rsidRPr="003C0302">
        <w:t xml:space="preserve"> OnBase</w:t>
      </w:r>
      <w:r w:rsidR="00931170">
        <w:t xml:space="preserve"> form</w:t>
      </w:r>
      <w:r w:rsidR="003C0302">
        <w:t xml:space="preserve">. This will initiate the approval </w:t>
      </w:r>
      <w:r>
        <w:t>routing process:</w:t>
      </w:r>
    </w:p>
    <w:p w14:paraId="6D88E9A0" w14:textId="08EC1DA6" w:rsidR="00632473" w:rsidRDefault="00E5034E" w:rsidP="00DD04D3">
      <w:pPr>
        <w:pStyle w:val="ListParagraph"/>
        <w:numPr>
          <w:ilvl w:val="1"/>
          <w:numId w:val="18"/>
        </w:numPr>
      </w:pPr>
      <w:r>
        <w:t>Department Head</w:t>
      </w:r>
      <w:r w:rsidR="00632473" w:rsidRPr="00C516A8">
        <w:t xml:space="preserve"> </w:t>
      </w:r>
      <w:r w:rsidR="00632473" w:rsidRPr="00C516A8">
        <w:sym w:font="Wingdings" w:char="F0E0"/>
      </w:r>
      <w:r w:rsidR="00632473" w:rsidRPr="00C516A8">
        <w:t xml:space="preserve"> VP </w:t>
      </w:r>
      <w:r w:rsidR="00B10917" w:rsidRPr="00C516A8">
        <w:t xml:space="preserve">Office </w:t>
      </w:r>
      <w:r w:rsidR="00632473" w:rsidRPr="00C516A8">
        <w:sym w:font="Wingdings" w:char="F0E0"/>
      </w:r>
      <w:r w:rsidR="00632473" w:rsidRPr="00C516A8">
        <w:t xml:space="preserve"> </w:t>
      </w:r>
      <w:r>
        <w:t>B</w:t>
      </w:r>
      <w:r w:rsidR="00632473" w:rsidRPr="00C516A8">
        <w:t xml:space="preserve">udget Office </w:t>
      </w:r>
      <w:r w:rsidR="00632473" w:rsidRPr="00C516A8">
        <w:sym w:font="Wingdings" w:char="F0E0"/>
      </w:r>
      <w:r w:rsidR="007E48EB" w:rsidRPr="00C516A8">
        <w:t xml:space="preserve"> </w:t>
      </w:r>
      <w:r w:rsidRPr="00C516A8">
        <w:t xml:space="preserve">President </w:t>
      </w:r>
      <w:r>
        <w:sym w:font="Wingdings" w:char="F0E0"/>
      </w:r>
      <w:r>
        <w:t xml:space="preserve"> </w:t>
      </w:r>
      <w:r w:rsidR="007E48EB" w:rsidRPr="00C516A8">
        <w:t xml:space="preserve">VP Office </w:t>
      </w:r>
      <w:r w:rsidR="007E48EB" w:rsidRPr="00C516A8">
        <w:sym w:font="Wingdings" w:char="F0E0"/>
      </w:r>
      <w:r w:rsidR="00632473" w:rsidRPr="00C516A8">
        <w:t xml:space="preserve"> </w:t>
      </w:r>
      <w:r w:rsidR="00931170" w:rsidRPr="00C516A8">
        <w:t>Employee Services</w:t>
      </w:r>
      <w:r w:rsidR="007E48EB" w:rsidRPr="00C516A8">
        <w:t>/Hiring Supervisor</w:t>
      </w:r>
      <w:r>
        <w:t>/Department Head</w:t>
      </w:r>
    </w:p>
    <w:p w14:paraId="139AC3F7" w14:textId="64137228" w:rsidR="00A9084B" w:rsidRPr="00C516A8" w:rsidRDefault="00A9084B" w:rsidP="00A9084B">
      <w:pPr>
        <w:pStyle w:val="ListParagraph"/>
        <w:numPr>
          <w:ilvl w:val="0"/>
          <w:numId w:val="18"/>
        </w:numPr>
      </w:pPr>
      <w:r>
        <w:t xml:space="preserve">An email when the position has been approved/denied will be sent to the Hiring Supervisor and Employee </w:t>
      </w:r>
      <w:r w:rsidR="00C46B77">
        <w:t>S</w:t>
      </w:r>
      <w:r>
        <w:t>ervices</w:t>
      </w:r>
      <w:r w:rsidR="00C46B77">
        <w:t>.</w:t>
      </w:r>
    </w:p>
    <w:p w14:paraId="5FEEADD9" w14:textId="77777777" w:rsidR="00B56116" w:rsidRPr="00F624BD" w:rsidRDefault="00B56116" w:rsidP="00B56116">
      <w:pPr>
        <w:rPr>
          <w:b/>
          <w:u w:val="single"/>
        </w:rPr>
      </w:pPr>
      <w:proofErr w:type="spellStart"/>
      <w:r w:rsidRPr="00F624BD">
        <w:rPr>
          <w:b/>
          <w:u w:val="single"/>
        </w:rPr>
        <w:t>ePOST</w:t>
      </w:r>
      <w:proofErr w:type="spellEnd"/>
      <w:r w:rsidR="004663C9" w:rsidRPr="00F624BD">
        <w:rPr>
          <w:b/>
          <w:u w:val="single"/>
        </w:rPr>
        <w:t xml:space="preserve"> Creation</w:t>
      </w:r>
    </w:p>
    <w:p w14:paraId="766F95BF" w14:textId="6F839798" w:rsidR="00A9084B" w:rsidRDefault="0000248F" w:rsidP="00A9084B">
      <w:pPr>
        <w:pStyle w:val="ListParagraph"/>
        <w:numPr>
          <w:ilvl w:val="0"/>
          <w:numId w:val="19"/>
        </w:numPr>
      </w:pPr>
      <w:r w:rsidRPr="00A9084B">
        <w:t xml:space="preserve">Employee Services will </w:t>
      </w:r>
      <w:r w:rsidR="00A9084B" w:rsidRPr="00A9084B">
        <w:t>receive an email when the Justification for Hire form has been submitted and when it has been approved or denied.</w:t>
      </w:r>
    </w:p>
    <w:p w14:paraId="0F8B9038" w14:textId="653A0CE5" w:rsidR="00A9084B" w:rsidRPr="00E5034E" w:rsidRDefault="00A9084B" w:rsidP="00A9084B">
      <w:pPr>
        <w:pStyle w:val="ListParagraph"/>
        <w:numPr>
          <w:ilvl w:val="0"/>
          <w:numId w:val="19"/>
        </w:numPr>
      </w:pPr>
      <w:r w:rsidRPr="00E5034E">
        <w:t xml:space="preserve">Create an </w:t>
      </w:r>
      <w:proofErr w:type="spellStart"/>
      <w:r w:rsidRPr="00E5034E">
        <w:t>ePOST</w:t>
      </w:r>
      <w:proofErr w:type="spellEnd"/>
      <w:r w:rsidRPr="00E5034E">
        <w:t xml:space="preserve"> Draft to route for approvals</w:t>
      </w:r>
      <w:r w:rsidR="00E5034E">
        <w:t>.</w:t>
      </w:r>
    </w:p>
    <w:p w14:paraId="37409633" w14:textId="469D1D16" w:rsidR="0044385D" w:rsidRDefault="0044385D" w:rsidP="00735FE7">
      <w:pPr>
        <w:pStyle w:val="ListParagraph"/>
        <w:numPr>
          <w:ilvl w:val="0"/>
          <w:numId w:val="19"/>
        </w:numPr>
      </w:pPr>
      <w:r>
        <w:t>Link Position Justification</w:t>
      </w:r>
      <w:r w:rsidR="00B56116">
        <w:t xml:space="preserve"> Approval Email</w:t>
      </w:r>
      <w:r w:rsidR="0000248F">
        <w:t xml:space="preserve"> (if available)</w:t>
      </w:r>
      <w:r w:rsidR="00E5034E">
        <w:t xml:space="preserve">. </w:t>
      </w:r>
    </w:p>
    <w:p w14:paraId="43CEEA3C" w14:textId="77777777" w:rsidR="00632473" w:rsidRDefault="00B56116" w:rsidP="00DD04D3">
      <w:pPr>
        <w:pStyle w:val="ListParagraph"/>
        <w:numPr>
          <w:ilvl w:val="0"/>
          <w:numId w:val="19"/>
        </w:numPr>
      </w:pPr>
      <w:proofErr w:type="spellStart"/>
      <w:r>
        <w:t>ePOST</w:t>
      </w:r>
      <w:proofErr w:type="spellEnd"/>
      <w:r w:rsidR="00632473">
        <w:t xml:space="preserve"> will </w:t>
      </w:r>
      <w:r w:rsidR="0044385D">
        <w:t>route for</w:t>
      </w:r>
      <w:r w:rsidR="00632473">
        <w:t xml:space="preserve"> approvals</w:t>
      </w:r>
    </w:p>
    <w:p w14:paraId="73FCD31D" w14:textId="77777777" w:rsidR="00632473" w:rsidRDefault="00785966" w:rsidP="00DD04D3">
      <w:pPr>
        <w:pStyle w:val="ListParagraph"/>
        <w:numPr>
          <w:ilvl w:val="1"/>
          <w:numId w:val="19"/>
        </w:numPr>
      </w:pPr>
      <w:r>
        <w:t>Hiring Supervisor</w:t>
      </w:r>
      <w:r w:rsidR="0044385D">
        <w:t xml:space="preserve"> </w:t>
      </w:r>
      <w:r w:rsidR="0044385D">
        <w:sym w:font="Wingdings" w:char="F0E0"/>
      </w:r>
      <w:r w:rsidR="0044385D">
        <w:t xml:space="preserve"> Human Resources </w:t>
      </w:r>
      <w:r w:rsidR="0044385D">
        <w:sym w:font="Wingdings" w:char="F0E0"/>
      </w:r>
      <w:r w:rsidR="00B56116">
        <w:t xml:space="preserve"> JFR </w:t>
      </w:r>
      <w:r>
        <w:sym w:font="Wingdings" w:char="F0E0"/>
      </w:r>
      <w:r w:rsidR="0044385D">
        <w:t xml:space="preserve"> </w:t>
      </w:r>
      <w:r>
        <w:t xml:space="preserve">VP </w:t>
      </w:r>
      <w:r>
        <w:sym w:font="Wingdings" w:char="F0E0"/>
      </w:r>
      <w:r>
        <w:t xml:space="preserve"> Budget </w:t>
      </w:r>
      <w:r>
        <w:sym w:font="Wingdings" w:char="F0E0"/>
      </w:r>
      <w:r w:rsidR="00B56116">
        <w:t xml:space="preserve"> HR</w:t>
      </w:r>
    </w:p>
    <w:p w14:paraId="453BFF23" w14:textId="0DC424DF" w:rsidR="0044385D" w:rsidRDefault="0044385D" w:rsidP="00DD04D3">
      <w:pPr>
        <w:pStyle w:val="ListParagraph"/>
        <w:numPr>
          <w:ilvl w:val="0"/>
          <w:numId w:val="19"/>
        </w:numPr>
      </w:pPr>
      <w:r>
        <w:t xml:space="preserve">Once the position has been approved, it will post </w:t>
      </w:r>
      <w:r w:rsidR="004663C9">
        <w:t xml:space="preserve">to the HR </w:t>
      </w:r>
      <w:hyperlink r:id="rId11" w:history="1">
        <w:r w:rsidR="004663C9" w:rsidRPr="007361CE">
          <w:rPr>
            <w:rStyle w:val="Hyperlink"/>
          </w:rPr>
          <w:t>Job Search</w:t>
        </w:r>
      </w:hyperlink>
      <w:r w:rsidR="004663C9">
        <w:t xml:space="preserve"> </w:t>
      </w:r>
      <w:r w:rsidR="00957986">
        <w:t>web</w:t>
      </w:r>
      <w:r w:rsidR="004663C9">
        <w:t>site</w:t>
      </w:r>
    </w:p>
    <w:p w14:paraId="29B7C871" w14:textId="19D77844" w:rsidR="00957986" w:rsidRDefault="004663C9" w:rsidP="00DD04D3">
      <w:pPr>
        <w:pStyle w:val="ListParagraph"/>
        <w:numPr>
          <w:ilvl w:val="0"/>
          <w:numId w:val="19"/>
        </w:numPr>
      </w:pPr>
      <w:r>
        <w:t>Enter the Job Post</w:t>
      </w:r>
      <w:r w:rsidR="00957986">
        <w:t xml:space="preserve"> Start</w:t>
      </w:r>
      <w:r>
        <w:t xml:space="preserve"> and End dates on the Employee Services Calendar </w:t>
      </w:r>
    </w:p>
    <w:p w14:paraId="0A917204" w14:textId="05AF8164" w:rsidR="004663C9" w:rsidRDefault="00957986" w:rsidP="00DD04D3">
      <w:pPr>
        <w:pStyle w:val="ListParagraph"/>
        <w:numPr>
          <w:ilvl w:val="1"/>
          <w:numId w:val="19"/>
        </w:numPr>
      </w:pPr>
      <w:r>
        <w:t>Include Hiring Supervisor</w:t>
      </w:r>
    </w:p>
    <w:p w14:paraId="390390ED" w14:textId="3889BAE6" w:rsidR="00A9084B" w:rsidRDefault="000744F1" w:rsidP="00A9084B">
      <w:pPr>
        <w:pStyle w:val="ListParagraph"/>
        <w:numPr>
          <w:ilvl w:val="0"/>
          <w:numId w:val="19"/>
        </w:numPr>
      </w:pPr>
      <w:r>
        <w:t>Provide the Hiring Supervisor with all Hiring Documentation and Forms</w:t>
      </w:r>
    </w:p>
    <w:p w14:paraId="6262CCBB" w14:textId="23C570B2" w:rsidR="000744F1" w:rsidRDefault="000744F1" w:rsidP="00A9084B">
      <w:pPr>
        <w:pStyle w:val="ListParagraph"/>
        <w:numPr>
          <w:ilvl w:val="0"/>
          <w:numId w:val="19"/>
        </w:numPr>
      </w:pPr>
      <w:r>
        <w:t xml:space="preserve">Create a new Position folder in the </w:t>
      </w:r>
      <w:hyperlink r:id="rId12" w:history="1">
        <w:r w:rsidRPr="000744F1">
          <w:rPr>
            <w:rStyle w:val="Hyperlink"/>
          </w:rPr>
          <w:t>Employee Services Shares Folder</w:t>
        </w:r>
      </w:hyperlink>
      <w:r w:rsidR="00C57067">
        <w:t xml:space="preserve"> for the current Fiscal Year</w:t>
      </w:r>
    </w:p>
    <w:p w14:paraId="1769D360" w14:textId="58F81AA1" w:rsidR="00B04C1A" w:rsidRDefault="00B56116" w:rsidP="00C46B77">
      <w:pPr>
        <w:rPr>
          <w:b/>
          <w:u w:val="single"/>
        </w:rPr>
      </w:pPr>
      <w:proofErr w:type="spellStart"/>
      <w:r w:rsidRPr="00F624BD">
        <w:rPr>
          <w:b/>
          <w:u w:val="single"/>
        </w:rPr>
        <w:t>ePOST</w:t>
      </w:r>
      <w:proofErr w:type="spellEnd"/>
      <w:r w:rsidR="004663C9" w:rsidRPr="00F624BD">
        <w:rPr>
          <w:b/>
          <w:u w:val="single"/>
        </w:rPr>
        <w:t xml:space="preserve"> Open</w:t>
      </w:r>
    </w:p>
    <w:p w14:paraId="5FC26E46" w14:textId="2CD056D0" w:rsidR="00C46B77" w:rsidRPr="007361CE" w:rsidRDefault="00C46B77" w:rsidP="00C46B77">
      <w:pPr>
        <w:pStyle w:val="ListParagraph"/>
        <w:numPr>
          <w:ilvl w:val="0"/>
          <w:numId w:val="30"/>
        </w:numPr>
        <w:rPr>
          <w:b/>
          <w:bCs/>
          <w:i/>
          <w:iCs/>
        </w:rPr>
      </w:pPr>
      <w:r w:rsidRPr="007361CE">
        <w:rPr>
          <w:b/>
          <w:bCs/>
          <w:i/>
          <w:iCs/>
        </w:rPr>
        <w:t xml:space="preserve">The </w:t>
      </w:r>
      <w:hyperlink r:id="rId13" w:history="1">
        <w:proofErr w:type="spellStart"/>
        <w:r w:rsidRPr="007361CE">
          <w:rPr>
            <w:rStyle w:val="Hyperlink"/>
            <w:b/>
            <w:bCs/>
          </w:rPr>
          <w:t>HireSmart</w:t>
        </w:r>
        <w:proofErr w:type="spellEnd"/>
        <w:r w:rsidRPr="007361CE">
          <w:rPr>
            <w:rStyle w:val="Hyperlink"/>
            <w:b/>
            <w:bCs/>
          </w:rPr>
          <w:t>!</w:t>
        </w:r>
      </w:hyperlink>
      <w:r w:rsidRPr="007361CE">
        <w:rPr>
          <w:b/>
          <w:bCs/>
          <w:i/>
          <w:iCs/>
        </w:rPr>
        <w:t xml:space="preserve"> Checklist needs to be completed throughout the Hiring Process</w:t>
      </w:r>
    </w:p>
    <w:p w14:paraId="7E1E8534" w14:textId="64CA4BFC" w:rsidR="00931170" w:rsidRPr="00931170" w:rsidRDefault="00931170" w:rsidP="00277D99">
      <w:pPr>
        <w:pStyle w:val="ListParagraph"/>
        <w:numPr>
          <w:ilvl w:val="0"/>
          <w:numId w:val="20"/>
        </w:numPr>
      </w:pPr>
      <w:r>
        <w:t>Employee Services will screen any questions by applicants prior to forwarding to the Hiring Supervisor</w:t>
      </w:r>
    </w:p>
    <w:p w14:paraId="73E90E27" w14:textId="66905D00" w:rsidR="004663C9" w:rsidRPr="00A9084B" w:rsidRDefault="004663C9" w:rsidP="00DD04D3">
      <w:pPr>
        <w:pStyle w:val="ListParagraph"/>
        <w:numPr>
          <w:ilvl w:val="0"/>
          <w:numId w:val="20"/>
        </w:numPr>
      </w:pPr>
      <w:r w:rsidRPr="00A9084B">
        <w:t>Hiring Supervisor selects Hiring Committee</w:t>
      </w:r>
      <w:r w:rsidR="00B033FF" w:rsidRPr="00A9084B">
        <w:t>s</w:t>
      </w:r>
      <w:r w:rsidR="00785966" w:rsidRPr="00A9084B">
        <w:t xml:space="preserve"> (</w:t>
      </w:r>
      <w:r w:rsidR="0000248F" w:rsidRPr="00A9084B">
        <w:t>n</w:t>
      </w:r>
      <w:r w:rsidR="00957986" w:rsidRPr="00A9084B">
        <w:t xml:space="preserve">eeds </w:t>
      </w:r>
      <w:r w:rsidR="00C516A8" w:rsidRPr="00A9084B">
        <w:t xml:space="preserve">Department Head </w:t>
      </w:r>
      <w:r w:rsidR="0000248F" w:rsidRPr="00A9084B">
        <w:t>a</w:t>
      </w:r>
      <w:r w:rsidR="00957986" w:rsidRPr="00A9084B">
        <w:t>pproval</w:t>
      </w:r>
      <w:r w:rsidR="00785966" w:rsidRPr="00A9084B">
        <w:t>)</w:t>
      </w:r>
    </w:p>
    <w:p w14:paraId="48E51AC7" w14:textId="15814E60" w:rsidR="001D2D67" w:rsidRPr="00A9084B" w:rsidRDefault="000077A0" w:rsidP="00C516A8">
      <w:pPr>
        <w:pStyle w:val="ListParagraph"/>
        <w:numPr>
          <w:ilvl w:val="1"/>
          <w:numId w:val="20"/>
        </w:numPr>
      </w:pPr>
      <w:r w:rsidRPr="00A9084B">
        <w:t>NOTE: Only one in-</w:t>
      </w:r>
      <w:r w:rsidR="001D2D67" w:rsidRPr="00A9084B">
        <w:t>person interview is required</w:t>
      </w:r>
    </w:p>
    <w:p w14:paraId="4B4CB0C6" w14:textId="53C5CD97" w:rsidR="00C516A8" w:rsidRPr="00A9084B" w:rsidRDefault="00A9084B" w:rsidP="00C516A8">
      <w:pPr>
        <w:pStyle w:val="ListParagraph"/>
        <w:numPr>
          <w:ilvl w:val="1"/>
          <w:numId w:val="20"/>
        </w:numPr>
      </w:pPr>
      <w:r>
        <w:t>Committees m</w:t>
      </w:r>
      <w:r w:rsidR="00C516A8" w:rsidRPr="00A9084B">
        <w:t>ust contain at least one CaPCOT member, non-CaPCOT employee, and someone from the hiring department (minimum of 3 committee members)</w:t>
      </w:r>
    </w:p>
    <w:p w14:paraId="4ED0EE85" w14:textId="3523EFDD" w:rsidR="00B033FF" w:rsidRPr="00A9084B" w:rsidRDefault="00B033FF" w:rsidP="00DD04D3">
      <w:pPr>
        <w:pStyle w:val="ListParagraph"/>
        <w:numPr>
          <w:ilvl w:val="1"/>
          <w:numId w:val="20"/>
        </w:numPr>
      </w:pPr>
      <w:r w:rsidRPr="00A9084B">
        <w:t>Matrix and Qualifications committee</w:t>
      </w:r>
      <w:r w:rsidR="00797A9D" w:rsidRPr="00A9084B">
        <w:t>s</w:t>
      </w:r>
      <w:r w:rsidR="00795B2F" w:rsidRPr="00A9084B">
        <w:t xml:space="preserve"> (Optional) </w:t>
      </w:r>
    </w:p>
    <w:p w14:paraId="3DA133DD" w14:textId="359DDD3A" w:rsidR="00795B2F" w:rsidRPr="00A9084B" w:rsidRDefault="00797A9D" w:rsidP="00795B2F">
      <w:pPr>
        <w:pStyle w:val="ListParagraph"/>
        <w:numPr>
          <w:ilvl w:val="2"/>
          <w:numId w:val="20"/>
        </w:numPr>
      </w:pPr>
      <w:r w:rsidRPr="00A9084B">
        <w:t>Select a Chair</w:t>
      </w:r>
      <w:r w:rsidR="00B56116" w:rsidRPr="00A9084B">
        <w:t xml:space="preserve"> to oversee these committees</w:t>
      </w:r>
    </w:p>
    <w:p w14:paraId="084C8C1F" w14:textId="31E3D8F9" w:rsidR="00B033FF" w:rsidRPr="00A9084B" w:rsidRDefault="00B033FF" w:rsidP="00DD04D3">
      <w:pPr>
        <w:pStyle w:val="ListParagraph"/>
        <w:numPr>
          <w:ilvl w:val="1"/>
          <w:numId w:val="20"/>
        </w:numPr>
      </w:pPr>
      <w:r w:rsidRPr="00A9084B">
        <w:t xml:space="preserve">Final Committee </w:t>
      </w:r>
      <w:r w:rsidR="00C46B77">
        <w:t>(must include</w:t>
      </w:r>
      <w:r w:rsidRPr="00A9084B">
        <w:t xml:space="preserve"> </w:t>
      </w:r>
      <w:r w:rsidR="00675AAC" w:rsidRPr="00A9084B">
        <w:t xml:space="preserve">the </w:t>
      </w:r>
      <w:r w:rsidRPr="00A9084B">
        <w:t>Hiring Supervisor</w:t>
      </w:r>
      <w:r w:rsidR="00C46B77">
        <w:t>)</w:t>
      </w:r>
    </w:p>
    <w:p w14:paraId="7BA825C0" w14:textId="77777777" w:rsidR="004663C9" w:rsidRPr="00A9084B" w:rsidRDefault="00957986" w:rsidP="00DD04D3">
      <w:pPr>
        <w:pStyle w:val="ListParagraph"/>
        <w:numPr>
          <w:ilvl w:val="1"/>
          <w:numId w:val="20"/>
        </w:numPr>
      </w:pPr>
      <w:r w:rsidRPr="00A9084B">
        <w:t>Select</w:t>
      </w:r>
      <w:r w:rsidR="004663C9" w:rsidRPr="00A9084B">
        <w:t xml:space="preserve"> available dates</w:t>
      </w:r>
      <w:r w:rsidR="00B033FF" w:rsidRPr="00A9084B">
        <w:t xml:space="preserve"> for interviews</w:t>
      </w:r>
    </w:p>
    <w:p w14:paraId="48623ACB" w14:textId="0BD23D96" w:rsidR="006E1662" w:rsidRPr="00E5034E" w:rsidRDefault="005F33E4" w:rsidP="00DD04D3">
      <w:pPr>
        <w:pStyle w:val="ListParagraph"/>
        <w:numPr>
          <w:ilvl w:val="0"/>
          <w:numId w:val="20"/>
        </w:numPr>
      </w:pPr>
      <w:r w:rsidRPr="00E5034E">
        <w:t>Hiring Supervisor</w:t>
      </w:r>
      <w:r w:rsidR="00C516A8" w:rsidRPr="00E5034E">
        <w:t xml:space="preserve"> or Chair</w:t>
      </w:r>
      <w:r w:rsidRPr="00E5034E">
        <w:t xml:space="preserve"> p</w:t>
      </w:r>
      <w:r w:rsidR="00B033FF" w:rsidRPr="00E5034E">
        <w:t>repare</w:t>
      </w:r>
      <w:r w:rsidRPr="00E5034E">
        <w:t>s</w:t>
      </w:r>
      <w:r w:rsidR="00B033FF" w:rsidRPr="00E5034E">
        <w:t xml:space="preserve"> Matrix</w:t>
      </w:r>
      <w:r w:rsidR="00957986" w:rsidRPr="00E5034E">
        <w:t xml:space="preserve"> </w:t>
      </w:r>
      <w:r w:rsidR="00A9084B" w:rsidRPr="00E5034E">
        <w:t xml:space="preserve">and the </w:t>
      </w:r>
      <w:commentRangeStart w:id="0"/>
      <w:r w:rsidR="00A9084B" w:rsidRPr="005E3428">
        <w:t xml:space="preserve">Interview Questions </w:t>
      </w:r>
      <w:commentRangeEnd w:id="0"/>
      <w:r w:rsidR="00D555F3" w:rsidRPr="005E3428">
        <w:rPr>
          <w:rStyle w:val="CommentReference"/>
        </w:rPr>
        <w:commentReference w:id="0"/>
      </w:r>
      <w:r w:rsidR="00A9084B" w:rsidRPr="00E5034E">
        <w:t xml:space="preserve">for </w:t>
      </w:r>
      <w:r w:rsidR="004844A3">
        <w:t>all</w:t>
      </w:r>
      <w:r w:rsidR="00A9084B" w:rsidRPr="00E5034E">
        <w:t xml:space="preserve"> interviews</w:t>
      </w:r>
    </w:p>
    <w:p w14:paraId="7CBD2232" w14:textId="0CAD91E7" w:rsidR="00B033FF" w:rsidRDefault="006E1662" w:rsidP="006E1662">
      <w:pPr>
        <w:pStyle w:val="ListParagraph"/>
        <w:numPr>
          <w:ilvl w:val="1"/>
          <w:numId w:val="20"/>
        </w:numPr>
      </w:pPr>
      <w:r w:rsidRPr="00E5034E">
        <w:t>Send</w:t>
      </w:r>
      <w:r w:rsidR="00C516A8" w:rsidRPr="00E5034E">
        <w:t xml:space="preserve"> </w:t>
      </w:r>
      <w:r w:rsidR="00A9084B" w:rsidRPr="00E5034E">
        <w:t xml:space="preserve">Matrix and Interview Questions </w:t>
      </w:r>
      <w:r w:rsidR="00C516A8" w:rsidRPr="00E5034E">
        <w:t xml:space="preserve">to </w:t>
      </w:r>
      <w:r w:rsidRPr="00E5034E">
        <w:t>Employee Services for review</w:t>
      </w:r>
    </w:p>
    <w:p w14:paraId="75B21D93" w14:textId="22ECF526" w:rsidR="00277D99" w:rsidRPr="00F7436F" w:rsidRDefault="00F7436F" w:rsidP="000040C2">
      <w:pPr>
        <w:pStyle w:val="ListParagraph"/>
        <w:numPr>
          <w:ilvl w:val="1"/>
          <w:numId w:val="20"/>
        </w:numPr>
        <w:rPr>
          <w:b/>
          <w:u w:val="single"/>
        </w:rPr>
      </w:pPr>
      <w:r>
        <w:t xml:space="preserve">Use the HR </w:t>
      </w:r>
      <w:hyperlink r:id="rId18" w:history="1">
        <w:r w:rsidRPr="00F7436F">
          <w:rPr>
            <w:rStyle w:val="Hyperlink"/>
          </w:rPr>
          <w:t>Interview Guidelines</w:t>
        </w:r>
      </w:hyperlink>
      <w:r>
        <w:t xml:space="preserve"> to assist with writing the Interview Questions</w:t>
      </w:r>
    </w:p>
    <w:p w14:paraId="327471C0" w14:textId="77777777" w:rsidR="004844A3" w:rsidRDefault="004844A3" w:rsidP="004663C9">
      <w:pPr>
        <w:rPr>
          <w:b/>
          <w:u w:val="single"/>
        </w:rPr>
      </w:pPr>
    </w:p>
    <w:p w14:paraId="69D8028D" w14:textId="35A7D65E" w:rsidR="004663C9" w:rsidRPr="00F624BD" w:rsidRDefault="00B56116" w:rsidP="004663C9">
      <w:pPr>
        <w:rPr>
          <w:b/>
          <w:u w:val="single"/>
        </w:rPr>
      </w:pPr>
      <w:proofErr w:type="spellStart"/>
      <w:r w:rsidRPr="00F624BD">
        <w:rPr>
          <w:b/>
          <w:u w:val="single"/>
        </w:rPr>
        <w:lastRenderedPageBreak/>
        <w:t>ePOST</w:t>
      </w:r>
      <w:proofErr w:type="spellEnd"/>
      <w:r w:rsidR="004663C9" w:rsidRPr="00F624BD">
        <w:rPr>
          <w:b/>
          <w:u w:val="single"/>
        </w:rPr>
        <w:t xml:space="preserve"> Closing</w:t>
      </w:r>
    </w:p>
    <w:p w14:paraId="1EE6D9EE" w14:textId="21259293" w:rsidR="00785966" w:rsidRPr="00D555F3" w:rsidRDefault="00785966" w:rsidP="00DD04D3">
      <w:pPr>
        <w:pStyle w:val="ListParagraph"/>
        <w:numPr>
          <w:ilvl w:val="0"/>
          <w:numId w:val="21"/>
        </w:numPr>
        <w:rPr>
          <w:i/>
          <w:iCs/>
          <w:color w:val="FF0000"/>
        </w:rPr>
      </w:pPr>
      <w:r w:rsidRPr="00D555F3">
        <w:rPr>
          <w:i/>
          <w:iCs/>
          <w:color w:val="FF0000"/>
        </w:rPr>
        <w:t xml:space="preserve">Wait for </w:t>
      </w:r>
      <w:r w:rsidR="00E1420C" w:rsidRPr="00D555F3">
        <w:rPr>
          <w:i/>
          <w:iCs/>
          <w:color w:val="FF0000"/>
        </w:rPr>
        <w:t xml:space="preserve">the </w:t>
      </w:r>
      <w:r w:rsidRPr="00D555F3">
        <w:rPr>
          <w:i/>
          <w:iCs/>
          <w:color w:val="FF0000"/>
        </w:rPr>
        <w:t>of</w:t>
      </w:r>
      <w:r w:rsidR="00D30E01" w:rsidRPr="00D555F3">
        <w:rPr>
          <w:i/>
          <w:iCs/>
          <w:color w:val="FF0000"/>
        </w:rPr>
        <w:t>ficial Human Resources</w:t>
      </w:r>
      <w:r w:rsidR="00B56116" w:rsidRPr="00D555F3">
        <w:rPr>
          <w:i/>
          <w:iCs/>
          <w:color w:val="FF0000"/>
        </w:rPr>
        <w:t xml:space="preserve"> </w:t>
      </w:r>
      <w:r w:rsidR="00D30E01" w:rsidRPr="00D555F3">
        <w:rPr>
          <w:i/>
          <w:iCs/>
          <w:color w:val="FF0000"/>
        </w:rPr>
        <w:t>closed</w:t>
      </w:r>
      <w:r w:rsidR="00B56116" w:rsidRPr="00D555F3">
        <w:rPr>
          <w:i/>
          <w:iCs/>
          <w:color w:val="FF0000"/>
        </w:rPr>
        <w:t xml:space="preserve"> notification email</w:t>
      </w:r>
    </w:p>
    <w:p w14:paraId="16A52CB1" w14:textId="06D91B05" w:rsidR="00C516A8" w:rsidRDefault="00C516A8" w:rsidP="00DD04D3">
      <w:pPr>
        <w:pStyle w:val="ListParagraph"/>
        <w:numPr>
          <w:ilvl w:val="0"/>
          <w:numId w:val="21"/>
        </w:numPr>
      </w:pPr>
      <w:r>
        <w:t>Employee Services fill</w:t>
      </w:r>
      <w:r w:rsidR="004844A3">
        <w:t>s</w:t>
      </w:r>
      <w:r>
        <w:t xml:space="preserve"> in the provided Matrix with all Applicant names</w:t>
      </w:r>
    </w:p>
    <w:p w14:paraId="17DEEAD8" w14:textId="19AC5B29" w:rsidR="00C516A8" w:rsidRDefault="00C516A8" w:rsidP="00C516A8">
      <w:pPr>
        <w:pStyle w:val="ListParagraph"/>
        <w:numPr>
          <w:ilvl w:val="1"/>
          <w:numId w:val="21"/>
        </w:numPr>
      </w:pPr>
      <w:r>
        <w:t>Employee Services will review if all Applicants meet the minimum qualifications</w:t>
      </w:r>
    </w:p>
    <w:p w14:paraId="3974E818" w14:textId="3C1BCCCC" w:rsidR="00C516A8" w:rsidRDefault="00C516A8" w:rsidP="00C516A8">
      <w:pPr>
        <w:pStyle w:val="ListParagraph"/>
        <w:numPr>
          <w:ilvl w:val="1"/>
          <w:numId w:val="21"/>
        </w:numPr>
      </w:pPr>
      <w:r>
        <w:t>The Hiring Supervisor will review all Applicants that do not meet the minimum qualifications</w:t>
      </w:r>
    </w:p>
    <w:p w14:paraId="194338DC" w14:textId="0431F71C" w:rsidR="004663C9" w:rsidRDefault="0000248F" w:rsidP="00DD04D3">
      <w:pPr>
        <w:pStyle w:val="ListParagraph"/>
        <w:numPr>
          <w:ilvl w:val="0"/>
          <w:numId w:val="21"/>
        </w:numPr>
      </w:pPr>
      <w:r>
        <w:t xml:space="preserve">Employee Services will </w:t>
      </w:r>
      <w:r w:rsidR="00C21B75">
        <w:t>send a PDF of</w:t>
      </w:r>
      <w:r>
        <w:t xml:space="preserve"> </w:t>
      </w:r>
      <w:r w:rsidR="001D2D67">
        <w:t xml:space="preserve">all </w:t>
      </w:r>
      <w:r>
        <w:t>a</w:t>
      </w:r>
      <w:r w:rsidR="00C21B75">
        <w:t>pplications</w:t>
      </w:r>
      <w:r w:rsidR="001D2D67">
        <w:t xml:space="preserve"> and the updated Matrix</w:t>
      </w:r>
      <w:r w:rsidR="00C21B75">
        <w:t xml:space="preserve"> to the Hiring Supervisor</w:t>
      </w:r>
    </w:p>
    <w:p w14:paraId="42E908A5" w14:textId="725BE5E3" w:rsidR="00B033FF" w:rsidRDefault="00B033FF" w:rsidP="00DD04D3">
      <w:pPr>
        <w:pStyle w:val="ListParagraph"/>
        <w:numPr>
          <w:ilvl w:val="1"/>
          <w:numId w:val="21"/>
        </w:numPr>
      </w:pPr>
      <w:r>
        <w:t>Send Applicant Communication Acknowledgement Letter</w:t>
      </w:r>
      <w:r w:rsidR="00D30E01">
        <w:t xml:space="preserve"> to Applicants</w:t>
      </w:r>
      <w:r w:rsidR="00E5034E">
        <w:t xml:space="preserve"> through the Job Posting</w:t>
      </w:r>
    </w:p>
    <w:p w14:paraId="14A57A4F" w14:textId="0BE19E07" w:rsidR="004663C9" w:rsidRPr="00F624BD" w:rsidRDefault="004663C9" w:rsidP="004663C9">
      <w:pPr>
        <w:rPr>
          <w:b/>
          <w:u w:val="single"/>
        </w:rPr>
      </w:pPr>
      <w:r w:rsidRPr="001D2D67">
        <w:rPr>
          <w:b/>
          <w:u w:val="single"/>
        </w:rPr>
        <w:t>Matrix Process</w:t>
      </w:r>
      <w:r w:rsidR="00461D27">
        <w:rPr>
          <w:b/>
          <w:u w:val="single"/>
        </w:rPr>
        <w:t xml:space="preserve"> (</w:t>
      </w:r>
      <w:r w:rsidR="00461D27" w:rsidRPr="00C57067">
        <w:rPr>
          <w:b/>
          <w:u w:val="single"/>
        </w:rPr>
        <w:t>Optional</w:t>
      </w:r>
      <w:r w:rsidR="00C57067">
        <w:rPr>
          <w:b/>
          <w:u w:val="single"/>
        </w:rPr>
        <w:t xml:space="preserve"> if interviewing all applicants</w:t>
      </w:r>
      <w:r w:rsidR="00461D27">
        <w:rPr>
          <w:b/>
          <w:u w:val="single"/>
        </w:rPr>
        <w:t>)</w:t>
      </w:r>
    </w:p>
    <w:p w14:paraId="2B51EACA" w14:textId="6650B834" w:rsidR="005F33E4" w:rsidRDefault="005F33E4" w:rsidP="00DD04D3">
      <w:pPr>
        <w:pStyle w:val="ListParagraph"/>
        <w:numPr>
          <w:ilvl w:val="0"/>
          <w:numId w:val="22"/>
        </w:numPr>
      </w:pPr>
      <w:r>
        <w:t xml:space="preserve">Hiring Supervisor provides the Matrix Committee with the Matrix and </w:t>
      </w:r>
      <w:r w:rsidR="003446EF">
        <w:t>a</w:t>
      </w:r>
      <w:r>
        <w:t>pplications</w:t>
      </w:r>
    </w:p>
    <w:p w14:paraId="00A90E4E" w14:textId="74636539" w:rsidR="004663C9" w:rsidRDefault="00B033FF" w:rsidP="00DD04D3">
      <w:pPr>
        <w:pStyle w:val="ListParagraph"/>
        <w:numPr>
          <w:ilvl w:val="0"/>
          <w:numId w:val="22"/>
        </w:numPr>
      </w:pPr>
      <w:r>
        <w:t xml:space="preserve">The Matrix Committee reviews all </w:t>
      </w:r>
      <w:r w:rsidR="004B07B9">
        <w:t>a</w:t>
      </w:r>
      <w:r>
        <w:t>pplica</w:t>
      </w:r>
      <w:r w:rsidR="004B07B9">
        <w:t>tions</w:t>
      </w:r>
      <w:r>
        <w:t xml:space="preserve"> and rates each </w:t>
      </w:r>
      <w:r w:rsidR="004B07B9">
        <w:t>A</w:t>
      </w:r>
      <w:r w:rsidR="006B1191">
        <w:t>pplicant</w:t>
      </w:r>
      <w:r>
        <w:t xml:space="preserve"> based on the </w:t>
      </w:r>
      <w:r w:rsidR="006B1191">
        <w:t>information</w:t>
      </w:r>
      <w:r>
        <w:t xml:space="preserve"> provided in th</w:t>
      </w:r>
      <w:r w:rsidR="00D30E01">
        <w:t>eir resumes</w:t>
      </w:r>
    </w:p>
    <w:p w14:paraId="70968A08" w14:textId="77777777" w:rsidR="00AF4391" w:rsidRDefault="00AF4391" w:rsidP="00DD04D3">
      <w:pPr>
        <w:pStyle w:val="ListParagraph"/>
        <w:numPr>
          <w:ilvl w:val="1"/>
          <w:numId w:val="22"/>
        </w:numPr>
      </w:pPr>
      <w:r>
        <w:t xml:space="preserve">See </w:t>
      </w:r>
      <w:hyperlink r:id="rId19" w:history="1">
        <w:r w:rsidRPr="00CB7F47">
          <w:rPr>
            <w:rStyle w:val="Hyperlink"/>
          </w:rPr>
          <w:t>Human Resources Review and Matrix</w:t>
        </w:r>
      </w:hyperlink>
      <w:r>
        <w:t xml:space="preserve"> for information regarding missing/incomplete applications, </w:t>
      </w:r>
      <w:r w:rsidR="00F624BD">
        <w:t>ineligible</w:t>
      </w:r>
      <w:r>
        <w:t xml:space="preserve"> for rehires, and </w:t>
      </w:r>
      <w:r w:rsidR="00F624BD">
        <w:t>minimum qualifications</w:t>
      </w:r>
    </w:p>
    <w:p w14:paraId="5A3A463C" w14:textId="72119415" w:rsidR="00B033FF" w:rsidRDefault="006B1191" w:rsidP="00DD04D3">
      <w:pPr>
        <w:pStyle w:val="ListParagraph"/>
        <w:numPr>
          <w:ilvl w:val="0"/>
          <w:numId w:val="22"/>
        </w:numPr>
      </w:pPr>
      <w:r>
        <w:t>A final selection of 3-5 C</w:t>
      </w:r>
      <w:r w:rsidR="00B033FF">
        <w:t>andidates are selected f</w:t>
      </w:r>
      <w:r w:rsidR="00D30E01">
        <w:t>or the interview</w:t>
      </w:r>
      <w:r w:rsidR="004B07B9">
        <w:t xml:space="preserve"> process</w:t>
      </w:r>
    </w:p>
    <w:p w14:paraId="08A55A05" w14:textId="77777777" w:rsidR="00797A9D" w:rsidRDefault="00B726BD" w:rsidP="00DD04D3">
      <w:pPr>
        <w:pStyle w:val="ListParagraph"/>
        <w:numPr>
          <w:ilvl w:val="1"/>
          <w:numId w:val="22"/>
        </w:numPr>
      </w:pPr>
      <w:r>
        <w:t xml:space="preserve">(Optional) </w:t>
      </w:r>
      <w:r w:rsidR="00D30E01">
        <w:t xml:space="preserve">Conduct </w:t>
      </w:r>
      <w:r w:rsidR="00797A9D">
        <w:t>phone screening interviews</w:t>
      </w:r>
      <w:r w:rsidR="00D30E01">
        <w:t xml:space="preserve"> if there is a large pool of qualified applicants</w:t>
      </w:r>
    </w:p>
    <w:p w14:paraId="4A7B2CB6" w14:textId="77777777" w:rsidR="00675AAC" w:rsidRPr="004B07B9" w:rsidRDefault="005F33E4" w:rsidP="00DD04D3">
      <w:pPr>
        <w:pStyle w:val="ListParagraph"/>
        <w:numPr>
          <w:ilvl w:val="1"/>
          <w:numId w:val="22"/>
        </w:numPr>
        <w:rPr>
          <w:b/>
          <w:bCs/>
        </w:rPr>
      </w:pPr>
      <w:r w:rsidRPr="004B07B9">
        <w:rPr>
          <w:b/>
          <w:bCs/>
        </w:rPr>
        <w:t xml:space="preserve">NOTE: </w:t>
      </w:r>
      <w:r w:rsidR="00675AAC" w:rsidRPr="004B07B9">
        <w:rPr>
          <w:b/>
          <w:bCs/>
        </w:rPr>
        <w:t>At least one in-person interview is still required</w:t>
      </w:r>
    </w:p>
    <w:p w14:paraId="070B9225" w14:textId="640B775F" w:rsidR="004663C9" w:rsidRPr="00F624BD" w:rsidRDefault="004663C9" w:rsidP="004663C9">
      <w:pPr>
        <w:rPr>
          <w:b/>
          <w:u w:val="single"/>
        </w:rPr>
      </w:pPr>
      <w:r w:rsidRPr="001D2D67">
        <w:rPr>
          <w:b/>
          <w:u w:val="single"/>
        </w:rPr>
        <w:t>Interview Process</w:t>
      </w:r>
    </w:p>
    <w:p w14:paraId="61F23775" w14:textId="3FF18100" w:rsidR="005403E7" w:rsidRDefault="00B726BD" w:rsidP="00DD04D3">
      <w:pPr>
        <w:pStyle w:val="ListParagraph"/>
        <w:numPr>
          <w:ilvl w:val="0"/>
          <w:numId w:val="23"/>
        </w:numPr>
      </w:pPr>
      <w:r>
        <w:t xml:space="preserve">The </w:t>
      </w:r>
      <w:r w:rsidR="004B07B9">
        <w:t>Hiring Supervisor/</w:t>
      </w:r>
      <w:r>
        <w:t xml:space="preserve">Chair </w:t>
      </w:r>
      <w:r w:rsidR="004B07B9">
        <w:t xml:space="preserve">verbally </w:t>
      </w:r>
      <w:r>
        <w:t>s</w:t>
      </w:r>
      <w:r w:rsidR="005403E7">
        <w:t>chedule</w:t>
      </w:r>
      <w:r>
        <w:t xml:space="preserve">s </w:t>
      </w:r>
      <w:r w:rsidR="004B07B9">
        <w:t>Candidate</w:t>
      </w:r>
      <w:r w:rsidR="005403E7">
        <w:t xml:space="preserve"> </w:t>
      </w:r>
      <w:r>
        <w:t>I</w:t>
      </w:r>
      <w:r w:rsidR="005403E7">
        <w:t>nterviews</w:t>
      </w:r>
      <w:r w:rsidR="00D30E01">
        <w:t>:</w:t>
      </w:r>
    </w:p>
    <w:p w14:paraId="24466F2E" w14:textId="77777777" w:rsidR="005403E7" w:rsidRDefault="00D30E01" w:rsidP="00DD04D3">
      <w:pPr>
        <w:pStyle w:val="ListParagraph"/>
        <w:numPr>
          <w:ilvl w:val="1"/>
          <w:numId w:val="23"/>
        </w:numPr>
      </w:pPr>
      <w:r>
        <w:t>Verify the Candidate is still i</w:t>
      </w:r>
      <w:r w:rsidR="005403E7">
        <w:t>nterest</w:t>
      </w:r>
      <w:r>
        <w:t>ed</w:t>
      </w:r>
      <w:r w:rsidR="005403E7">
        <w:t xml:space="preserve"> in </w:t>
      </w:r>
      <w:r>
        <w:t xml:space="preserve">the </w:t>
      </w:r>
      <w:r w:rsidR="005403E7">
        <w:t>position</w:t>
      </w:r>
    </w:p>
    <w:p w14:paraId="3D23EBDD" w14:textId="77777777" w:rsidR="005403E7" w:rsidRDefault="00D30E01" w:rsidP="00DD04D3">
      <w:pPr>
        <w:pStyle w:val="ListParagraph"/>
        <w:numPr>
          <w:ilvl w:val="1"/>
          <w:numId w:val="23"/>
        </w:numPr>
      </w:pPr>
      <w:r>
        <w:t>Notify the Candidate of the salary c</w:t>
      </w:r>
      <w:r w:rsidR="005403E7">
        <w:t>ap</w:t>
      </w:r>
      <w:r>
        <w:t xml:space="preserve"> (if applicable)</w:t>
      </w:r>
    </w:p>
    <w:p w14:paraId="261C40F3" w14:textId="77777777" w:rsidR="006B1191" w:rsidRDefault="006B1191" w:rsidP="00DD04D3">
      <w:pPr>
        <w:pStyle w:val="ListParagraph"/>
        <w:numPr>
          <w:ilvl w:val="1"/>
          <w:numId w:val="23"/>
        </w:numPr>
      </w:pPr>
      <w:r>
        <w:t xml:space="preserve">Provide a </w:t>
      </w:r>
      <w:r w:rsidR="00225547">
        <w:t>list of available interview dates and times</w:t>
      </w:r>
    </w:p>
    <w:p w14:paraId="24F45E94" w14:textId="0F156AD3" w:rsidR="00D30E01" w:rsidRPr="00E5034E" w:rsidRDefault="005403E7" w:rsidP="00E5034E">
      <w:pPr>
        <w:pStyle w:val="ListParagraph"/>
        <w:numPr>
          <w:ilvl w:val="1"/>
          <w:numId w:val="23"/>
        </w:numPr>
      </w:pPr>
      <w:r w:rsidRPr="00E5034E">
        <w:t>Follow up with</w:t>
      </w:r>
      <w:r w:rsidR="00D30E01" w:rsidRPr="00E5034E">
        <w:t xml:space="preserve"> confirmation email and instructions</w:t>
      </w:r>
      <w:r w:rsidR="00045B54">
        <w:t>:</w:t>
      </w:r>
    </w:p>
    <w:p w14:paraId="4DDD255D" w14:textId="30CE1491" w:rsidR="005403E7" w:rsidRPr="00E5034E" w:rsidRDefault="00410607" w:rsidP="00E5034E">
      <w:pPr>
        <w:pStyle w:val="ListParagraph"/>
        <w:numPr>
          <w:ilvl w:val="2"/>
          <w:numId w:val="23"/>
        </w:numPr>
      </w:pPr>
      <w:r w:rsidRPr="00E5034E">
        <w:t>Interview l</w:t>
      </w:r>
      <w:r w:rsidR="00D30E01" w:rsidRPr="00E5034E">
        <w:t>ocation, date, and time</w:t>
      </w:r>
    </w:p>
    <w:p w14:paraId="37EF3335" w14:textId="77777777" w:rsidR="00D30E01" w:rsidRPr="00E5034E" w:rsidRDefault="00D30E01" w:rsidP="00E5034E">
      <w:pPr>
        <w:pStyle w:val="ListParagraph"/>
        <w:numPr>
          <w:ilvl w:val="2"/>
          <w:numId w:val="23"/>
        </w:numPr>
      </w:pPr>
      <w:r w:rsidRPr="00E5034E">
        <w:t>Parking Pass information</w:t>
      </w:r>
    </w:p>
    <w:p w14:paraId="1716C153" w14:textId="5A2E601D" w:rsidR="004663C9" w:rsidRPr="00313F93" w:rsidRDefault="00B033FF" w:rsidP="00DD04D3">
      <w:pPr>
        <w:pStyle w:val="ListParagraph"/>
        <w:numPr>
          <w:ilvl w:val="0"/>
          <w:numId w:val="23"/>
        </w:numPr>
      </w:pPr>
      <w:r w:rsidRPr="00313F93">
        <w:t>Qualifications Interview</w:t>
      </w:r>
      <w:r w:rsidR="00795B2F" w:rsidRPr="00313F93">
        <w:t xml:space="preserve"> (Optional)</w:t>
      </w:r>
      <w:r w:rsidR="006B1191" w:rsidRPr="00313F93">
        <w:t>:</w:t>
      </w:r>
    </w:p>
    <w:p w14:paraId="5F035CCD" w14:textId="77777777" w:rsidR="00B033FF" w:rsidRPr="00313F93" w:rsidRDefault="00B033FF" w:rsidP="00DD04D3">
      <w:pPr>
        <w:pStyle w:val="ListParagraph"/>
        <w:numPr>
          <w:ilvl w:val="1"/>
          <w:numId w:val="23"/>
        </w:numPr>
      </w:pPr>
      <w:r w:rsidRPr="00313F93">
        <w:t>The Q</w:t>
      </w:r>
      <w:r w:rsidR="00D30E01" w:rsidRPr="00313F93">
        <w:t>ualifications C</w:t>
      </w:r>
      <w:r w:rsidR="006B1191" w:rsidRPr="00313F93">
        <w:t>ommittee interviews the 3-5 C</w:t>
      </w:r>
      <w:r w:rsidR="00797A9D" w:rsidRPr="00313F93">
        <w:t>andidates and sco</w:t>
      </w:r>
      <w:r w:rsidR="00D30E01" w:rsidRPr="00313F93">
        <w:t xml:space="preserve">res them based on their </w:t>
      </w:r>
      <w:r w:rsidR="006B1191" w:rsidRPr="00313F93">
        <w:t xml:space="preserve">interview </w:t>
      </w:r>
      <w:r w:rsidR="00D30E01" w:rsidRPr="00313F93">
        <w:t>answers</w:t>
      </w:r>
    </w:p>
    <w:p w14:paraId="1F0C0189" w14:textId="77777777" w:rsidR="00797A9D" w:rsidRPr="00313F93" w:rsidRDefault="006B1191" w:rsidP="00DD04D3">
      <w:pPr>
        <w:pStyle w:val="ListParagraph"/>
        <w:numPr>
          <w:ilvl w:val="1"/>
          <w:numId w:val="23"/>
        </w:numPr>
      </w:pPr>
      <w:r w:rsidRPr="00313F93">
        <w:t>Select 2-3 C</w:t>
      </w:r>
      <w:r w:rsidR="00797A9D" w:rsidRPr="00313F93">
        <w:t xml:space="preserve">andidates to move on to the Final Hiring </w:t>
      </w:r>
      <w:r w:rsidR="00D30E01" w:rsidRPr="00313F93">
        <w:t>C</w:t>
      </w:r>
      <w:r w:rsidR="00797A9D" w:rsidRPr="00313F93">
        <w:t>ommittee</w:t>
      </w:r>
    </w:p>
    <w:p w14:paraId="2AA3AF2D" w14:textId="2E1FF8B7" w:rsidR="005403E7" w:rsidRPr="004B07B9" w:rsidRDefault="00D30E01" w:rsidP="00DD04D3">
      <w:pPr>
        <w:pStyle w:val="ListParagraph"/>
        <w:numPr>
          <w:ilvl w:val="1"/>
          <w:numId w:val="23"/>
        </w:numPr>
        <w:rPr>
          <w:b/>
          <w:bCs/>
        </w:rPr>
      </w:pPr>
      <w:r w:rsidRPr="004B07B9">
        <w:rPr>
          <w:b/>
          <w:bCs/>
        </w:rPr>
        <w:t xml:space="preserve">Have </w:t>
      </w:r>
      <w:r w:rsidR="006B1191" w:rsidRPr="004B07B9">
        <w:rPr>
          <w:b/>
          <w:bCs/>
        </w:rPr>
        <w:t>all Candidates</w:t>
      </w:r>
      <w:r w:rsidRPr="004B07B9">
        <w:rPr>
          <w:b/>
          <w:bCs/>
        </w:rPr>
        <w:t xml:space="preserve"> s</w:t>
      </w:r>
      <w:r w:rsidR="005403E7" w:rsidRPr="004B07B9">
        <w:rPr>
          <w:b/>
          <w:bCs/>
        </w:rPr>
        <w:t xml:space="preserve">ign </w:t>
      </w:r>
      <w:r w:rsidRPr="004B07B9">
        <w:rPr>
          <w:b/>
          <w:bCs/>
        </w:rPr>
        <w:t xml:space="preserve">application and </w:t>
      </w:r>
      <w:r w:rsidR="00675AAC" w:rsidRPr="004B07B9">
        <w:rPr>
          <w:b/>
          <w:bCs/>
        </w:rPr>
        <w:t xml:space="preserve">fill out the Background </w:t>
      </w:r>
      <w:r w:rsidR="00E5034E" w:rsidRPr="004B07B9">
        <w:rPr>
          <w:b/>
          <w:bCs/>
        </w:rPr>
        <w:t>information</w:t>
      </w:r>
    </w:p>
    <w:p w14:paraId="4834A005" w14:textId="77777777" w:rsidR="004B07B9" w:rsidRDefault="00797A9D" w:rsidP="002226BA">
      <w:pPr>
        <w:pStyle w:val="ListParagraph"/>
        <w:numPr>
          <w:ilvl w:val="0"/>
          <w:numId w:val="23"/>
        </w:numPr>
      </w:pPr>
      <w:r>
        <w:t xml:space="preserve">The Hiring Supervisor </w:t>
      </w:r>
      <w:r w:rsidR="00D30E01">
        <w:t xml:space="preserve">interviews </w:t>
      </w:r>
      <w:r w:rsidR="004B07B9">
        <w:t xml:space="preserve">the final </w:t>
      </w:r>
      <w:r w:rsidR="00D30E01">
        <w:t>C</w:t>
      </w:r>
      <w:r>
        <w:t>andidates</w:t>
      </w:r>
    </w:p>
    <w:p w14:paraId="3DC6620B" w14:textId="67A88CF6" w:rsidR="00D30E01" w:rsidRDefault="004B07B9" w:rsidP="002226BA">
      <w:pPr>
        <w:pStyle w:val="ListParagraph"/>
        <w:numPr>
          <w:ilvl w:val="0"/>
          <w:numId w:val="23"/>
        </w:numPr>
      </w:pPr>
      <w:r>
        <w:t xml:space="preserve">The Hiring Supervisor </w:t>
      </w:r>
      <w:r w:rsidR="00D30E01">
        <w:t>Meets/Reviews with all committee members to obtain justification for selecting a Final Candidate for hire</w:t>
      </w:r>
    </w:p>
    <w:p w14:paraId="5F295966" w14:textId="5A7C0AA1" w:rsidR="00C63482" w:rsidRDefault="00E5034E" w:rsidP="00C63482">
      <w:pPr>
        <w:pStyle w:val="ListParagraph"/>
        <w:numPr>
          <w:ilvl w:val="0"/>
          <w:numId w:val="23"/>
        </w:numPr>
      </w:pPr>
      <w:r>
        <w:t>The Hiring Supervisor s</w:t>
      </w:r>
      <w:r w:rsidR="00C63482">
        <w:t>elect</w:t>
      </w:r>
      <w:r>
        <w:t>s the</w:t>
      </w:r>
      <w:r w:rsidR="00C63482">
        <w:t xml:space="preserve"> Final Candidate to move forward with the hiring process</w:t>
      </w:r>
    </w:p>
    <w:p w14:paraId="226A6BB4" w14:textId="77777777" w:rsidR="00D742F6" w:rsidRPr="00F624BD" w:rsidRDefault="00D742F6" w:rsidP="00D742F6">
      <w:pPr>
        <w:rPr>
          <w:b/>
          <w:u w:val="single"/>
        </w:rPr>
      </w:pPr>
      <w:r w:rsidRPr="00C63482">
        <w:rPr>
          <w:b/>
          <w:u w:val="single"/>
        </w:rPr>
        <w:t>Hiring Memo</w:t>
      </w:r>
      <w:r>
        <w:rPr>
          <w:b/>
          <w:u w:val="single"/>
        </w:rPr>
        <w:t xml:space="preserve"> (</w:t>
      </w:r>
      <w:r w:rsidRPr="004B07B9">
        <w:rPr>
          <w:b/>
          <w:i/>
          <w:iCs/>
          <w:u w:val="single"/>
        </w:rPr>
        <w:t>Must be completed prior to Job Offer</w:t>
      </w:r>
      <w:r>
        <w:rPr>
          <w:b/>
          <w:u w:val="single"/>
        </w:rPr>
        <w:t>)</w:t>
      </w:r>
    </w:p>
    <w:p w14:paraId="67B2A27E" w14:textId="1282C8C6" w:rsidR="00D742F6" w:rsidRDefault="00D742F6" w:rsidP="00D742F6">
      <w:pPr>
        <w:pStyle w:val="ListParagraph"/>
        <w:numPr>
          <w:ilvl w:val="0"/>
          <w:numId w:val="23"/>
        </w:numPr>
      </w:pPr>
      <w:r>
        <w:t xml:space="preserve">The Hiring Supervisor writes a </w:t>
      </w:r>
      <w:hyperlink r:id="rId20" w:history="1">
        <w:r w:rsidRPr="00E1539F">
          <w:rPr>
            <w:rStyle w:val="Hyperlink"/>
          </w:rPr>
          <w:t>Hir</w:t>
        </w:r>
        <w:r w:rsidR="00BD652E" w:rsidRPr="00E1539F">
          <w:rPr>
            <w:rStyle w:val="Hyperlink"/>
          </w:rPr>
          <w:t>e</w:t>
        </w:r>
        <w:r w:rsidRPr="00E1539F">
          <w:rPr>
            <w:rStyle w:val="Hyperlink"/>
          </w:rPr>
          <w:t xml:space="preserve"> Memo</w:t>
        </w:r>
      </w:hyperlink>
      <w:r>
        <w:t>:</w:t>
      </w:r>
    </w:p>
    <w:p w14:paraId="4B10AE43" w14:textId="77777777" w:rsidR="00D742F6" w:rsidRPr="00607542" w:rsidRDefault="00D742F6" w:rsidP="00D742F6">
      <w:pPr>
        <w:pStyle w:val="ListParagraph"/>
        <w:numPr>
          <w:ilvl w:val="1"/>
          <w:numId w:val="23"/>
        </w:numPr>
      </w:pPr>
      <w:r w:rsidRPr="00607542">
        <w:t>Summary of your final candidate’s outstanding qualities</w:t>
      </w:r>
    </w:p>
    <w:p w14:paraId="59FA2F28" w14:textId="77777777" w:rsidR="00D742F6" w:rsidRPr="00607542" w:rsidRDefault="00D742F6" w:rsidP="00D742F6">
      <w:pPr>
        <w:pStyle w:val="ListParagraph"/>
        <w:numPr>
          <w:ilvl w:val="1"/>
          <w:numId w:val="23"/>
        </w:numPr>
      </w:pPr>
      <w:r w:rsidRPr="00607542">
        <w:t>The criteria used to equitably judge all interviewed candidates</w:t>
      </w:r>
    </w:p>
    <w:p w14:paraId="6DF0042B" w14:textId="77777777" w:rsidR="00D742F6" w:rsidRDefault="00D742F6" w:rsidP="00D742F6">
      <w:pPr>
        <w:pStyle w:val="ListParagraph"/>
        <w:numPr>
          <w:ilvl w:val="1"/>
          <w:numId w:val="23"/>
        </w:numPr>
      </w:pPr>
      <w:r w:rsidRPr="00607542">
        <w:t xml:space="preserve">A summary of those qualities that the other interviewed candidates lacked which led to their </w:t>
      </w:r>
      <w:r>
        <w:t>disqualification</w:t>
      </w:r>
    </w:p>
    <w:p w14:paraId="2BDCE261" w14:textId="7D6B4323" w:rsidR="00D742F6" w:rsidRDefault="00D742F6" w:rsidP="00D742F6">
      <w:pPr>
        <w:pStyle w:val="ListParagraph"/>
        <w:numPr>
          <w:ilvl w:val="0"/>
          <w:numId w:val="23"/>
        </w:numPr>
      </w:pPr>
      <w:r w:rsidRPr="00B726BD">
        <w:t xml:space="preserve">Submit </w:t>
      </w:r>
      <w:r>
        <w:t xml:space="preserve">the </w:t>
      </w:r>
      <w:r w:rsidRPr="00C63482">
        <w:t>Hir</w:t>
      </w:r>
      <w:r w:rsidR="00BD652E">
        <w:t>e</w:t>
      </w:r>
      <w:r w:rsidRPr="00C63482">
        <w:t xml:space="preserve"> Memo</w:t>
      </w:r>
      <w:r w:rsidRPr="00B726BD">
        <w:t xml:space="preserve"> to Department Head for approval to hire </w:t>
      </w:r>
      <w:r>
        <w:t xml:space="preserve">the </w:t>
      </w:r>
      <w:r w:rsidRPr="00B726BD">
        <w:t xml:space="preserve">final Candidate </w:t>
      </w:r>
    </w:p>
    <w:p w14:paraId="63B09C07" w14:textId="77777777" w:rsidR="00D742F6" w:rsidRDefault="00D742F6" w:rsidP="00D742F6"/>
    <w:p w14:paraId="1131FBC8" w14:textId="1E6CBBA3" w:rsidR="005403E7" w:rsidRPr="00F624BD" w:rsidRDefault="00C63482" w:rsidP="005403E7">
      <w:pPr>
        <w:rPr>
          <w:b/>
          <w:u w:val="single"/>
        </w:rPr>
      </w:pPr>
      <w:r>
        <w:rPr>
          <w:b/>
          <w:u w:val="single"/>
        </w:rPr>
        <w:lastRenderedPageBreak/>
        <w:t>Reference Checks</w:t>
      </w:r>
      <w:r w:rsidR="00E57423">
        <w:rPr>
          <w:b/>
          <w:u w:val="single"/>
        </w:rPr>
        <w:t xml:space="preserve"> (</w:t>
      </w:r>
      <w:r w:rsidR="00E57423" w:rsidRPr="004B07B9">
        <w:rPr>
          <w:b/>
          <w:i/>
          <w:iCs/>
          <w:u w:val="single"/>
        </w:rPr>
        <w:t>Must be completed prior to Job Offer</w:t>
      </w:r>
      <w:r w:rsidR="00E57423">
        <w:rPr>
          <w:b/>
          <w:u w:val="single"/>
        </w:rPr>
        <w:t>)</w:t>
      </w:r>
    </w:p>
    <w:p w14:paraId="4594F49C" w14:textId="06607924" w:rsidR="005403E7" w:rsidRDefault="00D30E01" w:rsidP="00DD04D3">
      <w:pPr>
        <w:pStyle w:val="ListParagraph"/>
        <w:numPr>
          <w:ilvl w:val="0"/>
          <w:numId w:val="24"/>
        </w:numPr>
      </w:pPr>
      <w:r>
        <w:t>Check r</w:t>
      </w:r>
      <w:r w:rsidR="005403E7">
        <w:t xml:space="preserve">eferences </w:t>
      </w:r>
      <w:r>
        <w:t xml:space="preserve">provided </w:t>
      </w:r>
      <w:r w:rsidR="003344B8">
        <w:t xml:space="preserve">using the </w:t>
      </w:r>
      <w:hyperlink r:id="rId21" w:history="1">
        <w:r w:rsidR="003344B8" w:rsidRPr="00313F93">
          <w:rPr>
            <w:rStyle w:val="Hyperlink"/>
          </w:rPr>
          <w:t xml:space="preserve">Reference Check Employee Verification </w:t>
        </w:r>
        <w:r w:rsidR="00313F93" w:rsidRPr="00313F93">
          <w:rPr>
            <w:rStyle w:val="Hyperlink"/>
          </w:rPr>
          <w:t>Questionnaire</w:t>
        </w:r>
      </w:hyperlink>
    </w:p>
    <w:p w14:paraId="7E78CD0D" w14:textId="7609EE59" w:rsidR="00753F42" w:rsidRDefault="00753F42" w:rsidP="00DD04D3">
      <w:pPr>
        <w:pStyle w:val="ListParagraph"/>
        <w:numPr>
          <w:ilvl w:val="1"/>
          <w:numId w:val="24"/>
        </w:numPr>
      </w:pPr>
      <w:r>
        <w:t xml:space="preserve">See Human Resources </w:t>
      </w:r>
      <w:hyperlink r:id="rId22" w:history="1">
        <w:r w:rsidRPr="00313F93">
          <w:rPr>
            <w:rStyle w:val="Hyperlink"/>
          </w:rPr>
          <w:t>Reference Checks</w:t>
        </w:r>
      </w:hyperlink>
      <w:r>
        <w:t xml:space="preserve"> for more information regarding current NAU employee information and unsuccessful attempts at contacting applicant’s previous employer(s)</w:t>
      </w:r>
    </w:p>
    <w:p w14:paraId="13A89848" w14:textId="77777777" w:rsidR="005403E7" w:rsidRPr="00F624BD" w:rsidRDefault="005403E7" w:rsidP="005403E7">
      <w:pPr>
        <w:rPr>
          <w:b/>
          <w:u w:val="single"/>
        </w:rPr>
      </w:pPr>
      <w:r w:rsidRPr="00F624BD">
        <w:rPr>
          <w:b/>
          <w:u w:val="single"/>
        </w:rPr>
        <w:t>J</w:t>
      </w:r>
      <w:r w:rsidR="00F624BD">
        <w:rPr>
          <w:b/>
          <w:u w:val="single"/>
        </w:rPr>
        <w:t>ob Offer</w:t>
      </w:r>
    </w:p>
    <w:p w14:paraId="0CA536BF" w14:textId="77777777" w:rsidR="00795B2F" w:rsidRDefault="00795B2F" w:rsidP="00DD04D3">
      <w:pPr>
        <w:pStyle w:val="ListParagraph"/>
        <w:numPr>
          <w:ilvl w:val="0"/>
          <w:numId w:val="26"/>
        </w:numPr>
      </w:pPr>
      <w:r>
        <w:t xml:space="preserve">The Hiring Supervisor writes the Job Offer letter </w:t>
      </w:r>
    </w:p>
    <w:p w14:paraId="2D7F2B77" w14:textId="147A17C0" w:rsidR="00795B2F" w:rsidRDefault="00795B2F" w:rsidP="00795B2F">
      <w:pPr>
        <w:pStyle w:val="ListParagraph"/>
        <w:numPr>
          <w:ilvl w:val="1"/>
          <w:numId w:val="26"/>
        </w:numPr>
      </w:pPr>
      <w:r>
        <w:t>Employee Services reviews and approves the offer letter</w:t>
      </w:r>
    </w:p>
    <w:p w14:paraId="45E6CCDC" w14:textId="402A2FF9" w:rsidR="006B1191" w:rsidRDefault="00657EEE" w:rsidP="00DD04D3">
      <w:pPr>
        <w:pStyle w:val="ListParagraph"/>
        <w:numPr>
          <w:ilvl w:val="0"/>
          <w:numId w:val="26"/>
        </w:numPr>
      </w:pPr>
      <w:r>
        <w:t>The Hiring Supervisor c</w:t>
      </w:r>
      <w:r w:rsidR="00D30E01">
        <w:t>all</w:t>
      </w:r>
      <w:r>
        <w:t>s the</w:t>
      </w:r>
      <w:r w:rsidR="00D30E01">
        <w:t xml:space="preserve"> </w:t>
      </w:r>
      <w:r w:rsidR="006B1191">
        <w:t>final Candidate and make</w:t>
      </w:r>
      <w:r>
        <w:t>s</w:t>
      </w:r>
      <w:r w:rsidR="006B1191">
        <w:t xml:space="preserve"> a job offer</w:t>
      </w:r>
    </w:p>
    <w:p w14:paraId="0A389D4D" w14:textId="7881331F" w:rsidR="00C63482" w:rsidRPr="004B07B9" w:rsidRDefault="00C63482" w:rsidP="00C63482">
      <w:pPr>
        <w:pStyle w:val="ListParagraph"/>
        <w:numPr>
          <w:ilvl w:val="1"/>
          <w:numId w:val="26"/>
        </w:numPr>
        <w:rPr>
          <w:b/>
          <w:bCs/>
        </w:rPr>
      </w:pPr>
      <w:r w:rsidRPr="004B07B9">
        <w:rPr>
          <w:b/>
          <w:bCs/>
        </w:rPr>
        <w:t xml:space="preserve">NOTE: The job offer is contingent </w:t>
      </w:r>
      <w:r w:rsidR="00BD652E">
        <w:rPr>
          <w:b/>
          <w:bCs/>
        </w:rPr>
        <w:t>upon</w:t>
      </w:r>
      <w:r w:rsidRPr="004B07B9">
        <w:rPr>
          <w:b/>
          <w:bCs/>
        </w:rPr>
        <w:t xml:space="preserve"> the results of the Background Check</w:t>
      </w:r>
    </w:p>
    <w:p w14:paraId="424DF16F" w14:textId="77777777" w:rsidR="006B1191" w:rsidRDefault="00657EEE" w:rsidP="00DD04D3">
      <w:pPr>
        <w:pStyle w:val="ListParagraph"/>
        <w:numPr>
          <w:ilvl w:val="0"/>
          <w:numId w:val="26"/>
        </w:numPr>
      </w:pPr>
      <w:r>
        <w:t>If the Candidate A</w:t>
      </w:r>
      <w:r w:rsidR="006B1191">
        <w:t>ccepts:</w:t>
      </w:r>
    </w:p>
    <w:p w14:paraId="4333FD2D" w14:textId="77777777" w:rsidR="005403E7" w:rsidRDefault="006B1191" w:rsidP="00DD04D3">
      <w:pPr>
        <w:pStyle w:val="ListParagraph"/>
        <w:numPr>
          <w:ilvl w:val="1"/>
          <w:numId w:val="26"/>
        </w:numPr>
      </w:pPr>
      <w:r>
        <w:t>S</w:t>
      </w:r>
      <w:r w:rsidR="005403E7">
        <w:t xml:space="preserve">elect </w:t>
      </w:r>
      <w:r>
        <w:t xml:space="preserve">a </w:t>
      </w:r>
      <w:r w:rsidR="005403E7">
        <w:t>start date</w:t>
      </w:r>
      <w:r>
        <w:t xml:space="preserve"> based on the HR </w:t>
      </w:r>
      <w:proofErr w:type="spellStart"/>
      <w:r>
        <w:t>ePAR</w:t>
      </w:r>
      <w:proofErr w:type="spellEnd"/>
      <w:r>
        <w:t xml:space="preserve"> schedule</w:t>
      </w:r>
    </w:p>
    <w:p w14:paraId="3C84769F" w14:textId="2BEE6D9D" w:rsidR="005403E7" w:rsidRDefault="006B1191" w:rsidP="00DD04D3">
      <w:pPr>
        <w:pStyle w:val="ListParagraph"/>
        <w:numPr>
          <w:ilvl w:val="1"/>
          <w:numId w:val="26"/>
        </w:numPr>
      </w:pPr>
      <w:r>
        <w:t xml:space="preserve">Have </w:t>
      </w:r>
      <w:r w:rsidR="00B04C1A">
        <w:t xml:space="preserve">the </w:t>
      </w:r>
      <w:r>
        <w:t>Candidate s</w:t>
      </w:r>
      <w:r w:rsidR="005403E7">
        <w:t xml:space="preserve">ign </w:t>
      </w:r>
      <w:r>
        <w:t>the Offer L</w:t>
      </w:r>
      <w:r w:rsidR="005403E7">
        <w:t>etter</w:t>
      </w:r>
      <w:r w:rsidR="00EF1705">
        <w:t xml:space="preserve"> within </w:t>
      </w:r>
      <w:r w:rsidR="00EF1705" w:rsidRPr="00EF1705">
        <w:rPr>
          <w:u w:val="single"/>
        </w:rPr>
        <w:t>72 hours</w:t>
      </w:r>
      <w:r w:rsidR="00EF1705">
        <w:t xml:space="preserve"> of verbal confirmation</w:t>
      </w:r>
    </w:p>
    <w:p w14:paraId="434618FA" w14:textId="77777777" w:rsidR="006B1191" w:rsidRDefault="006B1191" w:rsidP="00DD04D3">
      <w:pPr>
        <w:pStyle w:val="ListParagraph"/>
        <w:numPr>
          <w:ilvl w:val="0"/>
          <w:numId w:val="26"/>
        </w:numPr>
      </w:pPr>
      <w:r>
        <w:t>If the Candidate Declines:</w:t>
      </w:r>
    </w:p>
    <w:p w14:paraId="733914F2" w14:textId="7F3D024E" w:rsidR="006B1191" w:rsidRDefault="006B1191" w:rsidP="00DD04D3">
      <w:pPr>
        <w:pStyle w:val="ListParagraph"/>
        <w:numPr>
          <w:ilvl w:val="1"/>
          <w:numId w:val="26"/>
        </w:numPr>
      </w:pPr>
      <w:r>
        <w:t>Offer the position to the next best Candidate</w:t>
      </w:r>
      <w:r w:rsidR="00C63482">
        <w:t xml:space="preserve"> or repost the position to restart the hire process</w:t>
      </w:r>
    </w:p>
    <w:p w14:paraId="5133F4C8" w14:textId="2AEDCE4F" w:rsidR="005E779C" w:rsidRDefault="00657EEE" w:rsidP="00DD04D3">
      <w:pPr>
        <w:pStyle w:val="ListParagraph"/>
        <w:numPr>
          <w:ilvl w:val="0"/>
          <w:numId w:val="26"/>
        </w:numPr>
      </w:pPr>
      <w:r>
        <w:t>Employee Services will s</w:t>
      </w:r>
      <w:r w:rsidR="005E779C">
        <w:t>end Non-Offer Letters</w:t>
      </w:r>
      <w:r>
        <w:t xml:space="preserve"> to all remaining applicants</w:t>
      </w:r>
    </w:p>
    <w:p w14:paraId="019A0BD8" w14:textId="77777777" w:rsidR="006B3034" w:rsidRPr="00F624BD" w:rsidRDefault="006B3034" w:rsidP="006B3034">
      <w:pPr>
        <w:rPr>
          <w:b/>
          <w:u w:val="single"/>
        </w:rPr>
      </w:pPr>
      <w:r w:rsidRPr="00C63482">
        <w:rPr>
          <w:b/>
          <w:u w:val="single"/>
        </w:rPr>
        <w:t>Background Check (3-5 business days)</w:t>
      </w:r>
    </w:p>
    <w:p w14:paraId="0DC4FC6B" w14:textId="77777777" w:rsidR="006B3034" w:rsidRPr="00F624BD" w:rsidRDefault="006B3034" w:rsidP="006B3034">
      <w:pPr>
        <w:pStyle w:val="ListParagraph"/>
        <w:numPr>
          <w:ilvl w:val="0"/>
          <w:numId w:val="25"/>
        </w:numPr>
      </w:pPr>
      <w:r w:rsidRPr="00F624BD">
        <w:t xml:space="preserve">Background checks are </w:t>
      </w:r>
      <w:r w:rsidRPr="00702846">
        <w:rPr>
          <w:b/>
          <w:bCs/>
          <w:color w:val="FF0000"/>
        </w:rPr>
        <w:t>REQUIRED</w:t>
      </w:r>
      <w:r w:rsidRPr="00702846">
        <w:rPr>
          <w:color w:val="FF0000"/>
        </w:rPr>
        <w:t xml:space="preserve"> </w:t>
      </w:r>
      <w:r w:rsidRPr="00F624BD">
        <w:t>for all regular full-time and part-time positions.  </w:t>
      </w:r>
      <w:r w:rsidRPr="00F624BD">
        <w:rPr>
          <w:b/>
          <w:bCs/>
        </w:rPr>
        <w:t>An applicant may not start work until the background check is completed.  </w:t>
      </w:r>
    </w:p>
    <w:p w14:paraId="59144905" w14:textId="77777777" w:rsidR="006B3034" w:rsidRPr="00F11AF6" w:rsidRDefault="006B3034" w:rsidP="006B3034">
      <w:pPr>
        <w:pStyle w:val="ListParagraph"/>
        <w:numPr>
          <w:ilvl w:val="1"/>
          <w:numId w:val="25"/>
        </w:numPr>
      </w:pPr>
      <w:r w:rsidRPr="00F11AF6">
        <w:t>An offer contingent upon satisfactory background investigation results may be made by the hiring manager prior to receiving the results from Human Resources. Human Resources recommends that these contingent offers be made in writing. However, in no case can the employee begin working prior to receipt of the investigation results.</w:t>
      </w:r>
    </w:p>
    <w:p w14:paraId="59C504F4" w14:textId="001070F7" w:rsidR="006B3034" w:rsidRPr="00C46B77" w:rsidRDefault="006B3034" w:rsidP="006B3034">
      <w:pPr>
        <w:pStyle w:val="ListParagraph"/>
        <w:numPr>
          <w:ilvl w:val="0"/>
          <w:numId w:val="25"/>
        </w:numPr>
      </w:pPr>
      <w:r w:rsidRPr="00C46B77">
        <w:t>Employee Services will initiate the A-Check Global background investigation application</w:t>
      </w:r>
      <w:r w:rsidR="00C46B77">
        <w:t xml:space="preserve"> with the information provided by the Candidate</w:t>
      </w:r>
    </w:p>
    <w:p w14:paraId="765BED76" w14:textId="77777777" w:rsidR="006B3034" w:rsidRDefault="006B3034" w:rsidP="006B3034">
      <w:pPr>
        <w:pStyle w:val="ListParagraph"/>
        <w:numPr>
          <w:ilvl w:val="1"/>
          <w:numId w:val="25"/>
        </w:numPr>
      </w:pPr>
      <w:r>
        <w:t>The Candidate will receive an email to complete the background information</w:t>
      </w:r>
    </w:p>
    <w:p w14:paraId="3FB1CC7E" w14:textId="77777777" w:rsidR="006B3034" w:rsidRDefault="006B3034" w:rsidP="006B3034">
      <w:pPr>
        <w:pStyle w:val="ListParagraph"/>
        <w:numPr>
          <w:ilvl w:val="1"/>
          <w:numId w:val="25"/>
        </w:numPr>
      </w:pPr>
      <w:r>
        <w:t xml:space="preserve">The Candidate must complete the </w:t>
      </w:r>
      <w:proofErr w:type="spellStart"/>
      <w:r>
        <w:t>EasyApp</w:t>
      </w:r>
      <w:proofErr w:type="spellEnd"/>
      <w:r>
        <w:t xml:space="preserve"> within 3 days</w:t>
      </w:r>
    </w:p>
    <w:p w14:paraId="22FEC4BC" w14:textId="61262D5B" w:rsidR="006B3034" w:rsidRDefault="006B3034" w:rsidP="006B3034">
      <w:pPr>
        <w:pStyle w:val="ListParagraph"/>
        <w:numPr>
          <w:ilvl w:val="0"/>
          <w:numId w:val="25"/>
        </w:numPr>
      </w:pPr>
      <w:r w:rsidRPr="00854C46">
        <w:t xml:space="preserve">Human Resources will contact Employee Services with the </w:t>
      </w:r>
      <w:r w:rsidR="004844A3" w:rsidRPr="00854C46">
        <w:t>results</w:t>
      </w:r>
      <w:r w:rsidRPr="00854C46">
        <w:t xml:space="preserve"> to continue with</w:t>
      </w:r>
      <w:r>
        <w:t xml:space="preserve"> the hiring process or reject the candidate from moving forward.</w:t>
      </w:r>
    </w:p>
    <w:p w14:paraId="22CE144D" w14:textId="77777777" w:rsidR="005403E7" w:rsidRDefault="005403E7" w:rsidP="005403E7">
      <w:proofErr w:type="spellStart"/>
      <w:r w:rsidRPr="00F624BD">
        <w:rPr>
          <w:b/>
          <w:u w:val="single"/>
        </w:rPr>
        <w:t>H</w:t>
      </w:r>
      <w:r w:rsidR="007F4C35">
        <w:rPr>
          <w:b/>
          <w:u w:val="single"/>
        </w:rPr>
        <w:t>ireX</w:t>
      </w:r>
      <w:r w:rsidRPr="00F624BD">
        <w:rPr>
          <w:b/>
          <w:u w:val="single"/>
        </w:rPr>
        <w:t>press</w:t>
      </w:r>
      <w:proofErr w:type="spellEnd"/>
      <w:r w:rsidRPr="00F624BD">
        <w:rPr>
          <w:b/>
          <w:u w:val="single"/>
        </w:rPr>
        <w:t xml:space="preserve"> and I-9</w:t>
      </w:r>
      <w:r w:rsidR="00B63BDA">
        <w:rPr>
          <w:b/>
          <w:u w:val="single"/>
        </w:rPr>
        <w:t xml:space="preserve"> (can be done along with the Background Check)</w:t>
      </w:r>
    </w:p>
    <w:p w14:paraId="56ED83B2" w14:textId="218B11DB" w:rsidR="007F4C35" w:rsidRPr="00C46B77" w:rsidRDefault="005F33E4" w:rsidP="00DD04D3">
      <w:pPr>
        <w:pStyle w:val="ListParagraph"/>
        <w:numPr>
          <w:ilvl w:val="0"/>
          <w:numId w:val="27"/>
        </w:numPr>
      </w:pPr>
      <w:r w:rsidRPr="00C46B77">
        <w:t>Employee Services will i</w:t>
      </w:r>
      <w:r w:rsidR="007F4C35" w:rsidRPr="00C46B77">
        <w:t xml:space="preserve">nitiate the </w:t>
      </w:r>
      <w:hyperlink r:id="rId23" w:history="1">
        <w:r w:rsidR="00702846" w:rsidRPr="00C46B77">
          <w:rPr>
            <w:rStyle w:val="Hyperlink"/>
          </w:rPr>
          <w:t>Hire</w:t>
        </w:r>
        <w:r w:rsidR="00716B2B" w:rsidRPr="00C46B77">
          <w:rPr>
            <w:rStyle w:val="Hyperlink"/>
          </w:rPr>
          <w:t xml:space="preserve"> </w:t>
        </w:r>
        <w:r w:rsidR="00702846" w:rsidRPr="00C46B77">
          <w:rPr>
            <w:rStyle w:val="Hyperlink"/>
          </w:rPr>
          <w:t>Xpress</w:t>
        </w:r>
      </w:hyperlink>
      <w:r w:rsidR="00702846" w:rsidRPr="00C46B77">
        <w:t xml:space="preserve"> packet</w:t>
      </w:r>
      <w:r w:rsidR="007F4C35" w:rsidRPr="00C46B77">
        <w:t xml:space="preserve"> in PeopleSoft with information provided by the </w:t>
      </w:r>
      <w:r w:rsidR="00E148CD" w:rsidRPr="00C46B77">
        <w:t>Candidate</w:t>
      </w:r>
      <w:r w:rsidR="00045B54">
        <w:t>:</w:t>
      </w:r>
    </w:p>
    <w:p w14:paraId="150CA500" w14:textId="751F31DC" w:rsidR="00E148CD" w:rsidRPr="00C46B77" w:rsidRDefault="00702846" w:rsidP="00522ABA">
      <w:pPr>
        <w:pStyle w:val="ListParagraph"/>
        <w:numPr>
          <w:ilvl w:val="1"/>
          <w:numId w:val="27"/>
        </w:numPr>
      </w:pPr>
      <w:r w:rsidRPr="00C46B77">
        <w:t>Full Name (First Middle Last)</w:t>
      </w:r>
      <w:r w:rsidR="00E5346B">
        <w:t xml:space="preserve">, </w:t>
      </w:r>
      <w:r w:rsidR="00E148CD" w:rsidRPr="00C46B77">
        <w:t>Social Security Number</w:t>
      </w:r>
      <w:r w:rsidR="00E5346B">
        <w:t xml:space="preserve">, and </w:t>
      </w:r>
      <w:r w:rsidR="00E148CD" w:rsidRPr="00C46B77">
        <w:t>Date of Birth</w:t>
      </w:r>
    </w:p>
    <w:p w14:paraId="2EEE7FE3" w14:textId="5270F76D" w:rsidR="007F4C35" w:rsidRDefault="007F4C35" w:rsidP="00716B2B">
      <w:pPr>
        <w:pStyle w:val="ListParagraph"/>
        <w:numPr>
          <w:ilvl w:val="0"/>
          <w:numId w:val="27"/>
        </w:numPr>
      </w:pPr>
      <w:r>
        <w:t xml:space="preserve">An email with log-in information </w:t>
      </w:r>
      <w:r w:rsidR="00716B2B">
        <w:t>is</w:t>
      </w:r>
      <w:r w:rsidR="005F33E4">
        <w:t xml:space="preserve"> sent to the new employee</w:t>
      </w:r>
      <w:r w:rsidR="00716B2B">
        <w:t xml:space="preserve">. The employee logs into the </w:t>
      </w:r>
      <w:hyperlink r:id="rId24" w:anchor="/login/13881?divisionid=43" w:history="1">
        <w:r w:rsidR="00716B2B" w:rsidRPr="00716B2B">
          <w:rPr>
            <w:rStyle w:val="Hyperlink"/>
          </w:rPr>
          <w:t>NAU Employment Center</w:t>
        </w:r>
      </w:hyperlink>
      <w:r w:rsidR="00716B2B">
        <w:t xml:space="preserve"> and provides the necessary information by entering the data into the online hire forms.</w:t>
      </w:r>
    </w:p>
    <w:p w14:paraId="0EAD0102" w14:textId="77777777" w:rsidR="007F4C35" w:rsidRPr="00C63482" w:rsidRDefault="007F4C35" w:rsidP="00DD04D3">
      <w:pPr>
        <w:pStyle w:val="ListParagraph"/>
        <w:numPr>
          <w:ilvl w:val="0"/>
          <w:numId w:val="27"/>
        </w:numPr>
      </w:pPr>
      <w:r>
        <w:t xml:space="preserve">The </w:t>
      </w:r>
      <w:r w:rsidR="005F33E4">
        <w:t xml:space="preserve">new </w:t>
      </w:r>
      <w:r>
        <w:t xml:space="preserve">employee will need to present their original employment identity and authorized </w:t>
      </w:r>
      <w:r w:rsidRPr="00C63482">
        <w:t>documents to Human Resources (I-9s)</w:t>
      </w:r>
    </w:p>
    <w:p w14:paraId="7985D968" w14:textId="0F9324AD" w:rsidR="004B07B9" w:rsidRDefault="004B07B9" w:rsidP="007F4C35">
      <w:pPr>
        <w:rPr>
          <w:b/>
          <w:u w:val="single"/>
        </w:rPr>
      </w:pPr>
    </w:p>
    <w:p w14:paraId="1AF2B06E" w14:textId="6B672C8C" w:rsidR="00BD652E" w:rsidRDefault="00BD652E" w:rsidP="007F4C35">
      <w:pPr>
        <w:rPr>
          <w:b/>
          <w:u w:val="single"/>
        </w:rPr>
      </w:pPr>
    </w:p>
    <w:p w14:paraId="7024E6BA" w14:textId="77777777" w:rsidR="00BD652E" w:rsidRDefault="00BD652E" w:rsidP="007F4C35">
      <w:pPr>
        <w:rPr>
          <w:b/>
          <w:u w:val="single"/>
        </w:rPr>
      </w:pPr>
    </w:p>
    <w:p w14:paraId="5BB9818D" w14:textId="31F0AF67" w:rsidR="007F4C35" w:rsidRPr="00F624BD" w:rsidRDefault="007F4C35" w:rsidP="007F4C35">
      <w:pPr>
        <w:rPr>
          <w:b/>
          <w:u w:val="single"/>
        </w:rPr>
      </w:pPr>
      <w:r w:rsidRPr="00F624BD">
        <w:rPr>
          <w:b/>
          <w:u w:val="single"/>
        </w:rPr>
        <w:lastRenderedPageBreak/>
        <w:t>Fingerprinting</w:t>
      </w:r>
      <w:r w:rsidR="00716B2B">
        <w:rPr>
          <w:b/>
          <w:u w:val="single"/>
        </w:rPr>
        <w:t xml:space="preserve"> (complete at the same time as the employee presents their I-9s)</w:t>
      </w:r>
    </w:p>
    <w:p w14:paraId="76ABF14F" w14:textId="186D6873" w:rsidR="007F4C35" w:rsidRPr="00C46B77" w:rsidRDefault="007F4C35" w:rsidP="00DD04D3">
      <w:pPr>
        <w:pStyle w:val="ListParagraph"/>
        <w:numPr>
          <w:ilvl w:val="0"/>
          <w:numId w:val="28"/>
        </w:numPr>
      </w:pPr>
      <w:r w:rsidRPr="00C46B77">
        <w:t>A fingerprint check will be required fo</w:t>
      </w:r>
      <w:r w:rsidR="00F22E0F" w:rsidRPr="00C46B77">
        <w:t xml:space="preserve">r all individuals hired into a </w:t>
      </w:r>
      <w:hyperlink r:id="rId25" w:history="1">
        <w:r w:rsidR="00F22E0F" w:rsidRPr="00C46B77">
          <w:rPr>
            <w:rStyle w:val="Hyperlink"/>
          </w:rPr>
          <w:t>Safety and Security S</w:t>
        </w:r>
        <w:r w:rsidRPr="00C46B77">
          <w:rPr>
            <w:rStyle w:val="Hyperlink"/>
          </w:rPr>
          <w:t>ensitive</w:t>
        </w:r>
      </w:hyperlink>
      <w:r w:rsidRPr="00C46B77">
        <w:t xml:space="preserve"> position.</w:t>
      </w:r>
    </w:p>
    <w:p w14:paraId="3D5563E7" w14:textId="15676F66" w:rsidR="007F4C35" w:rsidRDefault="007F4C35" w:rsidP="00DD04D3">
      <w:pPr>
        <w:pStyle w:val="ListParagraph"/>
        <w:numPr>
          <w:ilvl w:val="0"/>
          <w:numId w:val="28"/>
        </w:numPr>
      </w:pPr>
      <w:r>
        <w:t xml:space="preserve">Employment can begin contingent </w:t>
      </w:r>
      <w:r w:rsidR="00810DB2">
        <w:t>up</w:t>
      </w:r>
      <w:r>
        <w:t>on receiving an approved Fingerprint Check</w:t>
      </w:r>
      <w:r w:rsidR="00716B2B">
        <w:t>.</w:t>
      </w:r>
    </w:p>
    <w:p w14:paraId="0FE666AB" w14:textId="2149635E" w:rsidR="007F4C35" w:rsidRDefault="007F4C35" w:rsidP="00DD04D3">
      <w:pPr>
        <w:pStyle w:val="ListParagraph"/>
        <w:numPr>
          <w:ilvl w:val="0"/>
          <w:numId w:val="28"/>
        </w:numPr>
      </w:pPr>
      <w:r>
        <w:t>Fingerprint Checks can take 2-6 weeks to complete</w:t>
      </w:r>
      <w:r w:rsidR="00716B2B">
        <w:t>.</w:t>
      </w:r>
    </w:p>
    <w:p w14:paraId="14FD681E" w14:textId="130C7F6F" w:rsidR="007F4C35" w:rsidRDefault="007F4C35" w:rsidP="00DD04D3">
      <w:pPr>
        <w:pStyle w:val="ListParagraph"/>
        <w:numPr>
          <w:ilvl w:val="0"/>
          <w:numId w:val="28"/>
        </w:numPr>
      </w:pPr>
      <w:r>
        <w:t xml:space="preserve">See the </w:t>
      </w:r>
      <w:hyperlink r:id="rId26" w:history="1">
        <w:r w:rsidRPr="00716B2B">
          <w:rPr>
            <w:rStyle w:val="Hyperlink"/>
          </w:rPr>
          <w:t>Fingerprint Scheduler</w:t>
        </w:r>
      </w:hyperlink>
      <w:r>
        <w:t xml:space="preserve"> on the Human Resources website to enroll</w:t>
      </w:r>
    </w:p>
    <w:p w14:paraId="58901100" w14:textId="19E0F0B8" w:rsidR="003377BB" w:rsidRPr="00E5346B" w:rsidRDefault="003377BB" w:rsidP="00DD04D3">
      <w:pPr>
        <w:pStyle w:val="ListParagraph"/>
        <w:numPr>
          <w:ilvl w:val="0"/>
          <w:numId w:val="28"/>
        </w:numPr>
        <w:rPr>
          <w:i/>
          <w:iCs/>
        </w:rPr>
      </w:pPr>
      <w:r w:rsidRPr="00E5346B">
        <w:rPr>
          <w:i/>
          <w:iCs/>
        </w:rPr>
        <w:t>The New Employee needs to bring their Fingerprint slip back to Employee Services</w:t>
      </w:r>
    </w:p>
    <w:p w14:paraId="29E91F7E" w14:textId="38EDC8E8" w:rsidR="005403E7" w:rsidRDefault="005403E7" w:rsidP="005403E7">
      <w:pPr>
        <w:rPr>
          <w:b/>
          <w:u w:val="single"/>
        </w:rPr>
      </w:pPr>
      <w:proofErr w:type="spellStart"/>
      <w:r w:rsidRPr="00F624BD">
        <w:rPr>
          <w:b/>
          <w:u w:val="single"/>
        </w:rPr>
        <w:t>ePAR</w:t>
      </w:r>
      <w:proofErr w:type="spellEnd"/>
      <w:r w:rsidR="00716B2B">
        <w:rPr>
          <w:b/>
          <w:u w:val="single"/>
        </w:rPr>
        <w:t xml:space="preserve"> for Hire</w:t>
      </w:r>
    </w:p>
    <w:p w14:paraId="6F69ED3A" w14:textId="2BD50DDE" w:rsidR="00A42A72" w:rsidRPr="00E5346B" w:rsidRDefault="00A42A72" w:rsidP="00DD04D3">
      <w:pPr>
        <w:pStyle w:val="ListParagraph"/>
        <w:numPr>
          <w:ilvl w:val="0"/>
          <w:numId w:val="29"/>
        </w:numPr>
      </w:pPr>
      <w:r w:rsidRPr="00E5346B">
        <w:t xml:space="preserve">The Background Check and </w:t>
      </w:r>
      <w:proofErr w:type="spellStart"/>
      <w:r w:rsidRPr="00E5346B">
        <w:t>HireXpress</w:t>
      </w:r>
      <w:proofErr w:type="spellEnd"/>
      <w:r w:rsidRPr="00E5346B">
        <w:t xml:space="preserve"> must be completed prior to starting </w:t>
      </w:r>
      <w:proofErr w:type="spellStart"/>
      <w:r w:rsidRPr="00E5346B">
        <w:t>ePAR</w:t>
      </w:r>
      <w:proofErr w:type="spellEnd"/>
      <w:r w:rsidR="00297DB2" w:rsidRPr="00E5346B">
        <w:t xml:space="preserve"> for Hire</w:t>
      </w:r>
    </w:p>
    <w:p w14:paraId="295A68A9" w14:textId="4B422C5B" w:rsidR="001A6420" w:rsidRDefault="006576B7" w:rsidP="004844A3">
      <w:pPr>
        <w:pStyle w:val="ListParagraph"/>
        <w:numPr>
          <w:ilvl w:val="0"/>
          <w:numId w:val="29"/>
        </w:numPr>
      </w:pPr>
      <w:r>
        <w:t xml:space="preserve">Employee </w:t>
      </w:r>
      <w:r w:rsidR="00FF591B">
        <w:t xml:space="preserve">Services will initiate the </w:t>
      </w:r>
      <w:proofErr w:type="spellStart"/>
      <w:r w:rsidR="00FF591B">
        <w:t>ePAR</w:t>
      </w:r>
      <w:proofErr w:type="spellEnd"/>
      <w:r w:rsidR="004844A3">
        <w:t xml:space="preserve"> and u</w:t>
      </w:r>
      <w:r w:rsidR="001A6420">
        <w:t>pload</w:t>
      </w:r>
      <w:r w:rsidR="004844A3">
        <w:t>s</w:t>
      </w:r>
      <w:r w:rsidR="001A6420">
        <w:t xml:space="preserve"> a copy of the </w:t>
      </w:r>
      <w:r w:rsidR="00C46B77">
        <w:t xml:space="preserve">signed </w:t>
      </w:r>
      <w:r w:rsidR="001A6420">
        <w:t>Offer Letter</w:t>
      </w:r>
      <w:r w:rsidR="005F33E4">
        <w:t xml:space="preserve"> to the </w:t>
      </w:r>
      <w:proofErr w:type="spellStart"/>
      <w:r w:rsidR="005F33E4">
        <w:t>ePAR</w:t>
      </w:r>
      <w:proofErr w:type="spellEnd"/>
    </w:p>
    <w:p w14:paraId="0C6DED5F" w14:textId="77777777" w:rsidR="001A6420" w:rsidRDefault="001A6420" w:rsidP="00DD04D3">
      <w:pPr>
        <w:pStyle w:val="ListParagraph"/>
        <w:numPr>
          <w:ilvl w:val="0"/>
          <w:numId w:val="29"/>
        </w:numPr>
      </w:pPr>
      <w:r>
        <w:t xml:space="preserve">The </w:t>
      </w:r>
      <w:proofErr w:type="spellStart"/>
      <w:r>
        <w:t>ePAR</w:t>
      </w:r>
      <w:proofErr w:type="spellEnd"/>
      <w:r>
        <w:t xml:space="preserve"> will fo</w:t>
      </w:r>
      <w:r w:rsidR="00FF591B">
        <w:t>llow a prescribed approval path</w:t>
      </w:r>
    </w:p>
    <w:p w14:paraId="7037FE0C" w14:textId="37605BFA" w:rsidR="001A6420" w:rsidRDefault="001A6420" w:rsidP="00DD04D3">
      <w:pPr>
        <w:pStyle w:val="ListParagraph"/>
        <w:numPr>
          <w:ilvl w:val="0"/>
          <w:numId w:val="29"/>
        </w:numPr>
      </w:pPr>
      <w:r>
        <w:t>The information will be automatically loaded into LOUIE after final approval by Human Resources</w:t>
      </w:r>
    </w:p>
    <w:p w14:paraId="06B552B3" w14:textId="6445C8A6" w:rsidR="00A4228A" w:rsidRPr="00731FB6" w:rsidRDefault="00A4228A" w:rsidP="00A4228A">
      <w:pPr>
        <w:rPr>
          <w:b/>
          <w:bCs/>
          <w:u w:val="single"/>
        </w:rPr>
      </w:pPr>
      <w:r w:rsidRPr="00731FB6">
        <w:rPr>
          <w:b/>
          <w:bCs/>
          <w:u w:val="single"/>
        </w:rPr>
        <w:t>Appraisal Calendar Reminder</w:t>
      </w:r>
    </w:p>
    <w:p w14:paraId="642F7D1E" w14:textId="35D7359C" w:rsidR="00A4228A" w:rsidRPr="006576B7" w:rsidRDefault="00A4228A" w:rsidP="00A4228A">
      <w:pPr>
        <w:pStyle w:val="ListParagraph"/>
        <w:numPr>
          <w:ilvl w:val="0"/>
          <w:numId w:val="34"/>
        </w:numPr>
      </w:pPr>
      <w:r>
        <w:t xml:space="preserve">Employee Services will create a calendar reminder to the Supervisor </w:t>
      </w:r>
      <w:r w:rsidR="00731FB6">
        <w:t>30 days before the 6-month appraisal is due for FTE and PTT positions.</w:t>
      </w:r>
    </w:p>
    <w:p w14:paraId="2F19F677" w14:textId="77777777" w:rsidR="00225547" w:rsidRPr="00F624BD" w:rsidRDefault="00225547" w:rsidP="00225547">
      <w:pPr>
        <w:rPr>
          <w:b/>
          <w:u w:val="single"/>
        </w:rPr>
      </w:pPr>
      <w:r w:rsidRPr="00F624BD">
        <w:rPr>
          <w:b/>
          <w:u w:val="single"/>
        </w:rPr>
        <w:t xml:space="preserve">Hire </w:t>
      </w:r>
      <w:r w:rsidR="00C37E6A">
        <w:rPr>
          <w:b/>
          <w:u w:val="single"/>
        </w:rPr>
        <w:t>Smart</w:t>
      </w:r>
      <w:r w:rsidRPr="00F624BD">
        <w:rPr>
          <w:b/>
          <w:u w:val="single"/>
        </w:rPr>
        <w:t>! Checklist</w:t>
      </w:r>
    </w:p>
    <w:p w14:paraId="23A38129" w14:textId="145307AA" w:rsidR="00C46B77" w:rsidRPr="00C46B77" w:rsidRDefault="00C46B77" w:rsidP="00C46B77">
      <w:pPr>
        <w:pStyle w:val="ListParagraph"/>
        <w:numPr>
          <w:ilvl w:val="0"/>
          <w:numId w:val="30"/>
        </w:numPr>
      </w:pPr>
      <w:r w:rsidRPr="00C46B77">
        <w:t>The Hiring Supervisor is responsible for providing all information to Employee Services.</w:t>
      </w:r>
    </w:p>
    <w:p w14:paraId="314C52F0" w14:textId="504F15E3" w:rsidR="009868F0" w:rsidRPr="00C46B77" w:rsidRDefault="00C46B77" w:rsidP="00C46B77">
      <w:pPr>
        <w:pStyle w:val="ListParagraph"/>
        <w:numPr>
          <w:ilvl w:val="0"/>
          <w:numId w:val="30"/>
        </w:numPr>
      </w:pPr>
      <w:r w:rsidRPr="00C46B77">
        <w:t>Employee Services is responsible for completing the form and sending it to Human Resources</w:t>
      </w:r>
      <w:r w:rsidR="009868F0" w:rsidRPr="00C46B77">
        <w:t xml:space="preserve"> </w:t>
      </w:r>
    </w:p>
    <w:p w14:paraId="7DCDB1DA" w14:textId="674D4185" w:rsidR="00E57423" w:rsidRPr="00C46B77" w:rsidRDefault="00554B7A" w:rsidP="00E57423">
      <w:pPr>
        <w:pStyle w:val="ListParagraph"/>
        <w:numPr>
          <w:ilvl w:val="0"/>
          <w:numId w:val="30"/>
        </w:numPr>
      </w:pPr>
      <w:r w:rsidRPr="00C46B77">
        <w:t>Employee Services will h</w:t>
      </w:r>
      <w:r w:rsidR="001A6420" w:rsidRPr="00C46B77">
        <w:t>and-d</w:t>
      </w:r>
      <w:r w:rsidR="00225547" w:rsidRPr="00C46B77">
        <w:t>eliver</w:t>
      </w:r>
      <w:r w:rsidR="00196277" w:rsidRPr="00C46B77">
        <w:t xml:space="preserve"> packet</w:t>
      </w:r>
      <w:r w:rsidR="001A6420" w:rsidRPr="00C46B77">
        <w:t xml:space="preserve"> to Human Resources</w:t>
      </w:r>
    </w:p>
    <w:p w14:paraId="447560A9" w14:textId="2D5FB852" w:rsidR="00F358AB" w:rsidRDefault="00554B7A" w:rsidP="00E57423">
      <w:pPr>
        <w:pStyle w:val="ListParagraph"/>
        <w:numPr>
          <w:ilvl w:val="1"/>
          <w:numId w:val="33"/>
        </w:numPr>
      </w:pPr>
      <w:r w:rsidRPr="00C46B77">
        <w:t>NOTE: D</w:t>
      </w:r>
      <w:r w:rsidR="00225547" w:rsidRPr="00C46B77">
        <w:t xml:space="preserve">o not </w:t>
      </w:r>
      <w:r w:rsidR="001A6420" w:rsidRPr="00C46B77">
        <w:t xml:space="preserve">use </w:t>
      </w:r>
      <w:r w:rsidRPr="00C46B77">
        <w:t>interdepartmental mail</w:t>
      </w:r>
    </w:p>
    <w:p w14:paraId="4C2EF243" w14:textId="275851E4" w:rsidR="005E3428" w:rsidRDefault="005E3428" w:rsidP="005E3428">
      <w:pPr>
        <w:pStyle w:val="ListParagraph"/>
        <w:numPr>
          <w:ilvl w:val="0"/>
          <w:numId w:val="33"/>
        </w:numPr>
      </w:pPr>
      <w:r>
        <w:t xml:space="preserve">If a search is failed, Employee Services will email Human Resources to close the Job Posting.  </w:t>
      </w:r>
    </w:p>
    <w:p w14:paraId="7583D023" w14:textId="73E39F7C" w:rsidR="007F4D41" w:rsidRDefault="007F4D41" w:rsidP="007F4D41"/>
    <w:p w14:paraId="7E6A40E8" w14:textId="4D48F93E" w:rsidR="007F4D41" w:rsidRDefault="007F4D41" w:rsidP="007F4D41"/>
    <w:p w14:paraId="038EAE32" w14:textId="13BD7282" w:rsidR="007F4D41" w:rsidRDefault="007F4D41" w:rsidP="007F4D41"/>
    <w:p w14:paraId="65DE9D7F" w14:textId="284CFACA" w:rsidR="007F4D41" w:rsidRDefault="007F4D41" w:rsidP="007F4D41"/>
    <w:p w14:paraId="2C3DCF35" w14:textId="5A42E417" w:rsidR="007F4D41" w:rsidRDefault="007F4D41" w:rsidP="007F4D41"/>
    <w:p w14:paraId="53353D44" w14:textId="3C7C3DA8" w:rsidR="007F4D41" w:rsidRDefault="007F4D41" w:rsidP="007F4D41"/>
    <w:p w14:paraId="05563BB6" w14:textId="583D7B40" w:rsidR="007F4D41" w:rsidRDefault="007F4D41" w:rsidP="007F4D41"/>
    <w:p w14:paraId="49AE20B0" w14:textId="3828E2FE" w:rsidR="007F4D41" w:rsidRDefault="007F4D41" w:rsidP="007F4D41"/>
    <w:p w14:paraId="13990910" w14:textId="70FD55AB" w:rsidR="007F4D41" w:rsidRDefault="007F4D41" w:rsidP="007F4D41"/>
    <w:p w14:paraId="41CC7D6D" w14:textId="5CF4A59F" w:rsidR="007F4D41" w:rsidRDefault="007F4D41" w:rsidP="007F4D41"/>
    <w:p w14:paraId="3082BB99" w14:textId="3B0FD964" w:rsidR="007F4D41" w:rsidRDefault="007F4D41" w:rsidP="007F4D41"/>
    <w:p w14:paraId="6A1395E3" w14:textId="77777777" w:rsidR="00D742F6" w:rsidRDefault="00D742F6" w:rsidP="007F4D41"/>
    <w:p w14:paraId="66D2D979" w14:textId="41EDE314" w:rsidR="007F4D41" w:rsidRDefault="007F4D41" w:rsidP="007F4D41"/>
    <w:p w14:paraId="5E2D5439" w14:textId="0C05065F" w:rsidR="007F4D41" w:rsidRDefault="007F4D41" w:rsidP="007F4D41"/>
    <w:p w14:paraId="2F9C3033" w14:textId="66EA32A8" w:rsidR="007F4D41" w:rsidRDefault="007F4D41" w:rsidP="0077368A">
      <w:pPr>
        <w:spacing w:before="120" w:after="0"/>
        <w:rPr>
          <w:b/>
          <w:sz w:val="40"/>
        </w:rPr>
      </w:pPr>
      <w:r w:rsidRPr="000C07CE">
        <w:rPr>
          <w:b/>
          <w:noProof/>
          <w:sz w:val="40"/>
        </w:rPr>
        <w:lastRenderedPageBreak/>
        <mc:AlternateContent>
          <mc:Choice Requires="wps">
            <w:drawing>
              <wp:anchor distT="0" distB="0" distL="114300" distR="114300" simplePos="0" relativeHeight="251661312" behindDoc="0" locked="0" layoutInCell="1" allowOverlap="1" wp14:anchorId="7AA91C78" wp14:editId="2476A4AE">
                <wp:simplePos x="0" y="0"/>
                <wp:positionH relativeFrom="column">
                  <wp:posOffset>9525</wp:posOffset>
                </wp:positionH>
                <wp:positionV relativeFrom="paragraph">
                  <wp:posOffset>333375</wp:posOffset>
                </wp:positionV>
                <wp:extent cx="64008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40080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61C1D"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6.25pt" to="50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" strokecolor="black [3200]" strokeweight="1.5pt">
                <v:stroke joinstyle="miter"/>
              </v:line>
            </w:pict>
          </mc:Fallback>
        </mc:AlternateContent>
      </w:r>
      <w:r w:rsidR="00B0178E">
        <w:rPr>
          <w:b/>
          <w:sz w:val="40"/>
        </w:rPr>
        <w:t xml:space="preserve">Hiring Process </w:t>
      </w:r>
      <w:r>
        <w:rPr>
          <w:b/>
          <w:sz w:val="40"/>
        </w:rPr>
        <w:t>Responsibility Chart</w:t>
      </w:r>
    </w:p>
    <w:p w14:paraId="15F1DC9C" w14:textId="6FD8B40D" w:rsidR="007F4D41" w:rsidRDefault="007F4D41" w:rsidP="007F4D41">
      <w:pPr>
        <w:spacing w:after="0"/>
        <w:jc w:val="right"/>
        <w:rPr>
          <w:b/>
          <w:szCs w:val="14"/>
        </w:rPr>
      </w:pPr>
      <w:r>
        <w:rPr>
          <w:b/>
          <w:szCs w:val="14"/>
        </w:rPr>
        <w:t>CAPCOT Employee Services</w:t>
      </w:r>
    </w:p>
    <w:p w14:paraId="678041B8" w14:textId="77777777" w:rsidR="007F4D41" w:rsidRPr="000C07CE" w:rsidRDefault="007F4D41" w:rsidP="007F4D41">
      <w:pPr>
        <w:spacing w:after="0"/>
        <w:jc w:val="right"/>
        <w:rPr>
          <w:b/>
          <w:szCs w:val="14"/>
        </w:rPr>
      </w:pPr>
    </w:p>
    <w:tbl>
      <w:tblPr>
        <w:tblStyle w:val="TableGrid"/>
        <w:tblW w:w="9895" w:type="dxa"/>
        <w:tblInd w:w="175" w:type="dxa"/>
        <w:tblLayout w:type="fixed"/>
        <w:tblLook w:val="04A0" w:firstRow="1" w:lastRow="0" w:firstColumn="1" w:lastColumn="0" w:noHBand="0" w:noVBand="1"/>
      </w:tblPr>
      <w:tblGrid>
        <w:gridCol w:w="5220"/>
        <w:gridCol w:w="1800"/>
        <w:gridCol w:w="1440"/>
        <w:gridCol w:w="1435"/>
      </w:tblGrid>
      <w:tr w:rsidR="004B07B9" w:rsidRPr="00CC31E9" w14:paraId="3C91F752" w14:textId="77777777" w:rsidTr="007F4D41">
        <w:tc>
          <w:tcPr>
            <w:tcW w:w="5220" w:type="dxa"/>
          </w:tcPr>
          <w:p w14:paraId="67F15668" w14:textId="77777777" w:rsidR="004B07B9" w:rsidRPr="00CC31E9" w:rsidRDefault="004B07B9" w:rsidP="0077368A">
            <w:pPr>
              <w:rPr>
                <w:b/>
                <w:bCs/>
              </w:rPr>
            </w:pPr>
            <w:r w:rsidRPr="00CC31E9">
              <w:rPr>
                <w:b/>
                <w:bCs/>
              </w:rPr>
              <w:t>Who is responsible?</w:t>
            </w:r>
          </w:p>
        </w:tc>
        <w:tc>
          <w:tcPr>
            <w:tcW w:w="1800" w:type="dxa"/>
          </w:tcPr>
          <w:p w14:paraId="308CB364" w14:textId="77777777" w:rsidR="004B07B9" w:rsidRPr="00CC31E9" w:rsidRDefault="004B07B9" w:rsidP="0077368A">
            <w:pPr>
              <w:rPr>
                <w:b/>
                <w:bCs/>
              </w:rPr>
            </w:pPr>
            <w:r w:rsidRPr="00CC31E9">
              <w:rPr>
                <w:b/>
                <w:bCs/>
              </w:rPr>
              <w:t>Hiring Supervisor</w:t>
            </w:r>
            <w:r>
              <w:rPr>
                <w:b/>
                <w:bCs/>
              </w:rPr>
              <w:t xml:space="preserve"> or </w:t>
            </w:r>
            <w:r w:rsidRPr="00CC31E9">
              <w:rPr>
                <w:b/>
                <w:bCs/>
              </w:rPr>
              <w:t>Chair</w:t>
            </w:r>
          </w:p>
        </w:tc>
        <w:tc>
          <w:tcPr>
            <w:tcW w:w="1440" w:type="dxa"/>
          </w:tcPr>
          <w:p w14:paraId="20CAD47A" w14:textId="77777777" w:rsidR="004B07B9" w:rsidRPr="00CC31E9" w:rsidRDefault="004B07B9" w:rsidP="0077368A">
            <w:pPr>
              <w:rPr>
                <w:b/>
                <w:bCs/>
              </w:rPr>
            </w:pPr>
            <w:r w:rsidRPr="00CC31E9">
              <w:rPr>
                <w:b/>
                <w:bCs/>
              </w:rPr>
              <w:t>Employee Services</w:t>
            </w:r>
          </w:p>
        </w:tc>
        <w:tc>
          <w:tcPr>
            <w:tcW w:w="1435" w:type="dxa"/>
          </w:tcPr>
          <w:p w14:paraId="20461B4C" w14:textId="77777777" w:rsidR="004B07B9" w:rsidRPr="00CC31E9" w:rsidRDefault="004B07B9" w:rsidP="0077368A">
            <w:pPr>
              <w:rPr>
                <w:b/>
                <w:bCs/>
              </w:rPr>
            </w:pPr>
            <w:r w:rsidRPr="00CC31E9">
              <w:rPr>
                <w:b/>
                <w:bCs/>
              </w:rPr>
              <w:t>Final Candidate</w:t>
            </w:r>
          </w:p>
        </w:tc>
      </w:tr>
      <w:tr w:rsidR="004B07B9" w:rsidRPr="00CC31E9" w14:paraId="1A3A3BDB" w14:textId="77777777" w:rsidTr="007F4D41">
        <w:tc>
          <w:tcPr>
            <w:tcW w:w="5220" w:type="dxa"/>
            <w:shd w:val="clear" w:color="auto" w:fill="000000" w:themeFill="text1"/>
          </w:tcPr>
          <w:p w14:paraId="46C9CDEB" w14:textId="77777777" w:rsidR="004B07B9" w:rsidRPr="00CC31E9" w:rsidRDefault="004B07B9" w:rsidP="0077368A">
            <w:pPr>
              <w:rPr>
                <w:b/>
                <w:bCs/>
              </w:rPr>
            </w:pPr>
            <w:r>
              <w:rPr>
                <w:b/>
                <w:bCs/>
              </w:rPr>
              <w:t>Prepare Job Posting</w:t>
            </w:r>
          </w:p>
        </w:tc>
        <w:tc>
          <w:tcPr>
            <w:tcW w:w="1800" w:type="dxa"/>
            <w:shd w:val="clear" w:color="auto" w:fill="000000" w:themeFill="text1"/>
          </w:tcPr>
          <w:p w14:paraId="46ED9500" w14:textId="77777777" w:rsidR="004B07B9" w:rsidRPr="00CC31E9" w:rsidRDefault="004B07B9" w:rsidP="0077368A">
            <w:pPr>
              <w:rPr>
                <w:b/>
                <w:bCs/>
              </w:rPr>
            </w:pPr>
          </w:p>
        </w:tc>
        <w:tc>
          <w:tcPr>
            <w:tcW w:w="1440" w:type="dxa"/>
            <w:shd w:val="clear" w:color="auto" w:fill="000000" w:themeFill="text1"/>
          </w:tcPr>
          <w:p w14:paraId="2379F8AB" w14:textId="77777777" w:rsidR="004B07B9" w:rsidRPr="00CC31E9" w:rsidRDefault="004B07B9" w:rsidP="0077368A">
            <w:pPr>
              <w:rPr>
                <w:b/>
                <w:bCs/>
              </w:rPr>
            </w:pPr>
          </w:p>
        </w:tc>
        <w:tc>
          <w:tcPr>
            <w:tcW w:w="1435" w:type="dxa"/>
            <w:shd w:val="clear" w:color="auto" w:fill="000000" w:themeFill="text1"/>
          </w:tcPr>
          <w:p w14:paraId="19457F88" w14:textId="77777777" w:rsidR="004B07B9" w:rsidRPr="00CC31E9" w:rsidRDefault="004B07B9" w:rsidP="0077368A">
            <w:pPr>
              <w:rPr>
                <w:b/>
                <w:bCs/>
              </w:rPr>
            </w:pPr>
          </w:p>
        </w:tc>
      </w:tr>
      <w:tr w:rsidR="004B07B9" w14:paraId="41138346" w14:textId="77777777" w:rsidTr="007F4D41">
        <w:tc>
          <w:tcPr>
            <w:tcW w:w="5220" w:type="dxa"/>
          </w:tcPr>
          <w:p w14:paraId="471703EB" w14:textId="77777777" w:rsidR="004B07B9" w:rsidRDefault="004B07B9" w:rsidP="0077368A">
            <w:r>
              <w:t>Submit Justification for Hire</w:t>
            </w:r>
          </w:p>
        </w:tc>
        <w:tc>
          <w:tcPr>
            <w:tcW w:w="1800" w:type="dxa"/>
          </w:tcPr>
          <w:p w14:paraId="58FE3386" w14:textId="77777777" w:rsidR="004B07B9" w:rsidRPr="00DE64F8" w:rsidRDefault="004B07B9" w:rsidP="0077368A">
            <w:pPr>
              <w:jc w:val="center"/>
              <w:rPr>
                <w:b/>
                <w:bCs/>
              </w:rPr>
            </w:pPr>
            <w:r w:rsidRPr="00DE64F8">
              <w:rPr>
                <w:b/>
                <w:bCs/>
              </w:rPr>
              <w:t>X</w:t>
            </w:r>
          </w:p>
        </w:tc>
        <w:tc>
          <w:tcPr>
            <w:tcW w:w="1440" w:type="dxa"/>
          </w:tcPr>
          <w:p w14:paraId="2B0B7DC3" w14:textId="77777777" w:rsidR="004B07B9" w:rsidRPr="00DE64F8" w:rsidRDefault="004B07B9" w:rsidP="0077368A">
            <w:pPr>
              <w:jc w:val="center"/>
              <w:rPr>
                <w:b/>
                <w:bCs/>
              </w:rPr>
            </w:pPr>
            <w:r>
              <w:rPr>
                <w:b/>
                <w:bCs/>
              </w:rPr>
              <w:t>Review</w:t>
            </w:r>
          </w:p>
        </w:tc>
        <w:tc>
          <w:tcPr>
            <w:tcW w:w="1435" w:type="dxa"/>
          </w:tcPr>
          <w:p w14:paraId="72E472C2" w14:textId="77777777" w:rsidR="004B07B9" w:rsidRPr="00DE64F8" w:rsidRDefault="004B07B9" w:rsidP="0077368A">
            <w:pPr>
              <w:jc w:val="center"/>
              <w:rPr>
                <w:b/>
                <w:bCs/>
              </w:rPr>
            </w:pPr>
          </w:p>
        </w:tc>
      </w:tr>
      <w:tr w:rsidR="004B07B9" w14:paraId="4202013A" w14:textId="77777777" w:rsidTr="007F4D41">
        <w:tc>
          <w:tcPr>
            <w:tcW w:w="5220" w:type="dxa"/>
          </w:tcPr>
          <w:p w14:paraId="249FE594" w14:textId="77777777" w:rsidR="004B07B9" w:rsidRDefault="004B07B9" w:rsidP="0077368A">
            <w:r>
              <w:t xml:space="preserve">Create </w:t>
            </w:r>
            <w:proofErr w:type="spellStart"/>
            <w:r>
              <w:t>ePOST</w:t>
            </w:r>
            <w:proofErr w:type="spellEnd"/>
          </w:p>
        </w:tc>
        <w:tc>
          <w:tcPr>
            <w:tcW w:w="1800" w:type="dxa"/>
          </w:tcPr>
          <w:p w14:paraId="25372DBE" w14:textId="77777777" w:rsidR="004B07B9" w:rsidRPr="00DE64F8" w:rsidRDefault="004B07B9" w:rsidP="0077368A">
            <w:pPr>
              <w:jc w:val="center"/>
              <w:rPr>
                <w:b/>
                <w:bCs/>
              </w:rPr>
            </w:pPr>
          </w:p>
        </w:tc>
        <w:tc>
          <w:tcPr>
            <w:tcW w:w="1440" w:type="dxa"/>
          </w:tcPr>
          <w:p w14:paraId="50E296BB" w14:textId="77777777" w:rsidR="004B07B9" w:rsidRPr="00DE64F8" w:rsidRDefault="004B07B9" w:rsidP="0077368A">
            <w:pPr>
              <w:jc w:val="center"/>
              <w:rPr>
                <w:b/>
                <w:bCs/>
              </w:rPr>
            </w:pPr>
            <w:r w:rsidRPr="00DE64F8">
              <w:rPr>
                <w:b/>
                <w:bCs/>
              </w:rPr>
              <w:t>X</w:t>
            </w:r>
          </w:p>
        </w:tc>
        <w:tc>
          <w:tcPr>
            <w:tcW w:w="1435" w:type="dxa"/>
          </w:tcPr>
          <w:p w14:paraId="1FBD736E" w14:textId="77777777" w:rsidR="004B07B9" w:rsidRPr="00DE64F8" w:rsidRDefault="004B07B9" w:rsidP="0077368A">
            <w:pPr>
              <w:jc w:val="center"/>
              <w:rPr>
                <w:b/>
                <w:bCs/>
              </w:rPr>
            </w:pPr>
          </w:p>
        </w:tc>
      </w:tr>
      <w:tr w:rsidR="004B07B9" w:rsidRPr="00CC31E9" w14:paraId="13CCFD39" w14:textId="77777777" w:rsidTr="007F4D41">
        <w:tc>
          <w:tcPr>
            <w:tcW w:w="5220" w:type="dxa"/>
            <w:shd w:val="clear" w:color="auto" w:fill="000000" w:themeFill="text1"/>
          </w:tcPr>
          <w:p w14:paraId="61F5E5BC" w14:textId="77777777" w:rsidR="004B07B9" w:rsidRPr="00CC31E9" w:rsidRDefault="004B07B9" w:rsidP="0077368A">
            <w:pPr>
              <w:rPr>
                <w:b/>
                <w:bCs/>
              </w:rPr>
            </w:pPr>
            <w:r>
              <w:rPr>
                <w:b/>
                <w:bCs/>
              </w:rPr>
              <w:t>Pre-Job Closing Activities</w:t>
            </w:r>
          </w:p>
        </w:tc>
        <w:tc>
          <w:tcPr>
            <w:tcW w:w="1800" w:type="dxa"/>
            <w:shd w:val="clear" w:color="auto" w:fill="000000" w:themeFill="text1"/>
          </w:tcPr>
          <w:p w14:paraId="317B4B11" w14:textId="77777777" w:rsidR="004B07B9" w:rsidRPr="00DE64F8" w:rsidRDefault="004B07B9" w:rsidP="0077368A">
            <w:pPr>
              <w:jc w:val="center"/>
              <w:rPr>
                <w:b/>
                <w:bCs/>
              </w:rPr>
            </w:pPr>
          </w:p>
        </w:tc>
        <w:tc>
          <w:tcPr>
            <w:tcW w:w="1440" w:type="dxa"/>
            <w:shd w:val="clear" w:color="auto" w:fill="000000" w:themeFill="text1"/>
          </w:tcPr>
          <w:p w14:paraId="61FBA8FC" w14:textId="77777777" w:rsidR="004B07B9" w:rsidRPr="00DE64F8" w:rsidRDefault="004B07B9" w:rsidP="0077368A">
            <w:pPr>
              <w:jc w:val="center"/>
              <w:rPr>
                <w:b/>
                <w:bCs/>
              </w:rPr>
            </w:pPr>
          </w:p>
        </w:tc>
        <w:tc>
          <w:tcPr>
            <w:tcW w:w="1435" w:type="dxa"/>
            <w:shd w:val="clear" w:color="auto" w:fill="000000" w:themeFill="text1"/>
          </w:tcPr>
          <w:p w14:paraId="0E8EB546" w14:textId="77777777" w:rsidR="004B07B9" w:rsidRPr="00DE64F8" w:rsidRDefault="004B07B9" w:rsidP="0077368A">
            <w:pPr>
              <w:jc w:val="center"/>
              <w:rPr>
                <w:b/>
                <w:bCs/>
              </w:rPr>
            </w:pPr>
          </w:p>
        </w:tc>
      </w:tr>
      <w:tr w:rsidR="004B07B9" w:rsidRPr="00DE64F8" w14:paraId="3BBFBFA9" w14:textId="77777777" w:rsidTr="007F4D41">
        <w:tc>
          <w:tcPr>
            <w:tcW w:w="5220" w:type="dxa"/>
            <w:shd w:val="clear" w:color="auto" w:fill="auto"/>
          </w:tcPr>
          <w:p w14:paraId="3A1B2F6D" w14:textId="77777777" w:rsidR="004B07B9" w:rsidRPr="00DE64F8" w:rsidRDefault="004B07B9" w:rsidP="0077368A">
            <w:r w:rsidRPr="00DE64F8">
              <w:t>Answer Applicant Questions</w:t>
            </w:r>
          </w:p>
        </w:tc>
        <w:tc>
          <w:tcPr>
            <w:tcW w:w="1800" w:type="dxa"/>
            <w:shd w:val="clear" w:color="auto" w:fill="auto"/>
          </w:tcPr>
          <w:p w14:paraId="3FF73985" w14:textId="77777777" w:rsidR="004B07B9" w:rsidRPr="00DE64F8" w:rsidRDefault="004B07B9" w:rsidP="0077368A">
            <w:pPr>
              <w:jc w:val="center"/>
              <w:rPr>
                <w:b/>
                <w:bCs/>
              </w:rPr>
            </w:pPr>
            <w:r>
              <w:rPr>
                <w:b/>
                <w:bCs/>
              </w:rPr>
              <w:t>Review</w:t>
            </w:r>
          </w:p>
        </w:tc>
        <w:tc>
          <w:tcPr>
            <w:tcW w:w="1440" w:type="dxa"/>
            <w:shd w:val="clear" w:color="auto" w:fill="auto"/>
          </w:tcPr>
          <w:p w14:paraId="0A6683C1" w14:textId="77777777" w:rsidR="004B07B9" w:rsidRPr="00DE64F8" w:rsidRDefault="004B07B9" w:rsidP="0077368A">
            <w:pPr>
              <w:jc w:val="center"/>
              <w:rPr>
                <w:b/>
                <w:bCs/>
              </w:rPr>
            </w:pPr>
            <w:r w:rsidRPr="00DE64F8">
              <w:rPr>
                <w:b/>
                <w:bCs/>
              </w:rPr>
              <w:t>X</w:t>
            </w:r>
          </w:p>
        </w:tc>
        <w:tc>
          <w:tcPr>
            <w:tcW w:w="1435" w:type="dxa"/>
            <w:shd w:val="clear" w:color="auto" w:fill="auto"/>
          </w:tcPr>
          <w:p w14:paraId="19D92DD3" w14:textId="77777777" w:rsidR="004B07B9" w:rsidRPr="00DE64F8" w:rsidRDefault="004B07B9" w:rsidP="0077368A">
            <w:pPr>
              <w:jc w:val="center"/>
              <w:rPr>
                <w:b/>
                <w:bCs/>
              </w:rPr>
            </w:pPr>
          </w:p>
        </w:tc>
      </w:tr>
      <w:tr w:rsidR="004B07B9" w:rsidRPr="00DE64F8" w14:paraId="1E5B3AEC" w14:textId="77777777" w:rsidTr="007F4D41">
        <w:tc>
          <w:tcPr>
            <w:tcW w:w="5220" w:type="dxa"/>
            <w:shd w:val="clear" w:color="auto" w:fill="auto"/>
          </w:tcPr>
          <w:p w14:paraId="46287F3A" w14:textId="77777777" w:rsidR="004B07B9" w:rsidRPr="00DE64F8" w:rsidRDefault="004B07B9" w:rsidP="0077368A">
            <w:r>
              <w:t>Select Hiring Committee(s)</w:t>
            </w:r>
          </w:p>
        </w:tc>
        <w:tc>
          <w:tcPr>
            <w:tcW w:w="1800" w:type="dxa"/>
            <w:shd w:val="clear" w:color="auto" w:fill="auto"/>
          </w:tcPr>
          <w:p w14:paraId="1AA59CD4" w14:textId="77777777" w:rsidR="004B07B9" w:rsidRPr="00DE64F8" w:rsidRDefault="004B07B9" w:rsidP="0077368A">
            <w:pPr>
              <w:jc w:val="center"/>
              <w:rPr>
                <w:b/>
                <w:bCs/>
              </w:rPr>
            </w:pPr>
            <w:r w:rsidRPr="00DE64F8">
              <w:rPr>
                <w:b/>
                <w:bCs/>
              </w:rPr>
              <w:t>X</w:t>
            </w:r>
          </w:p>
        </w:tc>
        <w:tc>
          <w:tcPr>
            <w:tcW w:w="1440" w:type="dxa"/>
            <w:shd w:val="clear" w:color="auto" w:fill="auto"/>
          </w:tcPr>
          <w:p w14:paraId="5E7E32CD" w14:textId="77777777" w:rsidR="004B07B9" w:rsidRPr="00DE64F8" w:rsidRDefault="004B07B9" w:rsidP="0077368A">
            <w:pPr>
              <w:jc w:val="center"/>
              <w:rPr>
                <w:b/>
                <w:bCs/>
              </w:rPr>
            </w:pPr>
            <w:r>
              <w:rPr>
                <w:b/>
                <w:bCs/>
              </w:rPr>
              <w:t>Review</w:t>
            </w:r>
          </w:p>
        </w:tc>
        <w:tc>
          <w:tcPr>
            <w:tcW w:w="1435" w:type="dxa"/>
            <w:shd w:val="clear" w:color="auto" w:fill="auto"/>
          </w:tcPr>
          <w:p w14:paraId="2A6FCEBF" w14:textId="77777777" w:rsidR="004B07B9" w:rsidRPr="00DE64F8" w:rsidRDefault="004B07B9" w:rsidP="0077368A">
            <w:pPr>
              <w:jc w:val="center"/>
              <w:rPr>
                <w:b/>
                <w:bCs/>
              </w:rPr>
            </w:pPr>
          </w:p>
        </w:tc>
      </w:tr>
      <w:tr w:rsidR="004B07B9" w:rsidRPr="00DE64F8" w14:paraId="753E120D" w14:textId="77777777" w:rsidTr="007F4D41">
        <w:tc>
          <w:tcPr>
            <w:tcW w:w="5220" w:type="dxa"/>
            <w:shd w:val="clear" w:color="auto" w:fill="auto"/>
          </w:tcPr>
          <w:p w14:paraId="2CF038CA" w14:textId="77777777" w:rsidR="004B07B9" w:rsidRPr="00DE64F8" w:rsidRDefault="004B07B9" w:rsidP="0077368A">
            <w:r>
              <w:t>Prepare Matrix and Interview Questions</w:t>
            </w:r>
          </w:p>
        </w:tc>
        <w:tc>
          <w:tcPr>
            <w:tcW w:w="1800" w:type="dxa"/>
            <w:shd w:val="clear" w:color="auto" w:fill="auto"/>
          </w:tcPr>
          <w:p w14:paraId="16BF7B0C" w14:textId="77777777" w:rsidR="004B07B9" w:rsidRPr="00DE64F8" w:rsidRDefault="004B07B9" w:rsidP="0077368A">
            <w:pPr>
              <w:jc w:val="center"/>
              <w:rPr>
                <w:b/>
                <w:bCs/>
              </w:rPr>
            </w:pPr>
            <w:r>
              <w:rPr>
                <w:b/>
                <w:bCs/>
              </w:rPr>
              <w:t>X</w:t>
            </w:r>
          </w:p>
        </w:tc>
        <w:tc>
          <w:tcPr>
            <w:tcW w:w="1440" w:type="dxa"/>
            <w:shd w:val="clear" w:color="auto" w:fill="auto"/>
          </w:tcPr>
          <w:p w14:paraId="4AE030C8" w14:textId="77777777" w:rsidR="004B07B9" w:rsidRPr="00DE64F8" w:rsidRDefault="004B07B9" w:rsidP="0077368A">
            <w:pPr>
              <w:jc w:val="center"/>
              <w:rPr>
                <w:b/>
                <w:bCs/>
              </w:rPr>
            </w:pPr>
            <w:r>
              <w:rPr>
                <w:b/>
                <w:bCs/>
              </w:rPr>
              <w:t>Review</w:t>
            </w:r>
          </w:p>
        </w:tc>
        <w:tc>
          <w:tcPr>
            <w:tcW w:w="1435" w:type="dxa"/>
            <w:shd w:val="clear" w:color="auto" w:fill="auto"/>
          </w:tcPr>
          <w:p w14:paraId="15BC560E" w14:textId="77777777" w:rsidR="004B07B9" w:rsidRPr="00DE64F8" w:rsidRDefault="004B07B9" w:rsidP="0077368A">
            <w:pPr>
              <w:jc w:val="center"/>
              <w:rPr>
                <w:b/>
                <w:bCs/>
              </w:rPr>
            </w:pPr>
          </w:p>
        </w:tc>
      </w:tr>
      <w:tr w:rsidR="004B07B9" w:rsidRPr="00CC31E9" w14:paraId="03FDFF1D" w14:textId="77777777" w:rsidTr="007F4D41">
        <w:tc>
          <w:tcPr>
            <w:tcW w:w="5220" w:type="dxa"/>
            <w:shd w:val="clear" w:color="auto" w:fill="000000" w:themeFill="text1"/>
          </w:tcPr>
          <w:p w14:paraId="69477B0D" w14:textId="77777777" w:rsidR="004B07B9" w:rsidRDefault="004B07B9" w:rsidP="0077368A">
            <w:pPr>
              <w:rPr>
                <w:b/>
                <w:bCs/>
              </w:rPr>
            </w:pPr>
            <w:r>
              <w:rPr>
                <w:b/>
                <w:bCs/>
              </w:rPr>
              <w:t>Closing the Job Posting</w:t>
            </w:r>
          </w:p>
        </w:tc>
        <w:tc>
          <w:tcPr>
            <w:tcW w:w="1800" w:type="dxa"/>
            <w:shd w:val="clear" w:color="auto" w:fill="000000" w:themeFill="text1"/>
          </w:tcPr>
          <w:p w14:paraId="76488526" w14:textId="77777777" w:rsidR="004B07B9" w:rsidRPr="00DE64F8" w:rsidRDefault="004B07B9" w:rsidP="0077368A">
            <w:pPr>
              <w:jc w:val="center"/>
              <w:rPr>
                <w:b/>
                <w:bCs/>
              </w:rPr>
            </w:pPr>
          </w:p>
        </w:tc>
        <w:tc>
          <w:tcPr>
            <w:tcW w:w="1440" w:type="dxa"/>
            <w:shd w:val="clear" w:color="auto" w:fill="000000" w:themeFill="text1"/>
          </w:tcPr>
          <w:p w14:paraId="5729046E" w14:textId="77777777" w:rsidR="004B07B9" w:rsidRPr="00DE64F8" w:rsidRDefault="004B07B9" w:rsidP="0077368A">
            <w:pPr>
              <w:jc w:val="center"/>
              <w:rPr>
                <w:b/>
                <w:bCs/>
              </w:rPr>
            </w:pPr>
          </w:p>
        </w:tc>
        <w:tc>
          <w:tcPr>
            <w:tcW w:w="1435" w:type="dxa"/>
            <w:shd w:val="clear" w:color="auto" w:fill="000000" w:themeFill="text1"/>
          </w:tcPr>
          <w:p w14:paraId="5B9BD317" w14:textId="77777777" w:rsidR="004B07B9" w:rsidRPr="00DE64F8" w:rsidRDefault="004B07B9" w:rsidP="0077368A">
            <w:pPr>
              <w:jc w:val="center"/>
              <w:rPr>
                <w:b/>
                <w:bCs/>
              </w:rPr>
            </w:pPr>
          </w:p>
        </w:tc>
      </w:tr>
      <w:tr w:rsidR="004B07B9" w:rsidRPr="00DE64F8" w14:paraId="038E606C" w14:textId="77777777" w:rsidTr="007F4D41">
        <w:tc>
          <w:tcPr>
            <w:tcW w:w="5220" w:type="dxa"/>
            <w:shd w:val="clear" w:color="auto" w:fill="auto"/>
          </w:tcPr>
          <w:p w14:paraId="4230A246" w14:textId="77777777" w:rsidR="004B07B9" w:rsidRPr="00DE64F8" w:rsidRDefault="004B07B9" w:rsidP="0077368A">
            <w:r>
              <w:t>Download Applicant PDFs</w:t>
            </w:r>
          </w:p>
        </w:tc>
        <w:tc>
          <w:tcPr>
            <w:tcW w:w="1800" w:type="dxa"/>
            <w:shd w:val="clear" w:color="auto" w:fill="auto"/>
          </w:tcPr>
          <w:p w14:paraId="5ECE2DBF" w14:textId="77777777" w:rsidR="004B07B9" w:rsidRPr="00FB7019" w:rsidRDefault="004B07B9" w:rsidP="0077368A">
            <w:pPr>
              <w:jc w:val="center"/>
              <w:rPr>
                <w:b/>
                <w:bCs/>
              </w:rPr>
            </w:pPr>
          </w:p>
        </w:tc>
        <w:tc>
          <w:tcPr>
            <w:tcW w:w="1440" w:type="dxa"/>
            <w:shd w:val="clear" w:color="auto" w:fill="auto"/>
          </w:tcPr>
          <w:p w14:paraId="26BDDBD2" w14:textId="77777777" w:rsidR="004B07B9" w:rsidRPr="00FB7019" w:rsidRDefault="004B07B9" w:rsidP="0077368A">
            <w:pPr>
              <w:jc w:val="center"/>
              <w:rPr>
                <w:b/>
                <w:bCs/>
              </w:rPr>
            </w:pPr>
            <w:r w:rsidRPr="00FB7019">
              <w:rPr>
                <w:b/>
                <w:bCs/>
              </w:rPr>
              <w:t>X</w:t>
            </w:r>
          </w:p>
        </w:tc>
        <w:tc>
          <w:tcPr>
            <w:tcW w:w="1435" w:type="dxa"/>
            <w:shd w:val="clear" w:color="auto" w:fill="auto"/>
          </w:tcPr>
          <w:p w14:paraId="5CA6BC30" w14:textId="77777777" w:rsidR="004B07B9" w:rsidRPr="00FB7019" w:rsidRDefault="004B07B9" w:rsidP="0077368A">
            <w:pPr>
              <w:jc w:val="center"/>
              <w:rPr>
                <w:b/>
                <w:bCs/>
              </w:rPr>
            </w:pPr>
          </w:p>
        </w:tc>
      </w:tr>
      <w:tr w:rsidR="004B07B9" w:rsidRPr="00DE64F8" w14:paraId="0A38C866" w14:textId="77777777" w:rsidTr="007F4D41">
        <w:tc>
          <w:tcPr>
            <w:tcW w:w="5220" w:type="dxa"/>
            <w:shd w:val="clear" w:color="auto" w:fill="auto"/>
          </w:tcPr>
          <w:p w14:paraId="0815C0B1" w14:textId="77777777" w:rsidR="004B07B9" w:rsidRPr="00DE64F8" w:rsidRDefault="004B07B9" w:rsidP="0077368A">
            <w:r>
              <w:t>Fill in Matrix</w:t>
            </w:r>
          </w:p>
        </w:tc>
        <w:tc>
          <w:tcPr>
            <w:tcW w:w="1800" w:type="dxa"/>
            <w:shd w:val="clear" w:color="auto" w:fill="auto"/>
          </w:tcPr>
          <w:p w14:paraId="458DF548" w14:textId="77777777" w:rsidR="004B07B9" w:rsidRPr="00FB7019" w:rsidRDefault="004B07B9" w:rsidP="0077368A">
            <w:pPr>
              <w:jc w:val="center"/>
              <w:rPr>
                <w:b/>
                <w:bCs/>
              </w:rPr>
            </w:pPr>
          </w:p>
        </w:tc>
        <w:tc>
          <w:tcPr>
            <w:tcW w:w="1440" w:type="dxa"/>
            <w:shd w:val="clear" w:color="auto" w:fill="auto"/>
          </w:tcPr>
          <w:p w14:paraId="7207A0B9" w14:textId="77777777" w:rsidR="004B07B9" w:rsidRPr="00FB7019" w:rsidRDefault="004B07B9" w:rsidP="0077368A">
            <w:pPr>
              <w:jc w:val="center"/>
              <w:rPr>
                <w:b/>
                <w:bCs/>
              </w:rPr>
            </w:pPr>
            <w:r w:rsidRPr="00FB7019">
              <w:rPr>
                <w:b/>
                <w:bCs/>
              </w:rPr>
              <w:t>X</w:t>
            </w:r>
          </w:p>
        </w:tc>
        <w:tc>
          <w:tcPr>
            <w:tcW w:w="1435" w:type="dxa"/>
            <w:shd w:val="clear" w:color="auto" w:fill="auto"/>
          </w:tcPr>
          <w:p w14:paraId="29ADC3AF" w14:textId="77777777" w:rsidR="004B07B9" w:rsidRPr="00FB7019" w:rsidRDefault="004B07B9" w:rsidP="0077368A">
            <w:pPr>
              <w:jc w:val="center"/>
              <w:rPr>
                <w:b/>
                <w:bCs/>
              </w:rPr>
            </w:pPr>
          </w:p>
        </w:tc>
      </w:tr>
      <w:tr w:rsidR="004B07B9" w:rsidRPr="00DE64F8" w14:paraId="78E4299C" w14:textId="77777777" w:rsidTr="007F4D41">
        <w:tc>
          <w:tcPr>
            <w:tcW w:w="5220" w:type="dxa"/>
            <w:shd w:val="clear" w:color="auto" w:fill="auto"/>
          </w:tcPr>
          <w:p w14:paraId="3F6CB0E5" w14:textId="77777777" w:rsidR="004B07B9" w:rsidRPr="00DE64F8" w:rsidRDefault="004B07B9" w:rsidP="0077368A">
            <w:r>
              <w:t>Review Applicants for Minimum Qualifications</w:t>
            </w:r>
          </w:p>
        </w:tc>
        <w:tc>
          <w:tcPr>
            <w:tcW w:w="1800" w:type="dxa"/>
            <w:shd w:val="clear" w:color="auto" w:fill="auto"/>
          </w:tcPr>
          <w:p w14:paraId="47CB11BD" w14:textId="77777777" w:rsidR="004B07B9" w:rsidRPr="00FB7019" w:rsidRDefault="004B07B9" w:rsidP="0077368A">
            <w:pPr>
              <w:jc w:val="center"/>
              <w:rPr>
                <w:b/>
                <w:bCs/>
              </w:rPr>
            </w:pPr>
            <w:r>
              <w:rPr>
                <w:b/>
                <w:bCs/>
              </w:rPr>
              <w:t>Review</w:t>
            </w:r>
          </w:p>
        </w:tc>
        <w:tc>
          <w:tcPr>
            <w:tcW w:w="1440" w:type="dxa"/>
            <w:shd w:val="clear" w:color="auto" w:fill="auto"/>
          </w:tcPr>
          <w:p w14:paraId="5474639D" w14:textId="77777777" w:rsidR="004B07B9" w:rsidRPr="00FB7019" w:rsidRDefault="004B07B9" w:rsidP="0077368A">
            <w:pPr>
              <w:jc w:val="center"/>
              <w:rPr>
                <w:b/>
                <w:bCs/>
              </w:rPr>
            </w:pPr>
            <w:r w:rsidRPr="00FB7019">
              <w:rPr>
                <w:b/>
                <w:bCs/>
              </w:rPr>
              <w:t>X</w:t>
            </w:r>
          </w:p>
        </w:tc>
        <w:tc>
          <w:tcPr>
            <w:tcW w:w="1435" w:type="dxa"/>
            <w:shd w:val="clear" w:color="auto" w:fill="auto"/>
          </w:tcPr>
          <w:p w14:paraId="101E63B7" w14:textId="77777777" w:rsidR="004B07B9" w:rsidRPr="00FB7019" w:rsidRDefault="004B07B9" w:rsidP="0077368A">
            <w:pPr>
              <w:jc w:val="center"/>
              <w:rPr>
                <w:b/>
                <w:bCs/>
              </w:rPr>
            </w:pPr>
          </w:p>
        </w:tc>
      </w:tr>
      <w:tr w:rsidR="004B07B9" w:rsidRPr="00170CB6" w14:paraId="07AA85BC" w14:textId="77777777" w:rsidTr="007F4D41">
        <w:tc>
          <w:tcPr>
            <w:tcW w:w="5220" w:type="dxa"/>
            <w:shd w:val="clear" w:color="auto" w:fill="auto"/>
          </w:tcPr>
          <w:p w14:paraId="641D4679" w14:textId="77777777" w:rsidR="004B07B9" w:rsidRPr="00170CB6" w:rsidRDefault="004B07B9" w:rsidP="0077368A">
            <w:pPr>
              <w:rPr>
                <w:lang w:val="fr-FR"/>
              </w:rPr>
            </w:pPr>
            <w:r w:rsidRPr="00170CB6">
              <w:rPr>
                <w:lang w:val="fr-FR"/>
              </w:rPr>
              <w:t xml:space="preserve">Send Applicant communication </w:t>
            </w:r>
            <w:proofErr w:type="gramStart"/>
            <w:r w:rsidRPr="00170CB6">
              <w:rPr>
                <w:lang w:val="fr-FR"/>
              </w:rPr>
              <w:t>emails</w:t>
            </w:r>
            <w:proofErr w:type="gramEnd"/>
            <w:r w:rsidRPr="00170CB6">
              <w:rPr>
                <w:lang w:val="fr-FR"/>
              </w:rPr>
              <w:t xml:space="preserve"> vi</w:t>
            </w:r>
            <w:r>
              <w:rPr>
                <w:lang w:val="fr-FR"/>
              </w:rPr>
              <w:t xml:space="preserve">a job </w:t>
            </w:r>
            <w:proofErr w:type="spellStart"/>
            <w:r>
              <w:rPr>
                <w:lang w:val="fr-FR"/>
              </w:rPr>
              <w:t>posting</w:t>
            </w:r>
            <w:proofErr w:type="spellEnd"/>
          </w:p>
        </w:tc>
        <w:tc>
          <w:tcPr>
            <w:tcW w:w="1800" w:type="dxa"/>
            <w:shd w:val="clear" w:color="auto" w:fill="auto"/>
          </w:tcPr>
          <w:p w14:paraId="52257316" w14:textId="77777777" w:rsidR="004B07B9" w:rsidRPr="00170CB6" w:rsidRDefault="004B07B9" w:rsidP="0077368A">
            <w:pPr>
              <w:jc w:val="center"/>
              <w:rPr>
                <w:b/>
                <w:bCs/>
                <w:lang w:val="fr-FR"/>
              </w:rPr>
            </w:pPr>
          </w:p>
        </w:tc>
        <w:tc>
          <w:tcPr>
            <w:tcW w:w="1440" w:type="dxa"/>
            <w:shd w:val="clear" w:color="auto" w:fill="auto"/>
          </w:tcPr>
          <w:p w14:paraId="01BCF8C0" w14:textId="77777777" w:rsidR="004B07B9" w:rsidRPr="00170CB6" w:rsidRDefault="004B07B9" w:rsidP="0077368A">
            <w:pPr>
              <w:jc w:val="center"/>
              <w:rPr>
                <w:b/>
                <w:bCs/>
                <w:lang w:val="fr-FR"/>
              </w:rPr>
            </w:pPr>
            <w:r>
              <w:rPr>
                <w:b/>
                <w:bCs/>
                <w:lang w:val="fr-FR"/>
              </w:rPr>
              <w:t>X</w:t>
            </w:r>
          </w:p>
        </w:tc>
        <w:tc>
          <w:tcPr>
            <w:tcW w:w="1435" w:type="dxa"/>
            <w:shd w:val="clear" w:color="auto" w:fill="auto"/>
          </w:tcPr>
          <w:p w14:paraId="499F847D" w14:textId="77777777" w:rsidR="004B07B9" w:rsidRPr="00170CB6" w:rsidRDefault="004B07B9" w:rsidP="0077368A">
            <w:pPr>
              <w:jc w:val="center"/>
              <w:rPr>
                <w:b/>
                <w:bCs/>
                <w:lang w:val="fr-FR"/>
              </w:rPr>
            </w:pPr>
          </w:p>
        </w:tc>
      </w:tr>
      <w:tr w:rsidR="004B07B9" w:rsidRPr="00CC31E9" w14:paraId="39DEEFF4" w14:textId="77777777" w:rsidTr="007F4D41">
        <w:tc>
          <w:tcPr>
            <w:tcW w:w="5220" w:type="dxa"/>
            <w:shd w:val="clear" w:color="auto" w:fill="000000" w:themeFill="text1"/>
          </w:tcPr>
          <w:p w14:paraId="03144463" w14:textId="77777777" w:rsidR="004B07B9" w:rsidRDefault="004B07B9" w:rsidP="0077368A">
            <w:pPr>
              <w:rPr>
                <w:b/>
                <w:bCs/>
              </w:rPr>
            </w:pPr>
            <w:r>
              <w:rPr>
                <w:b/>
                <w:bCs/>
              </w:rPr>
              <w:t>Review and Matrix</w:t>
            </w:r>
          </w:p>
        </w:tc>
        <w:tc>
          <w:tcPr>
            <w:tcW w:w="1800" w:type="dxa"/>
            <w:shd w:val="clear" w:color="auto" w:fill="000000" w:themeFill="text1"/>
          </w:tcPr>
          <w:p w14:paraId="3B904994" w14:textId="77777777" w:rsidR="004B07B9" w:rsidRPr="00FB7019" w:rsidRDefault="004B07B9" w:rsidP="0077368A">
            <w:pPr>
              <w:jc w:val="center"/>
              <w:rPr>
                <w:b/>
                <w:bCs/>
              </w:rPr>
            </w:pPr>
          </w:p>
        </w:tc>
        <w:tc>
          <w:tcPr>
            <w:tcW w:w="1440" w:type="dxa"/>
            <w:shd w:val="clear" w:color="auto" w:fill="000000" w:themeFill="text1"/>
          </w:tcPr>
          <w:p w14:paraId="296394C7" w14:textId="77777777" w:rsidR="004B07B9" w:rsidRPr="00FB7019" w:rsidRDefault="004B07B9" w:rsidP="0077368A">
            <w:pPr>
              <w:jc w:val="center"/>
              <w:rPr>
                <w:b/>
                <w:bCs/>
              </w:rPr>
            </w:pPr>
          </w:p>
        </w:tc>
        <w:tc>
          <w:tcPr>
            <w:tcW w:w="1435" w:type="dxa"/>
            <w:shd w:val="clear" w:color="auto" w:fill="000000" w:themeFill="text1"/>
          </w:tcPr>
          <w:p w14:paraId="6C4F50E2" w14:textId="77777777" w:rsidR="004B07B9" w:rsidRPr="00FB7019" w:rsidRDefault="004B07B9" w:rsidP="0077368A">
            <w:pPr>
              <w:jc w:val="center"/>
              <w:rPr>
                <w:b/>
                <w:bCs/>
              </w:rPr>
            </w:pPr>
          </w:p>
        </w:tc>
      </w:tr>
      <w:tr w:rsidR="004B07B9" w:rsidRPr="00FB7019" w14:paraId="2E2E72AD" w14:textId="77777777" w:rsidTr="007F4D41">
        <w:tc>
          <w:tcPr>
            <w:tcW w:w="5220" w:type="dxa"/>
            <w:shd w:val="clear" w:color="auto" w:fill="auto"/>
          </w:tcPr>
          <w:p w14:paraId="38A8353D" w14:textId="77777777" w:rsidR="004B07B9" w:rsidRPr="00FB7019" w:rsidRDefault="004B07B9" w:rsidP="0077368A">
            <w:r w:rsidRPr="00FB7019">
              <w:t xml:space="preserve">Review Applicants and </w:t>
            </w:r>
            <w:r>
              <w:t xml:space="preserve">Complete </w:t>
            </w:r>
            <w:r w:rsidRPr="00FB7019">
              <w:t>Matrix</w:t>
            </w:r>
          </w:p>
        </w:tc>
        <w:tc>
          <w:tcPr>
            <w:tcW w:w="1800" w:type="dxa"/>
            <w:shd w:val="clear" w:color="auto" w:fill="auto"/>
          </w:tcPr>
          <w:p w14:paraId="280F3795" w14:textId="77777777" w:rsidR="004B07B9" w:rsidRPr="00FB7019" w:rsidRDefault="004B07B9" w:rsidP="0077368A">
            <w:pPr>
              <w:jc w:val="center"/>
              <w:rPr>
                <w:b/>
                <w:bCs/>
              </w:rPr>
            </w:pPr>
            <w:r w:rsidRPr="00FB7019">
              <w:rPr>
                <w:b/>
                <w:bCs/>
              </w:rPr>
              <w:t>X</w:t>
            </w:r>
          </w:p>
        </w:tc>
        <w:tc>
          <w:tcPr>
            <w:tcW w:w="1440" w:type="dxa"/>
            <w:shd w:val="clear" w:color="auto" w:fill="auto"/>
          </w:tcPr>
          <w:p w14:paraId="6AD42179" w14:textId="77777777" w:rsidR="004B07B9" w:rsidRPr="00FB7019" w:rsidRDefault="004B07B9" w:rsidP="0077368A">
            <w:pPr>
              <w:jc w:val="center"/>
              <w:rPr>
                <w:b/>
                <w:bCs/>
              </w:rPr>
            </w:pPr>
          </w:p>
        </w:tc>
        <w:tc>
          <w:tcPr>
            <w:tcW w:w="1435" w:type="dxa"/>
            <w:shd w:val="clear" w:color="auto" w:fill="auto"/>
          </w:tcPr>
          <w:p w14:paraId="671510B2" w14:textId="77777777" w:rsidR="004B07B9" w:rsidRPr="00FB7019" w:rsidRDefault="004B07B9" w:rsidP="0077368A">
            <w:pPr>
              <w:jc w:val="center"/>
              <w:rPr>
                <w:b/>
                <w:bCs/>
              </w:rPr>
            </w:pPr>
          </w:p>
        </w:tc>
      </w:tr>
      <w:tr w:rsidR="004B07B9" w:rsidRPr="00FB7019" w14:paraId="08A90B41" w14:textId="77777777" w:rsidTr="007F4D41">
        <w:tc>
          <w:tcPr>
            <w:tcW w:w="5220" w:type="dxa"/>
            <w:shd w:val="clear" w:color="auto" w:fill="auto"/>
          </w:tcPr>
          <w:p w14:paraId="46F233E9" w14:textId="77777777" w:rsidR="004B07B9" w:rsidRPr="00FB7019" w:rsidRDefault="004B07B9" w:rsidP="0077368A">
            <w:r w:rsidRPr="00FB7019">
              <w:t>Selects Candidates for Interviews</w:t>
            </w:r>
          </w:p>
        </w:tc>
        <w:tc>
          <w:tcPr>
            <w:tcW w:w="1800" w:type="dxa"/>
            <w:shd w:val="clear" w:color="auto" w:fill="auto"/>
          </w:tcPr>
          <w:p w14:paraId="54BE3C0C" w14:textId="77777777" w:rsidR="004B07B9" w:rsidRPr="00FB7019" w:rsidRDefault="004B07B9" w:rsidP="0077368A">
            <w:pPr>
              <w:jc w:val="center"/>
              <w:rPr>
                <w:b/>
                <w:bCs/>
              </w:rPr>
            </w:pPr>
            <w:r w:rsidRPr="00FB7019">
              <w:rPr>
                <w:b/>
                <w:bCs/>
              </w:rPr>
              <w:t>X</w:t>
            </w:r>
          </w:p>
        </w:tc>
        <w:tc>
          <w:tcPr>
            <w:tcW w:w="1440" w:type="dxa"/>
            <w:shd w:val="clear" w:color="auto" w:fill="auto"/>
          </w:tcPr>
          <w:p w14:paraId="2112805D" w14:textId="77777777" w:rsidR="004B07B9" w:rsidRPr="00FB7019" w:rsidRDefault="004B07B9" w:rsidP="0077368A">
            <w:pPr>
              <w:jc w:val="center"/>
              <w:rPr>
                <w:b/>
                <w:bCs/>
              </w:rPr>
            </w:pPr>
          </w:p>
        </w:tc>
        <w:tc>
          <w:tcPr>
            <w:tcW w:w="1435" w:type="dxa"/>
            <w:shd w:val="clear" w:color="auto" w:fill="auto"/>
          </w:tcPr>
          <w:p w14:paraId="5DD327C1" w14:textId="77777777" w:rsidR="004B07B9" w:rsidRPr="00FB7019" w:rsidRDefault="004B07B9" w:rsidP="0077368A">
            <w:pPr>
              <w:jc w:val="center"/>
              <w:rPr>
                <w:b/>
                <w:bCs/>
              </w:rPr>
            </w:pPr>
          </w:p>
        </w:tc>
      </w:tr>
      <w:tr w:rsidR="004B07B9" w:rsidRPr="00CC31E9" w14:paraId="70C3F30E" w14:textId="77777777" w:rsidTr="007F4D41">
        <w:tc>
          <w:tcPr>
            <w:tcW w:w="5220" w:type="dxa"/>
            <w:shd w:val="clear" w:color="auto" w:fill="000000" w:themeFill="text1"/>
          </w:tcPr>
          <w:p w14:paraId="582184EB" w14:textId="77777777" w:rsidR="004B07B9" w:rsidRDefault="004B07B9" w:rsidP="0077368A">
            <w:pPr>
              <w:rPr>
                <w:b/>
                <w:bCs/>
              </w:rPr>
            </w:pPr>
            <w:r>
              <w:rPr>
                <w:b/>
                <w:bCs/>
              </w:rPr>
              <w:t>Interviews</w:t>
            </w:r>
          </w:p>
        </w:tc>
        <w:tc>
          <w:tcPr>
            <w:tcW w:w="1800" w:type="dxa"/>
            <w:shd w:val="clear" w:color="auto" w:fill="000000" w:themeFill="text1"/>
          </w:tcPr>
          <w:p w14:paraId="18F51014" w14:textId="77777777" w:rsidR="004B07B9" w:rsidRPr="00FB7019" w:rsidRDefault="004B07B9" w:rsidP="0077368A">
            <w:pPr>
              <w:jc w:val="center"/>
              <w:rPr>
                <w:b/>
                <w:bCs/>
              </w:rPr>
            </w:pPr>
          </w:p>
        </w:tc>
        <w:tc>
          <w:tcPr>
            <w:tcW w:w="1440" w:type="dxa"/>
            <w:shd w:val="clear" w:color="auto" w:fill="000000" w:themeFill="text1"/>
          </w:tcPr>
          <w:p w14:paraId="0C76878A" w14:textId="77777777" w:rsidR="004B07B9" w:rsidRPr="00FB7019" w:rsidRDefault="004B07B9" w:rsidP="0077368A">
            <w:pPr>
              <w:jc w:val="center"/>
              <w:rPr>
                <w:b/>
                <w:bCs/>
              </w:rPr>
            </w:pPr>
          </w:p>
        </w:tc>
        <w:tc>
          <w:tcPr>
            <w:tcW w:w="1435" w:type="dxa"/>
            <w:shd w:val="clear" w:color="auto" w:fill="000000" w:themeFill="text1"/>
          </w:tcPr>
          <w:p w14:paraId="3A3A7C6B" w14:textId="77777777" w:rsidR="004B07B9" w:rsidRPr="00FB7019" w:rsidRDefault="004B07B9" w:rsidP="0077368A">
            <w:pPr>
              <w:jc w:val="center"/>
              <w:rPr>
                <w:b/>
                <w:bCs/>
              </w:rPr>
            </w:pPr>
          </w:p>
        </w:tc>
      </w:tr>
      <w:tr w:rsidR="004B07B9" w:rsidRPr="00A97DA8" w14:paraId="02ECC413" w14:textId="77777777" w:rsidTr="007F4D41">
        <w:tc>
          <w:tcPr>
            <w:tcW w:w="5220" w:type="dxa"/>
            <w:shd w:val="clear" w:color="auto" w:fill="auto"/>
          </w:tcPr>
          <w:p w14:paraId="2850464A" w14:textId="77777777" w:rsidR="004B07B9" w:rsidRPr="00A97DA8" w:rsidRDefault="004B07B9" w:rsidP="0077368A">
            <w:r>
              <w:t>Schedule Interview(s)</w:t>
            </w:r>
          </w:p>
        </w:tc>
        <w:tc>
          <w:tcPr>
            <w:tcW w:w="1800" w:type="dxa"/>
            <w:shd w:val="clear" w:color="auto" w:fill="auto"/>
          </w:tcPr>
          <w:p w14:paraId="2AA5556F" w14:textId="77777777" w:rsidR="004B07B9" w:rsidRPr="00A97DA8" w:rsidRDefault="004B07B9" w:rsidP="0077368A">
            <w:pPr>
              <w:jc w:val="center"/>
              <w:rPr>
                <w:b/>
                <w:bCs/>
              </w:rPr>
            </w:pPr>
            <w:r w:rsidRPr="00A97DA8">
              <w:rPr>
                <w:b/>
                <w:bCs/>
              </w:rPr>
              <w:t>X</w:t>
            </w:r>
          </w:p>
        </w:tc>
        <w:tc>
          <w:tcPr>
            <w:tcW w:w="1440" w:type="dxa"/>
            <w:shd w:val="clear" w:color="auto" w:fill="auto"/>
          </w:tcPr>
          <w:p w14:paraId="23CB40EB" w14:textId="77777777" w:rsidR="004B07B9" w:rsidRPr="00A97DA8" w:rsidRDefault="004B07B9" w:rsidP="0077368A">
            <w:pPr>
              <w:jc w:val="center"/>
            </w:pPr>
          </w:p>
        </w:tc>
        <w:tc>
          <w:tcPr>
            <w:tcW w:w="1435" w:type="dxa"/>
            <w:shd w:val="clear" w:color="auto" w:fill="auto"/>
          </w:tcPr>
          <w:p w14:paraId="478636AF" w14:textId="77777777" w:rsidR="004B07B9" w:rsidRPr="00A97DA8" w:rsidRDefault="004B07B9" w:rsidP="0077368A">
            <w:pPr>
              <w:jc w:val="center"/>
            </w:pPr>
          </w:p>
        </w:tc>
      </w:tr>
      <w:tr w:rsidR="004B07B9" w:rsidRPr="00FB7019" w14:paraId="0EBA1C47" w14:textId="77777777" w:rsidTr="007F4D41">
        <w:tc>
          <w:tcPr>
            <w:tcW w:w="5220" w:type="dxa"/>
            <w:shd w:val="clear" w:color="auto" w:fill="auto"/>
          </w:tcPr>
          <w:p w14:paraId="502AC0FA" w14:textId="77777777" w:rsidR="004B07B9" w:rsidRPr="00FB7019" w:rsidRDefault="004B07B9" w:rsidP="0077368A">
            <w:r w:rsidRPr="00FB7019">
              <w:t>Conduct Qualification, Phone, and Final Interview</w:t>
            </w:r>
            <w:r>
              <w:t>(</w:t>
            </w:r>
            <w:r w:rsidRPr="00FB7019">
              <w:t>s</w:t>
            </w:r>
            <w:r>
              <w:t>)</w:t>
            </w:r>
          </w:p>
        </w:tc>
        <w:tc>
          <w:tcPr>
            <w:tcW w:w="1800" w:type="dxa"/>
            <w:shd w:val="clear" w:color="auto" w:fill="auto"/>
          </w:tcPr>
          <w:p w14:paraId="133A19E2" w14:textId="77777777" w:rsidR="004B07B9" w:rsidRPr="00FB7019" w:rsidRDefault="004B07B9" w:rsidP="0077368A">
            <w:pPr>
              <w:jc w:val="center"/>
              <w:rPr>
                <w:b/>
                <w:bCs/>
              </w:rPr>
            </w:pPr>
            <w:r w:rsidRPr="00FB7019">
              <w:rPr>
                <w:b/>
                <w:bCs/>
              </w:rPr>
              <w:t>X</w:t>
            </w:r>
          </w:p>
        </w:tc>
        <w:tc>
          <w:tcPr>
            <w:tcW w:w="1440" w:type="dxa"/>
            <w:shd w:val="clear" w:color="auto" w:fill="auto"/>
          </w:tcPr>
          <w:p w14:paraId="36FF9C2A" w14:textId="77777777" w:rsidR="004B07B9" w:rsidRPr="00FB7019" w:rsidRDefault="004B07B9" w:rsidP="0077368A">
            <w:pPr>
              <w:jc w:val="center"/>
              <w:rPr>
                <w:b/>
                <w:bCs/>
              </w:rPr>
            </w:pPr>
          </w:p>
        </w:tc>
        <w:tc>
          <w:tcPr>
            <w:tcW w:w="1435" w:type="dxa"/>
            <w:shd w:val="clear" w:color="auto" w:fill="auto"/>
          </w:tcPr>
          <w:p w14:paraId="0716BF6B" w14:textId="77777777" w:rsidR="004B07B9" w:rsidRPr="00FB7019" w:rsidRDefault="004B07B9" w:rsidP="0077368A">
            <w:pPr>
              <w:jc w:val="center"/>
              <w:rPr>
                <w:b/>
                <w:bCs/>
              </w:rPr>
            </w:pPr>
          </w:p>
        </w:tc>
      </w:tr>
      <w:tr w:rsidR="004B07B9" w:rsidRPr="00FB7019" w14:paraId="7DCD9F3B" w14:textId="77777777" w:rsidTr="007F4D41">
        <w:tc>
          <w:tcPr>
            <w:tcW w:w="5220" w:type="dxa"/>
            <w:shd w:val="clear" w:color="auto" w:fill="auto"/>
          </w:tcPr>
          <w:p w14:paraId="14DB904F" w14:textId="77777777" w:rsidR="004B07B9" w:rsidRPr="00FB7019" w:rsidRDefault="004B07B9" w:rsidP="0077368A">
            <w:r w:rsidRPr="00FB7019">
              <w:t>Select Final Candidate(s) for Hire</w:t>
            </w:r>
          </w:p>
        </w:tc>
        <w:tc>
          <w:tcPr>
            <w:tcW w:w="1800" w:type="dxa"/>
            <w:shd w:val="clear" w:color="auto" w:fill="auto"/>
          </w:tcPr>
          <w:p w14:paraId="463BE93C" w14:textId="77777777" w:rsidR="004B07B9" w:rsidRPr="00FB7019" w:rsidRDefault="004B07B9" w:rsidP="0077368A">
            <w:pPr>
              <w:jc w:val="center"/>
              <w:rPr>
                <w:b/>
                <w:bCs/>
              </w:rPr>
            </w:pPr>
            <w:r w:rsidRPr="00FB7019">
              <w:rPr>
                <w:b/>
                <w:bCs/>
              </w:rPr>
              <w:t>X</w:t>
            </w:r>
          </w:p>
        </w:tc>
        <w:tc>
          <w:tcPr>
            <w:tcW w:w="1440" w:type="dxa"/>
            <w:shd w:val="clear" w:color="auto" w:fill="auto"/>
          </w:tcPr>
          <w:p w14:paraId="036F8807" w14:textId="77777777" w:rsidR="004B07B9" w:rsidRPr="00FB7019" w:rsidRDefault="004B07B9" w:rsidP="0077368A">
            <w:pPr>
              <w:jc w:val="center"/>
              <w:rPr>
                <w:b/>
                <w:bCs/>
              </w:rPr>
            </w:pPr>
          </w:p>
        </w:tc>
        <w:tc>
          <w:tcPr>
            <w:tcW w:w="1435" w:type="dxa"/>
            <w:shd w:val="clear" w:color="auto" w:fill="auto"/>
          </w:tcPr>
          <w:p w14:paraId="68C2373A" w14:textId="77777777" w:rsidR="004B07B9" w:rsidRPr="00FB7019" w:rsidRDefault="004B07B9" w:rsidP="0077368A">
            <w:pPr>
              <w:jc w:val="center"/>
              <w:rPr>
                <w:b/>
                <w:bCs/>
              </w:rPr>
            </w:pPr>
          </w:p>
        </w:tc>
      </w:tr>
      <w:tr w:rsidR="004B07B9" w:rsidRPr="00CC31E9" w14:paraId="075A6018" w14:textId="77777777" w:rsidTr="007F4D41">
        <w:tc>
          <w:tcPr>
            <w:tcW w:w="5220" w:type="dxa"/>
            <w:shd w:val="clear" w:color="auto" w:fill="000000" w:themeFill="text1"/>
          </w:tcPr>
          <w:p w14:paraId="5462A19A" w14:textId="77777777" w:rsidR="004B07B9" w:rsidRDefault="004B07B9" w:rsidP="0077368A">
            <w:pPr>
              <w:rPr>
                <w:b/>
                <w:bCs/>
              </w:rPr>
            </w:pPr>
            <w:r>
              <w:rPr>
                <w:b/>
                <w:bCs/>
              </w:rPr>
              <w:t>Pre-Job Offer Tasks</w:t>
            </w:r>
          </w:p>
        </w:tc>
        <w:tc>
          <w:tcPr>
            <w:tcW w:w="1800" w:type="dxa"/>
            <w:shd w:val="clear" w:color="auto" w:fill="000000" w:themeFill="text1"/>
          </w:tcPr>
          <w:p w14:paraId="66DE84DB" w14:textId="77777777" w:rsidR="004B07B9" w:rsidRPr="00FB7019" w:rsidRDefault="004B07B9" w:rsidP="0077368A">
            <w:pPr>
              <w:jc w:val="center"/>
              <w:rPr>
                <w:b/>
                <w:bCs/>
              </w:rPr>
            </w:pPr>
          </w:p>
        </w:tc>
        <w:tc>
          <w:tcPr>
            <w:tcW w:w="1440" w:type="dxa"/>
            <w:shd w:val="clear" w:color="auto" w:fill="000000" w:themeFill="text1"/>
          </w:tcPr>
          <w:p w14:paraId="019BC5B1" w14:textId="77777777" w:rsidR="004B07B9" w:rsidRPr="00FB7019" w:rsidRDefault="004B07B9" w:rsidP="0077368A">
            <w:pPr>
              <w:jc w:val="center"/>
              <w:rPr>
                <w:b/>
                <w:bCs/>
              </w:rPr>
            </w:pPr>
          </w:p>
        </w:tc>
        <w:tc>
          <w:tcPr>
            <w:tcW w:w="1435" w:type="dxa"/>
            <w:shd w:val="clear" w:color="auto" w:fill="000000" w:themeFill="text1"/>
          </w:tcPr>
          <w:p w14:paraId="4FFBBBA4" w14:textId="77777777" w:rsidR="004B07B9" w:rsidRPr="00FB7019" w:rsidRDefault="004B07B9" w:rsidP="0077368A">
            <w:pPr>
              <w:jc w:val="center"/>
              <w:rPr>
                <w:b/>
                <w:bCs/>
              </w:rPr>
            </w:pPr>
          </w:p>
        </w:tc>
      </w:tr>
      <w:tr w:rsidR="004B07B9" w:rsidRPr="00FB7019" w14:paraId="55555DAD" w14:textId="77777777" w:rsidTr="007F4D41">
        <w:tc>
          <w:tcPr>
            <w:tcW w:w="5220" w:type="dxa"/>
            <w:shd w:val="clear" w:color="auto" w:fill="auto"/>
          </w:tcPr>
          <w:p w14:paraId="31252BAC" w14:textId="77777777" w:rsidR="004B07B9" w:rsidRPr="00FB7019" w:rsidRDefault="004B07B9" w:rsidP="0077368A">
            <w:r w:rsidRPr="00FB7019">
              <w:t>Reference Checks</w:t>
            </w:r>
          </w:p>
        </w:tc>
        <w:tc>
          <w:tcPr>
            <w:tcW w:w="1800" w:type="dxa"/>
            <w:shd w:val="clear" w:color="auto" w:fill="auto"/>
          </w:tcPr>
          <w:p w14:paraId="7A092CBD" w14:textId="77777777" w:rsidR="004B07B9" w:rsidRPr="00FB7019" w:rsidRDefault="004B07B9" w:rsidP="0077368A">
            <w:pPr>
              <w:jc w:val="center"/>
              <w:rPr>
                <w:b/>
                <w:bCs/>
              </w:rPr>
            </w:pPr>
            <w:r w:rsidRPr="00FB7019">
              <w:rPr>
                <w:b/>
                <w:bCs/>
              </w:rPr>
              <w:t>X</w:t>
            </w:r>
          </w:p>
        </w:tc>
        <w:tc>
          <w:tcPr>
            <w:tcW w:w="1440" w:type="dxa"/>
            <w:shd w:val="clear" w:color="auto" w:fill="auto"/>
          </w:tcPr>
          <w:p w14:paraId="4D0644E6" w14:textId="77777777" w:rsidR="004B07B9" w:rsidRPr="00FB7019" w:rsidRDefault="004B07B9" w:rsidP="0077368A">
            <w:pPr>
              <w:jc w:val="center"/>
              <w:rPr>
                <w:b/>
                <w:bCs/>
              </w:rPr>
            </w:pPr>
            <w:r w:rsidRPr="00FB7019">
              <w:rPr>
                <w:b/>
                <w:bCs/>
              </w:rPr>
              <w:t>X</w:t>
            </w:r>
          </w:p>
        </w:tc>
        <w:tc>
          <w:tcPr>
            <w:tcW w:w="1435" w:type="dxa"/>
            <w:shd w:val="clear" w:color="auto" w:fill="auto"/>
          </w:tcPr>
          <w:p w14:paraId="048DF750" w14:textId="77777777" w:rsidR="004B07B9" w:rsidRPr="00FB7019" w:rsidRDefault="004B07B9" w:rsidP="0077368A">
            <w:pPr>
              <w:jc w:val="center"/>
              <w:rPr>
                <w:b/>
                <w:bCs/>
              </w:rPr>
            </w:pPr>
          </w:p>
        </w:tc>
      </w:tr>
      <w:tr w:rsidR="004B07B9" w:rsidRPr="00FB7019" w14:paraId="684F8238" w14:textId="77777777" w:rsidTr="007F4D41">
        <w:tc>
          <w:tcPr>
            <w:tcW w:w="5220" w:type="dxa"/>
            <w:shd w:val="clear" w:color="auto" w:fill="auto"/>
          </w:tcPr>
          <w:p w14:paraId="46F796BB" w14:textId="77777777" w:rsidR="004B07B9" w:rsidRPr="00FB7019" w:rsidRDefault="004B07B9" w:rsidP="0077368A">
            <w:r w:rsidRPr="00FB7019">
              <w:t>Hiring Memo</w:t>
            </w:r>
          </w:p>
        </w:tc>
        <w:tc>
          <w:tcPr>
            <w:tcW w:w="1800" w:type="dxa"/>
            <w:shd w:val="clear" w:color="auto" w:fill="auto"/>
          </w:tcPr>
          <w:p w14:paraId="235E5874" w14:textId="77777777" w:rsidR="004B07B9" w:rsidRPr="00FB7019" w:rsidRDefault="004B07B9" w:rsidP="0077368A">
            <w:pPr>
              <w:jc w:val="center"/>
              <w:rPr>
                <w:b/>
                <w:bCs/>
              </w:rPr>
            </w:pPr>
            <w:r w:rsidRPr="00FB7019">
              <w:rPr>
                <w:b/>
                <w:bCs/>
              </w:rPr>
              <w:t>X</w:t>
            </w:r>
          </w:p>
        </w:tc>
        <w:tc>
          <w:tcPr>
            <w:tcW w:w="1440" w:type="dxa"/>
            <w:shd w:val="clear" w:color="auto" w:fill="auto"/>
          </w:tcPr>
          <w:p w14:paraId="75742FC8" w14:textId="77777777" w:rsidR="004B07B9" w:rsidRPr="00FB7019" w:rsidRDefault="004B07B9" w:rsidP="0077368A">
            <w:pPr>
              <w:jc w:val="center"/>
              <w:rPr>
                <w:b/>
                <w:bCs/>
              </w:rPr>
            </w:pPr>
            <w:r>
              <w:rPr>
                <w:b/>
                <w:bCs/>
              </w:rPr>
              <w:t>Review</w:t>
            </w:r>
          </w:p>
        </w:tc>
        <w:tc>
          <w:tcPr>
            <w:tcW w:w="1435" w:type="dxa"/>
            <w:shd w:val="clear" w:color="auto" w:fill="auto"/>
          </w:tcPr>
          <w:p w14:paraId="0559FD1A" w14:textId="77777777" w:rsidR="004B07B9" w:rsidRPr="00FB7019" w:rsidRDefault="004B07B9" w:rsidP="0077368A">
            <w:pPr>
              <w:jc w:val="center"/>
              <w:rPr>
                <w:b/>
                <w:bCs/>
              </w:rPr>
            </w:pPr>
          </w:p>
        </w:tc>
      </w:tr>
      <w:tr w:rsidR="004B07B9" w:rsidRPr="00CC31E9" w14:paraId="2E61981E" w14:textId="77777777" w:rsidTr="007F4D41">
        <w:tc>
          <w:tcPr>
            <w:tcW w:w="5220" w:type="dxa"/>
            <w:shd w:val="clear" w:color="auto" w:fill="000000" w:themeFill="text1"/>
          </w:tcPr>
          <w:p w14:paraId="4D438BE3" w14:textId="77777777" w:rsidR="004B07B9" w:rsidRDefault="004B07B9" w:rsidP="0077368A">
            <w:pPr>
              <w:rPr>
                <w:b/>
                <w:bCs/>
              </w:rPr>
            </w:pPr>
            <w:r>
              <w:rPr>
                <w:b/>
                <w:bCs/>
              </w:rPr>
              <w:t>Make a Job Offer</w:t>
            </w:r>
          </w:p>
        </w:tc>
        <w:tc>
          <w:tcPr>
            <w:tcW w:w="1800" w:type="dxa"/>
            <w:shd w:val="clear" w:color="auto" w:fill="000000" w:themeFill="text1"/>
          </w:tcPr>
          <w:p w14:paraId="335A72BC" w14:textId="77777777" w:rsidR="004B07B9" w:rsidRPr="00FB7019" w:rsidRDefault="004B07B9" w:rsidP="0077368A">
            <w:pPr>
              <w:jc w:val="center"/>
              <w:rPr>
                <w:b/>
                <w:bCs/>
              </w:rPr>
            </w:pPr>
          </w:p>
        </w:tc>
        <w:tc>
          <w:tcPr>
            <w:tcW w:w="1440" w:type="dxa"/>
            <w:shd w:val="clear" w:color="auto" w:fill="000000" w:themeFill="text1"/>
          </w:tcPr>
          <w:p w14:paraId="2FF06606" w14:textId="77777777" w:rsidR="004B07B9" w:rsidRPr="00FB7019" w:rsidRDefault="004B07B9" w:rsidP="0077368A">
            <w:pPr>
              <w:jc w:val="center"/>
              <w:rPr>
                <w:b/>
                <w:bCs/>
              </w:rPr>
            </w:pPr>
          </w:p>
        </w:tc>
        <w:tc>
          <w:tcPr>
            <w:tcW w:w="1435" w:type="dxa"/>
            <w:shd w:val="clear" w:color="auto" w:fill="000000" w:themeFill="text1"/>
          </w:tcPr>
          <w:p w14:paraId="3486B1D9" w14:textId="77777777" w:rsidR="004B07B9" w:rsidRPr="00FB7019" w:rsidRDefault="004B07B9" w:rsidP="0077368A">
            <w:pPr>
              <w:jc w:val="center"/>
              <w:rPr>
                <w:b/>
                <w:bCs/>
              </w:rPr>
            </w:pPr>
          </w:p>
        </w:tc>
      </w:tr>
      <w:tr w:rsidR="004B07B9" w:rsidRPr="00CC31E9" w14:paraId="127FFCA9" w14:textId="77777777" w:rsidTr="007F4D41">
        <w:tc>
          <w:tcPr>
            <w:tcW w:w="5220" w:type="dxa"/>
            <w:shd w:val="clear" w:color="auto" w:fill="auto"/>
          </w:tcPr>
          <w:p w14:paraId="711578E8" w14:textId="77777777" w:rsidR="004B07B9" w:rsidRPr="00FB7019" w:rsidRDefault="004B07B9" w:rsidP="0077368A">
            <w:r w:rsidRPr="00FB7019">
              <w:t>Job Offer Letter</w:t>
            </w:r>
          </w:p>
        </w:tc>
        <w:tc>
          <w:tcPr>
            <w:tcW w:w="1800" w:type="dxa"/>
            <w:shd w:val="clear" w:color="auto" w:fill="auto"/>
          </w:tcPr>
          <w:p w14:paraId="5FCC5D75" w14:textId="77777777" w:rsidR="004B07B9" w:rsidRPr="00FB7019" w:rsidRDefault="004B07B9" w:rsidP="0077368A">
            <w:pPr>
              <w:jc w:val="center"/>
              <w:rPr>
                <w:b/>
                <w:bCs/>
              </w:rPr>
            </w:pPr>
            <w:r>
              <w:rPr>
                <w:b/>
                <w:bCs/>
              </w:rPr>
              <w:t>X</w:t>
            </w:r>
          </w:p>
        </w:tc>
        <w:tc>
          <w:tcPr>
            <w:tcW w:w="1440" w:type="dxa"/>
            <w:shd w:val="clear" w:color="auto" w:fill="auto"/>
          </w:tcPr>
          <w:p w14:paraId="3E2A310A" w14:textId="77777777" w:rsidR="004B07B9" w:rsidRPr="00FB7019" w:rsidRDefault="004B07B9" w:rsidP="0077368A">
            <w:pPr>
              <w:jc w:val="center"/>
              <w:rPr>
                <w:b/>
                <w:bCs/>
              </w:rPr>
            </w:pPr>
            <w:r>
              <w:rPr>
                <w:b/>
                <w:bCs/>
              </w:rPr>
              <w:t>Review</w:t>
            </w:r>
          </w:p>
        </w:tc>
        <w:tc>
          <w:tcPr>
            <w:tcW w:w="1435" w:type="dxa"/>
            <w:shd w:val="clear" w:color="auto" w:fill="auto"/>
          </w:tcPr>
          <w:p w14:paraId="73A816CF" w14:textId="77777777" w:rsidR="004B07B9" w:rsidRPr="00FB7019" w:rsidRDefault="004B07B9" w:rsidP="0077368A">
            <w:pPr>
              <w:jc w:val="center"/>
              <w:rPr>
                <w:b/>
                <w:bCs/>
              </w:rPr>
            </w:pPr>
            <w:r>
              <w:rPr>
                <w:b/>
                <w:bCs/>
              </w:rPr>
              <w:t>Sign</w:t>
            </w:r>
          </w:p>
        </w:tc>
      </w:tr>
      <w:tr w:rsidR="004B07B9" w:rsidRPr="00CC31E9" w14:paraId="0A0E1127" w14:textId="77777777" w:rsidTr="007F4D41">
        <w:tc>
          <w:tcPr>
            <w:tcW w:w="5220" w:type="dxa"/>
            <w:shd w:val="clear" w:color="auto" w:fill="auto"/>
          </w:tcPr>
          <w:p w14:paraId="530CA3CE" w14:textId="77777777" w:rsidR="004B07B9" w:rsidRPr="00FB7019" w:rsidRDefault="004B07B9" w:rsidP="0077368A">
            <w:r>
              <w:t>Background Check</w:t>
            </w:r>
          </w:p>
        </w:tc>
        <w:tc>
          <w:tcPr>
            <w:tcW w:w="1800" w:type="dxa"/>
            <w:shd w:val="clear" w:color="auto" w:fill="auto"/>
          </w:tcPr>
          <w:p w14:paraId="26F4E975" w14:textId="77777777" w:rsidR="004B07B9" w:rsidRPr="00FB7019" w:rsidRDefault="004B07B9" w:rsidP="0077368A">
            <w:pPr>
              <w:jc w:val="center"/>
              <w:rPr>
                <w:b/>
                <w:bCs/>
              </w:rPr>
            </w:pPr>
          </w:p>
        </w:tc>
        <w:tc>
          <w:tcPr>
            <w:tcW w:w="1440" w:type="dxa"/>
            <w:shd w:val="clear" w:color="auto" w:fill="auto"/>
          </w:tcPr>
          <w:p w14:paraId="1CACFC42" w14:textId="77777777" w:rsidR="004B07B9" w:rsidRPr="00FB7019" w:rsidRDefault="004B07B9" w:rsidP="0077368A">
            <w:pPr>
              <w:jc w:val="center"/>
              <w:rPr>
                <w:b/>
                <w:bCs/>
              </w:rPr>
            </w:pPr>
            <w:r>
              <w:rPr>
                <w:b/>
                <w:bCs/>
              </w:rPr>
              <w:t>X</w:t>
            </w:r>
          </w:p>
        </w:tc>
        <w:tc>
          <w:tcPr>
            <w:tcW w:w="1435" w:type="dxa"/>
            <w:shd w:val="clear" w:color="auto" w:fill="auto"/>
          </w:tcPr>
          <w:p w14:paraId="33561FC8" w14:textId="77777777" w:rsidR="004B07B9" w:rsidRPr="00FB7019" w:rsidRDefault="004B07B9" w:rsidP="0077368A">
            <w:pPr>
              <w:jc w:val="center"/>
              <w:rPr>
                <w:b/>
                <w:bCs/>
              </w:rPr>
            </w:pPr>
            <w:r>
              <w:rPr>
                <w:b/>
                <w:bCs/>
              </w:rPr>
              <w:t>Submit</w:t>
            </w:r>
          </w:p>
        </w:tc>
      </w:tr>
      <w:tr w:rsidR="004B07B9" w:rsidRPr="00CC31E9" w14:paraId="7855F714" w14:textId="77777777" w:rsidTr="007F4D41">
        <w:tc>
          <w:tcPr>
            <w:tcW w:w="5220" w:type="dxa"/>
            <w:shd w:val="clear" w:color="auto" w:fill="auto"/>
          </w:tcPr>
          <w:p w14:paraId="58B4C24F" w14:textId="77777777" w:rsidR="004B07B9" w:rsidRDefault="004B07B9" w:rsidP="0077368A">
            <w:proofErr w:type="spellStart"/>
            <w:r>
              <w:t>HireXpress</w:t>
            </w:r>
            <w:proofErr w:type="spellEnd"/>
          </w:p>
        </w:tc>
        <w:tc>
          <w:tcPr>
            <w:tcW w:w="1800" w:type="dxa"/>
            <w:shd w:val="clear" w:color="auto" w:fill="auto"/>
          </w:tcPr>
          <w:p w14:paraId="298F32EF" w14:textId="77777777" w:rsidR="004B07B9" w:rsidRDefault="004B07B9" w:rsidP="0077368A">
            <w:pPr>
              <w:jc w:val="center"/>
              <w:rPr>
                <w:b/>
                <w:bCs/>
              </w:rPr>
            </w:pPr>
          </w:p>
        </w:tc>
        <w:tc>
          <w:tcPr>
            <w:tcW w:w="1440" w:type="dxa"/>
            <w:shd w:val="clear" w:color="auto" w:fill="auto"/>
          </w:tcPr>
          <w:p w14:paraId="75A1B351" w14:textId="77777777" w:rsidR="004B07B9" w:rsidRPr="00FB7019" w:rsidRDefault="004B07B9" w:rsidP="0077368A">
            <w:pPr>
              <w:jc w:val="center"/>
              <w:rPr>
                <w:b/>
                <w:bCs/>
              </w:rPr>
            </w:pPr>
            <w:r>
              <w:rPr>
                <w:b/>
                <w:bCs/>
              </w:rPr>
              <w:t>X</w:t>
            </w:r>
          </w:p>
        </w:tc>
        <w:tc>
          <w:tcPr>
            <w:tcW w:w="1435" w:type="dxa"/>
            <w:shd w:val="clear" w:color="auto" w:fill="auto"/>
          </w:tcPr>
          <w:p w14:paraId="576928FB" w14:textId="77777777" w:rsidR="004B07B9" w:rsidRPr="00FB7019" w:rsidRDefault="004B07B9" w:rsidP="0077368A">
            <w:pPr>
              <w:jc w:val="center"/>
              <w:rPr>
                <w:b/>
                <w:bCs/>
              </w:rPr>
            </w:pPr>
            <w:r>
              <w:rPr>
                <w:b/>
                <w:bCs/>
              </w:rPr>
              <w:t>Submit</w:t>
            </w:r>
          </w:p>
        </w:tc>
      </w:tr>
      <w:tr w:rsidR="004B07B9" w:rsidRPr="00CC31E9" w14:paraId="4DFDC18D" w14:textId="77777777" w:rsidTr="007F4D41">
        <w:tc>
          <w:tcPr>
            <w:tcW w:w="5220" w:type="dxa"/>
            <w:shd w:val="clear" w:color="auto" w:fill="auto"/>
          </w:tcPr>
          <w:p w14:paraId="14F4A890" w14:textId="77777777" w:rsidR="004B07B9" w:rsidRDefault="004B07B9" w:rsidP="0077368A">
            <w:r>
              <w:t>Present I-9 to HR</w:t>
            </w:r>
          </w:p>
        </w:tc>
        <w:tc>
          <w:tcPr>
            <w:tcW w:w="1800" w:type="dxa"/>
            <w:shd w:val="clear" w:color="auto" w:fill="auto"/>
          </w:tcPr>
          <w:p w14:paraId="08F35E2E" w14:textId="77777777" w:rsidR="004B07B9" w:rsidRDefault="004B07B9" w:rsidP="0077368A">
            <w:pPr>
              <w:jc w:val="center"/>
              <w:rPr>
                <w:b/>
                <w:bCs/>
              </w:rPr>
            </w:pPr>
          </w:p>
        </w:tc>
        <w:tc>
          <w:tcPr>
            <w:tcW w:w="1440" w:type="dxa"/>
            <w:shd w:val="clear" w:color="auto" w:fill="auto"/>
          </w:tcPr>
          <w:p w14:paraId="7B70B139" w14:textId="77777777" w:rsidR="004B07B9" w:rsidRDefault="004B07B9" w:rsidP="0077368A">
            <w:pPr>
              <w:jc w:val="center"/>
              <w:rPr>
                <w:b/>
                <w:bCs/>
              </w:rPr>
            </w:pPr>
          </w:p>
        </w:tc>
        <w:tc>
          <w:tcPr>
            <w:tcW w:w="1435" w:type="dxa"/>
            <w:shd w:val="clear" w:color="auto" w:fill="auto"/>
          </w:tcPr>
          <w:p w14:paraId="2D4BBF7C" w14:textId="77777777" w:rsidR="004B07B9" w:rsidRDefault="004B07B9" w:rsidP="0077368A">
            <w:pPr>
              <w:jc w:val="center"/>
              <w:rPr>
                <w:b/>
                <w:bCs/>
              </w:rPr>
            </w:pPr>
            <w:r>
              <w:rPr>
                <w:b/>
                <w:bCs/>
              </w:rPr>
              <w:t>X</w:t>
            </w:r>
          </w:p>
        </w:tc>
      </w:tr>
      <w:tr w:rsidR="004B07B9" w:rsidRPr="00CC31E9" w14:paraId="1BAEFEA1" w14:textId="77777777" w:rsidTr="007F4D41">
        <w:tc>
          <w:tcPr>
            <w:tcW w:w="5220" w:type="dxa"/>
            <w:shd w:val="clear" w:color="auto" w:fill="auto"/>
          </w:tcPr>
          <w:p w14:paraId="1AF71F55" w14:textId="77777777" w:rsidR="004B07B9" w:rsidRDefault="004B07B9" w:rsidP="0077368A">
            <w:proofErr w:type="spellStart"/>
            <w:r>
              <w:t>ePAR</w:t>
            </w:r>
            <w:proofErr w:type="spellEnd"/>
            <w:r>
              <w:t xml:space="preserve"> for Hire</w:t>
            </w:r>
          </w:p>
        </w:tc>
        <w:tc>
          <w:tcPr>
            <w:tcW w:w="1800" w:type="dxa"/>
            <w:shd w:val="clear" w:color="auto" w:fill="auto"/>
          </w:tcPr>
          <w:p w14:paraId="1579C2F1" w14:textId="77777777" w:rsidR="004B07B9" w:rsidRDefault="004B07B9" w:rsidP="0077368A">
            <w:pPr>
              <w:jc w:val="center"/>
              <w:rPr>
                <w:b/>
                <w:bCs/>
              </w:rPr>
            </w:pPr>
            <w:r>
              <w:rPr>
                <w:b/>
                <w:bCs/>
              </w:rPr>
              <w:t>Review</w:t>
            </w:r>
          </w:p>
        </w:tc>
        <w:tc>
          <w:tcPr>
            <w:tcW w:w="1440" w:type="dxa"/>
            <w:shd w:val="clear" w:color="auto" w:fill="auto"/>
          </w:tcPr>
          <w:p w14:paraId="7B3860D4" w14:textId="77777777" w:rsidR="004B07B9" w:rsidRDefault="004B07B9" w:rsidP="0077368A">
            <w:pPr>
              <w:jc w:val="center"/>
              <w:rPr>
                <w:b/>
                <w:bCs/>
              </w:rPr>
            </w:pPr>
            <w:r>
              <w:rPr>
                <w:b/>
                <w:bCs/>
              </w:rPr>
              <w:t>X</w:t>
            </w:r>
          </w:p>
        </w:tc>
        <w:tc>
          <w:tcPr>
            <w:tcW w:w="1435" w:type="dxa"/>
            <w:shd w:val="clear" w:color="auto" w:fill="auto"/>
          </w:tcPr>
          <w:p w14:paraId="3CE79795" w14:textId="77777777" w:rsidR="004B07B9" w:rsidRDefault="004B07B9" w:rsidP="0077368A">
            <w:pPr>
              <w:jc w:val="center"/>
              <w:rPr>
                <w:b/>
                <w:bCs/>
              </w:rPr>
            </w:pPr>
          </w:p>
        </w:tc>
      </w:tr>
      <w:tr w:rsidR="00D7454B" w:rsidRPr="00A97DA8" w14:paraId="5C2C626F" w14:textId="77777777" w:rsidTr="00B36D00">
        <w:tc>
          <w:tcPr>
            <w:tcW w:w="5220" w:type="dxa"/>
            <w:shd w:val="clear" w:color="auto" w:fill="000000" w:themeFill="text1"/>
          </w:tcPr>
          <w:p w14:paraId="32ABF5D2" w14:textId="77777777" w:rsidR="00D7454B" w:rsidRPr="00A97DA8" w:rsidRDefault="00D7454B" w:rsidP="00B36D00">
            <w:pPr>
              <w:rPr>
                <w:b/>
                <w:bCs/>
              </w:rPr>
            </w:pPr>
            <w:r>
              <w:rPr>
                <w:b/>
                <w:bCs/>
              </w:rPr>
              <w:t>Performance Appraisal Reminder</w:t>
            </w:r>
          </w:p>
        </w:tc>
        <w:tc>
          <w:tcPr>
            <w:tcW w:w="1800" w:type="dxa"/>
            <w:shd w:val="clear" w:color="auto" w:fill="000000" w:themeFill="text1"/>
          </w:tcPr>
          <w:p w14:paraId="0A0252D5" w14:textId="77777777" w:rsidR="00D7454B" w:rsidRPr="00A97DA8" w:rsidRDefault="00D7454B" w:rsidP="00B36D00">
            <w:pPr>
              <w:jc w:val="center"/>
              <w:rPr>
                <w:b/>
                <w:bCs/>
              </w:rPr>
            </w:pPr>
          </w:p>
        </w:tc>
        <w:tc>
          <w:tcPr>
            <w:tcW w:w="1440" w:type="dxa"/>
            <w:shd w:val="clear" w:color="auto" w:fill="000000" w:themeFill="text1"/>
          </w:tcPr>
          <w:p w14:paraId="16306B2E" w14:textId="77777777" w:rsidR="00D7454B" w:rsidRPr="00A97DA8" w:rsidRDefault="00D7454B" w:rsidP="00B36D00">
            <w:pPr>
              <w:jc w:val="center"/>
              <w:rPr>
                <w:b/>
                <w:bCs/>
              </w:rPr>
            </w:pPr>
          </w:p>
        </w:tc>
        <w:tc>
          <w:tcPr>
            <w:tcW w:w="1435" w:type="dxa"/>
            <w:shd w:val="clear" w:color="auto" w:fill="000000" w:themeFill="text1"/>
          </w:tcPr>
          <w:p w14:paraId="5A8C8738" w14:textId="77777777" w:rsidR="00D7454B" w:rsidRPr="00A97DA8" w:rsidRDefault="00D7454B" w:rsidP="00B36D00">
            <w:pPr>
              <w:jc w:val="center"/>
              <w:rPr>
                <w:b/>
                <w:bCs/>
              </w:rPr>
            </w:pPr>
          </w:p>
        </w:tc>
      </w:tr>
      <w:tr w:rsidR="00D7454B" w:rsidRPr="00CC31E9" w14:paraId="33AA4CFD" w14:textId="77777777" w:rsidTr="00B36D00">
        <w:tc>
          <w:tcPr>
            <w:tcW w:w="5220" w:type="dxa"/>
            <w:shd w:val="clear" w:color="auto" w:fill="auto"/>
          </w:tcPr>
          <w:p w14:paraId="2DC9162A" w14:textId="77777777" w:rsidR="00D7454B" w:rsidRDefault="00D7454B" w:rsidP="00B36D00">
            <w:r>
              <w:t>Creates calendar reminder for 6-month appraisal</w:t>
            </w:r>
          </w:p>
        </w:tc>
        <w:tc>
          <w:tcPr>
            <w:tcW w:w="1800" w:type="dxa"/>
            <w:shd w:val="clear" w:color="auto" w:fill="auto"/>
          </w:tcPr>
          <w:p w14:paraId="16641AEF" w14:textId="77777777" w:rsidR="00D7454B" w:rsidRDefault="00D7454B" w:rsidP="00B36D00">
            <w:pPr>
              <w:jc w:val="center"/>
              <w:rPr>
                <w:b/>
                <w:bCs/>
              </w:rPr>
            </w:pPr>
          </w:p>
        </w:tc>
        <w:tc>
          <w:tcPr>
            <w:tcW w:w="1440" w:type="dxa"/>
            <w:shd w:val="clear" w:color="auto" w:fill="auto"/>
          </w:tcPr>
          <w:p w14:paraId="1969F5DA" w14:textId="77777777" w:rsidR="00D7454B" w:rsidRDefault="00D7454B" w:rsidP="00B36D00">
            <w:pPr>
              <w:jc w:val="center"/>
              <w:rPr>
                <w:b/>
                <w:bCs/>
              </w:rPr>
            </w:pPr>
            <w:r>
              <w:rPr>
                <w:b/>
                <w:bCs/>
              </w:rPr>
              <w:t>X</w:t>
            </w:r>
          </w:p>
        </w:tc>
        <w:tc>
          <w:tcPr>
            <w:tcW w:w="1435" w:type="dxa"/>
            <w:shd w:val="clear" w:color="auto" w:fill="auto"/>
          </w:tcPr>
          <w:p w14:paraId="11097A6C" w14:textId="77777777" w:rsidR="00D7454B" w:rsidRDefault="00D7454B" w:rsidP="00B36D00">
            <w:pPr>
              <w:jc w:val="center"/>
              <w:rPr>
                <w:b/>
                <w:bCs/>
              </w:rPr>
            </w:pPr>
          </w:p>
        </w:tc>
      </w:tr>
      <w:tr w:rsidR="004B07B9" w:rsidRPr="00A97DA8" w14:paraId="568365B5" w14:textId="77777777" w:rsidTr="007F4D41">
        <w:tc>
          <w:tcPr>
            <w:tcW w:w="5220" w:type="dxa"/>
            <w:shd w:val="clear" w:color="auto" w:fill="000000" w:themeFill="text1"/>
          </w:tcPr>
          <w:p w14:paraId="06DCD327" w14:textId="77777777" w:rsidR="004B07B9" w:rsidRPr="00A97DA8" w:rsidRDefault="004B07B9" w:rsidP="0077368A">
            <w:pPr>
              <w:rPr>
                <w:b/>
                <w:bCs/>
              </w:rPr>
            </w:pPr>
            <w:proofErr w:type="spellStart"/>
            <w:r w:rsidRPr="00A97DA8">
              <w:rPr>
                <w:b/>
                <w:bCs/>
              </w:rPr>
              <w:t>HireSmart</w:t>
            </w:r>
            <w:proofErr w:type="spellEnd"/>
            <w:r w:rsidRPr="00A97DA8">
              <w:rPr>
                <w:b/>
                <w:bCs/>
              </w:rPr>
              <w:t>! Checklist</w:t>
            </w:r>
          </w:p>
        </w:tc>
        <w:tc>
          <w:tcPr>
            <w:tcW w:w="1800" w:type="dxa"/>
            <w:shd w:val="clear" w:color="auto" w:fill="000000" w:themeFill="text1"/>
          </w:tcPr>
          <w:p w14:paraId="609D3A5C" w14:textId="77777777" w:rsidR="004B07B9" w:rsidRPr="00A97DA8" w:rsidRDefault="004B07B9" w:rsidP="0077368A">
            <w:pPr>
              <w:jc w:val="center"/>
              <w:rPr>
                <w:b/>
                <w:bCs/>
              </w:rPr>
            </w:pPr>
          </w:p>
        </w:tc>
        <w:tc>
          <w:tcPr>
            <w:tcW w:w="1440" w:type="dxa"/>
            <w:shd w:val="clear" w:color="auto" w:fill="000000" w:themeFill="text1"/>
          </w:tcPr>
          <w:p w14:paraId="0AD4C84C" w14:textId="77777777" w:rsidR="004B07B9" w:rsidRPr="00A97DA8" w:rsidRDefault="004B07B9" w:rsidP="0077368A">
            <w:pPr>
              <w:jc w:val="center"/>
              <w:rPr>
                <w:b/>
                <w:bCs/>
              </w:rPr>
            </w:pPr>
          </w:p>
        </w:tc>
        <w:tc>
          <w:tcPr>
            <w:tcW w:w="1435" w:type="dxa"/>
            <w:shd w:val="clear" w:color="auto" w:fill="000000" w:themeFill="text1"/>
          </w:tcPr>
          <w:p w14:paraId="2014BC2A" w14:textId="77777777" w:rsidR="004B07B9" w:rsidRPr="00A97DA8" w:rsidRDefault="004B07B9" w:rsidP="0077368A">
            <w:pPr>
              <w:jc w:val="center"/>
              <w:rPr>
                <w:b/>
                <w:bCs/>
              </w:rPr>
            </w:pPr>
          </w:p>
        </w:tc>
      </w:tr>
      <w:tr w:rsidR="004B07B9" w:rsidRPr="00CC31E9" w14:paraId="37604B5F" w14:textId="77777777" w:rsidTr="007F4D41">
        <w:tc>
          <w:tcPr>
            <w:tcW w:w="5220" w:type="dxa"/>
            <w:shd w:val="clear" w:color="auto" w:fill="auto"/>
          </w:tcPr>
          <w:p w14:paraId="09E1B16A" w14:textId="77777777" w:rsidR="004B07B9" w:rsidRDefault="004B07B9" w:rsidP="0077368A">
            <w:r>
              <w:t>Provides all Communication and Information</w:t>
            </w:r>
          </w:p>
        </w:tc>
        <w:tc>
          <w:tcPr>
            <w:tcW w:w="1800" w:type="dxa"/>
            <w:shd w:val="clear" w:color="auto" w:fill="auto"/>
          </w:tcPr>
          <w:p w14:paraId="325FEF20" w14:textId="77777777" w:rsidR="004B07B9" w:rsidRDefault="004B07B9" w:rsidP="0077368A">
            <w:pPr>
              <w:jc w:val="center"/>
              <w:rPr>
                <w:b/>
                <w:bCs/>
              </w:rPr>
            </w:pPr>
            <w:r>
              <w:rPr>
                <w:b/>
                <w:bCs/>
              </w:rPr>
              <w:t>X</w:t>
            </w:r>
          </w:p>
        </w:tc>
        <w:tc>
          <w:tcPr>
            <w:tcW w:w="1440" w:type="dxa"/>
            <w:shd w:val="clear" w:color="auto" w:fill="auto"/>
          </w:tcPr>
          <w:p w14:paraId="25655A45" w14:textId="77777777" w:rsidR="004B07B9" w:rsidRDefault="004B07B9" w:rsidP="0077368A">
            <w:pPr>
              <w:jc w:val="center"/>
              <w:rPr>
                <w:b/>
                <w:bCs/>
              </w:rPr>
            </w:pPr>
          </w:p>
        </w:tc>
        <w:tc>
          <w:tcPr>
            <w:tcW w:w="1435" w:type="dxa"/>
            <w:shd w:val="clear" w:color="auto" w:fill="auto"/>
          </w:tcPr>
          <w:p w14:paraId="3C44D305" w14:textId="77777777" w:rsidR="004B07B9" w:rsidRDefault="004B07B9" w:rsidP="0077368A">
            <w:pPr>
              <w:jc w:val="center"/>
              <w:rPr>
                <w:b/>
                <w:bCs/>
              </w:rPr>
            </w:pPr>
          </w:p>
        </w:tc>
      </w:tr>
      <w:tr w:rsidR="00D742F6" w:rsidRPr="00CC31E9" w14:paraId="4883EBCD" w14:textId="77777777" w:rsidTr="008E13D3">
        <w:tc>
          <w:tcPr>
            <w:tcW w:w="5220" w:type="dxa"/>
            <w:shd w:val="clear" w:color="auto" w:fill="auto"/>
          </w:tcPr>
          <w:p w14:paraId="49DB8E07" w14:textId="77777777" w:rsidR="00D742F6" w:rsidRDefault="00D742F6" w:rsidP="008E13D3">
            <w:r>
              <w:t>Send Non-Offer Letters to remaining Applicants</w:t>
            </w:r>
          </w:p>
        </w:tc>
        <w:tc>
          <w:tcPr>
            <w:tcW w:w="1800" w:type="dxa"/>
            <w:shd w:val="clear" w:color="auto" w:fill="auto"/>
          </w:tcPr>
          <w:p w14:paraId="06E48EF8" w14:textId="77777777" w:rsidR="00D742F6" w:rsidRDefault="00D742F6" w:rsidP="008E13D3">
            <w:pPr>
              <w:jc w:val="center"/>
              <w:rPr>
                <w:b/>
                <w:bCs/>
              </w:rPr>
            </w:pPr>
          </w:p>
        </w:tc>
        <w:tc>
          <w:tcPr>
            <w:tcW w:w="1440" w:type="dxa"/>
            <w:shd w:val="clear" w:color="auto" w:fill="auto"/>
          </w:tcPr>
          <w:p w14:paraId="094D6D34" w14:textId="77777777" w:rsidR="00D742F6" w:rsidRDefault="00D742F6" w:rsidP="008E13D3">
            <w:pPr>
              <w:jc w:val="center"/>
              <w:rPr>
                <w:b/>
                <w:bCs/>
              </w:rPr>
            </w:pPr>
            <w:r>
              <w:rPr>
                <w:b/>
                <w:bCs/>
              </w:rPr>
              <w:t>X</w:t>
            </w:r>
          </w:p>
        </w:tc>
        <w:tc>
          <w:tcPr>
            <w:tcW w:w="1435" w:type="dxa"/>
            <w:shd w:val="clear" w:color="auto" w:fill="auto"/>
          </w:tcPr>
          <w:p w14:paraId="7A6324B3" w14:textId="77777777" w:rsidR="00D742F6" w:rsidRDefault="00D742F6" w:rsidP="008E13D3">
            <w:pPr>
              <w:jc w:val="center"/>
              <w:rPr>
                <w:b/>
                <w:bCs/>
              </w:rPr>
            </w:pPr>
          </w:p>
        </w:tc>
      </w:tr>
      <w:tr w:rsidR="004B07B9" w:rsidRPr="00CC31E9" w14:paraId="5C457007" w14:textId="77777777" w:rsidTr="007F4D41">
        <w:tc>
          <w:tcPr>
            <w:tcW w:w="5220" w:type="dxa"/>
            <w:shd w:val="clear" w:color="auto" w:fill="auto"/>
          </w:tcPr>
          <w:p w14:paraId="04384C37" w14:textId="6DC1B6E5" w:rsidR="004B07B9" w:rsidRDefault="004B07B9" w:rsidP="0077368A">
            <w:r>
              <w:t xml:space="preserve">Completes </w:t>
            </w:r>
            <w:proofErr w:type="spellStart"/>
            <w:r>
              <w:t>HireSmart</w:t>
            </w:r>
            <w:proofErr w:type="spellEnd"/>
            <w:r>
              <w:t xml:space="preserve"> Checklist and </w:t>
            </w:r>
            <w:r w:rsidR="007F4D41">
              <w:t>s</w:t>
            </w:r>
            <w:r>
              <w:t>ubmit to HR</w:t>
            </w:r>
          </w:p>
        </w:tc>
        <w:tc>
          <w:tcPr>
            <w:tcW w:w="1800" w:type="dxa"/>
            <w:shd w:val="clear" w:color="auto" w:fill="auto"/>
          </w:tcPr>
          <w:p w14:paraId="7ED07F24" w14:textId="77777777" w:rsidR="004B07B9" w:rsidRDefault="004B07B9" w:rsidP="0077368A">
            <w:pPr>
              <w:jc w:val="center"/>
              <w:rPr>
                <w:b/>
                <w:bCs/>
              </w:rPr>
            </w:pPr>
          </w:p>
        </w:tc>
        <w:tc>
          <w:tcPr>
            <w:tcW w:w="1440" w:type="dxa"/>
            <w:shd w:val="clear" w:color="auto" w:fill="auto"/>
          </w:tcPr>
          <w:p w14:paraId="1FAA8BE1" w14:textId="77777777" w:rsidR="004B07B9" w:rsidRDefault="004B07B9" w:rsidP="0077368A">
            <w:pPr>
              <w:jc w:val="center"/>
              <w:rPr>
                <w:b/>
                <w:bCs/>
              </w:rPr>
            </w:pPr>
            <w:r>
              <w:rPr>
                <w:b/>
                <w:bCs/>
              </w:rPr>
              <w:t>X</w:t>
            </w:r>
          </w:p>
        </w:tc>
        <w:tc>
          <w:tcPr>
            <w:tcW w:w="1435" w:type="dxa"/>
            <w:shd w:val="clear" w:color="auto" w:fill="auto"/>
          </w:tcPr>
          <w:p w14:paraId="6CC4FDB1" w14:textId="77777777" w:rsidR="004B07B9" w:rsidRDefault="004B07B9" w:rsidP="0077368A">
            <w:pPr>
              <w:jc w:val="center"/>
              <w:rPr>
                <w:b/>
                <w:bCs/>
              </w:rPr>
            </w:pPr>
          </w:p>
        </w:tc>
      </w:tr>
    </w:tbl>
    <w:p w14:paraId="79135605" w14:textId="77777777" w:rsidR="00CC31E9" w:rsidRDefault="00CC31E9" w:rsidP="005403E7"/>
    <w:sectPr w:rsidR="00CC31E9" w:rsidSect="000C07CE">
      <w:headerReference w:type="default" r:id="rId27"/>
      <w:pgSz w:w="12240" w:h="15840"/>
      <w:pgMar w:top="1710" w:right="990" w:bottom="720" w:left="117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nielle Brainard" w:date="2020-05-28T16:21:00Z" w:initials="DLB">
    <w:p w14:paraId="28630EC8" w14:textId="19833D1C" w:rsidR="00D555F3" w:rsidRDefault="00D555F3">
      <w:pPr>
        <w:pStyle w:val="CommentText"/>
      </w:pPr>
      <w:r>
        <w:rPr>
          <w:rStyle w:val="CommentReference"/>
        </w:rPr>
        <w:annotationRef/>
      </w:r>
      <w:r>
        <w:t>Link to template Interview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630EC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6377" w16cex:dateUtc="2020-05-28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630EC8" w16cid:durableId="227A63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76107" w14:textId="77777777" w:rsidR="00A53D30" w:rsidRDefault="00A53D30" w:rsidP="00A53D30">
      <w:pPr>
        <w:spacing w:after="0" w:line="240" w:lineRule="auto"/>
      </w:pPr>
      <w:r>
        <w:separator/>
      </w:r>
    </w:p>
  </w:endnote>
  <w:endnote w:type="continuationSeparator" w:id="0">
    <w:p w14:paraId="327D495D" w14:textId="77777777" w:rsidR="00A53D30" w:rsidRDefault="00A53D30" w:rsidP="00A5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6C1DD" w14:textId="77777777" w:rsidR="00A53D30" w:rsidRDefault="00A53D30" w:rsidP="00A53D30">
      <w:pPr>
        <w:spacing w:after="0" w:line="240" w:lineRule="auto"/>
      </w:pPr>
      <w:r>
        <w:separator/>
      </w:r>
    </w:p>
  </w:footnote>
  <w:footnote w:type="continuationSeparator" w:id="0">
    <w:p w14:paraId="39751DDF" w14:textId="77777777" w:rsidR="00A53D30" w:rsidRDefault="00A53D30" w:rsidP="00A53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36FF" w14:textId="5D01577F" w:rsidR="00A53D30" w:rsidRDefault="00A53D30">
    <w:pPr>
      <w:pStyle w:val="Header"/>
    </w:pPr>
    <w:r>
      <w:rPr>
        <w:noProof/>
      </w:rPr>
      <w:drawing>
        <wp:inline distT="0" distB="0" distL="0" distR="0" wp14:anchorId="0C8500D9" wp14:editId="79E142B9">
          <wp:extent cx="2752725" cy="47244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4462" cy="498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577"/>
    <w:multiLevelType w:val="hybridMultilevel"/>
    <w:tmpl w:val="AFFA7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001D"/>
    <w:multiLevelType w:val="hybridMultilevel"/>
    <w:tmpl w:val="272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D3F72"/>
    <w:multiLevelType w:val="hybridMultilevel"/>
    <w:tmpl w:val="6778E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94941"/>
    <w:multiLevelType w:val="hybridMultilevel"/>
    <w:tmpl w:val="2DE0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81621"/>
    <w:multiLevelType w:val="hybridMultilevel"/>
    <w:tmpl w:val="296C59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1CB3"/>
    <w:multiLevelType w:val="hybridMultilevel"/>
    <w:tmpl w:val="4F80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C3AA9"/>
    <w:multiLevelType w:val="hybridMultilevel"/>
    <w:tmpl w:val="277C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83E23"/>
    <w:multiLevelType w:val="hybridMultilevel"/>
    <w:tmpl w:val="2628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A1BBB"/>
    <w:multiLevelType w:val="hybridMultilevel"/>
    <w:tmpl w:val="3538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0656"/>
    <w:multiLevelType w:val="hybridMultilevel"/>
    <w:tmpl w:val="8A64A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71D0F"/>
    <w:multiLevelType w:val="hybridMultilevel"/>
    <w:tmpl w:val="EFE8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83006"/>
    <w:multiLevelType w:val="hybridMultilevel"/>
    <w:tmpl w:val="144C0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63860"/>
    <w:multiLevelType w:val="hybridMultilevel"/>
    <w:tmpl w:val="0C1E5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94B98"/>
    <w:multiLevelType w:val="hybridMultilevel"/>
    <w:tmpl w:val="8A2C4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C26A9"/>
    <w:multiLevelType w:val="hybridMultilevel"/>
    <w:tmpl w:val="A1467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8618D"/>
    <w:multiLevelType w:val="hybridMultilevel"/>
    <w:tmpl w:val="2FD2F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80694"/>
    <w:multiLevelType w:val="hybridMultilevel"/>
    <w:tmpl w:val="2F008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87EB2"/>
    <w:multiLevelType w:val="hybridMultilevel"/>
    <w:tmpl w:val="746E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754C2"/>
    <w:multiLevelType w:val="hybridMultilevel"/>
    <w:tmpl w:val="9C9C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D3556"/>
    <w:multiLevelType w:val="hybridMultilevel"/>
    <w:tmpl w:val="D622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E07F2"/>
    <w:multiLevelType w:val="hybridMultilevel"/>
    <w:tmpl w:val="0DBA05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F02A5"/>
    <w:multiLevelType w:val="hybridMultilevel"/>
    <w:tmpl w:val="3E908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2C45"/>
    <w:multiLevelType w:val="hybridMultilevel"/>
    <w:tmpl w:val="3A8A41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95B5F"/>
    <w:multiLevelType w:val="hybridMultilevel"/>
    <w:tmpl w:val="08E6B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04A3D"/>
    <w:multiLevelType w:val="hybridMultilevel"/>
    <w:tmpl w:val="718EB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84326"/>
    <w:multiLevelType w:val="hybridMultilevel"/>
    <w:tmpl w:val="8F6C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658DC"/>
    <w:multiLevelType w:val="hybridMultilevel"/>
    <w:tmpl w:val="6AE6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37FC4"/>
    <w:multiLevelType w:val="hybridMultilevel"/>
    <w:tmpl w:val="A784F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7771A"/>
    <w:multiLevelType w:val="hybridMultilevel"/>
    <w:tmpl w:val="296C59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86838"/>
    <w:multiLevelType w:val="hybridMultilevel"/>
    <w:tmpl w:val="FEE8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F2C33"/>
    <w:multiLevelType w:val="hybridMultilevel"/>
    <w:tmpl w:val="B2449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86006"/>
    <w:multiLevelType w:val="hybridMultilevel"/>
    <w:tmpl w:val="4570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C1312"/>
    <w:multiLevelType w:val="hybridMultilevel"/>
    <w:tmpl w:val="8EBEA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124A8"/>
    <w:multiLevelType w:val="hybridMultilevel"/>
    <w:tmpl w:val="1424F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7"/>
  </w:num>
  <w:num w:numId="4">
    <w:abstractNumId w:val="11"/>
  </w:num>
  <w:num w:numId="5">
    <w:abstractNumId w:val="12"/>
  </w:num>
  <w:num w:numId="6">
    <w:abstractNumId w:val="26"/>
  </w:num>
  <w:num w:numId="7">
    <w:abstractNumId w:val="13"/>
  </w:num>
  <w:num w:numId="8">
    <w:abstractNumId w:val="28"/>
  </w:num>
  <w:num w:numId="9">
    <w:abstractNumId w:val="32"/>
  </w:num>
  <w:num w:numId="10">
    <w:abstractNumId w:val="17"/>
  </w:num>
  <w:num w:numId="11">
    <w:abstractNumId w:val="24"/>
  </w:num>
  <w:num w:numId="12">
    <w:abstractNumId w:val="18"/>
  </w:num>
  <w:num w:numId="13">
    <w:abstractNumId w:val="14"/>
  </w:num>
  <w:num w:numId="14">
    <w:abstractNumId w:val="23"/>
  </w:num>
  <w:num w:numId="15">
    <w:abstractNumId w:val="4"/>
  </w:num>
  <w:num w:numId="16">
    <w:abstractNumId w:val="30"/>
  </w:num>
  <w:num w:numId="17">
    <w:abstractNumId w:val="21"/>
  </w:num>
  <w:num w:numId="18">
    <w:abstractNumId w:val="16"/>
  </w:num>
  <w:num w:numId="19">
    <w:abstractNumId w:val="10"/>
  </w:num>
  <w:num w:numId="20">
    <w:abstractNumId w:val="29"/>
  </w:num>
  <w:num w:numId="21">
    <w:abstractNumId w:val="31"/>
  </w:num>
  <w:num w:numId="22">
    <w:abstractNumId w:val="19"/>
  </w:num>
  <w:num w:numId="23">
    <w:abstractNumId w:val="9"/>
  </w:num>
  <w:num w:numId="24">
    <w:abstractNumId w:val="25"/>
  </w:num>
  <w:num w:numId="25">
    <w:abstractNumId w:val="3"/>
  </w:num>
  <w:num w:numId="26">
    <w:abstractNumId w:val="15"/>
  </w:num>
  <w:num w:numId="27">
    <w:abstractNumId w:val="5"/>
  </w:num>
  <w:num w:numId="28">
    <w:abstractNumId w:val="8"/>
  </w:num>
  <w:num w:numId="29">
    <w:abstractNumId w:val="7"/>
  </w:num>
  <w:num w:numId="30">
    <w:abstractNumId w:val="22"/>
  </w:num>
  <w:num w:numId="31">
    <w:abstractNumId w:val="20"/>
  </w:num>
  <w:num w:numId="32">
    <w:abstractNumId w:val="6"/>
  </w:num>
  <w:num w:numId="33">
    <w:abstractNumId w:val="33"/>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le Brainard">
    <w15:presenceInfo w15:providerId="AD" w15:userId="S::Danielle.Brainard@nau.edu::115f01e0-ab23-41e8-a964-dc05349ea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2D"/>
    <w:rsid w:val="0000248F"/>
    <w:rsid w:val="000077A0"/>
    <w:rsid w:val="00045B54"/>
    <w:rsid w:val="000744F1"/>
    <w:rsid w:val="00091522"/>
    <w:rsid w:val="000C07CE"/>
    <w:rsid w:val="0011509C"/>
    <w:rsid w:val="00136B2D"/>
    <w:rsid w:val="00190D9C"/>
    <w:rsid w:val="00196277"/>
    <w:rsid w:val="001A6420"/>
    <w:rsid w:val="001D2D67"/>
    <w:rsid w:val="001D618A"/>
    <w:rsid w:val="001F42FA"/>
    <w:rsid w:val="00203E4E"/>
    <w:rsid w:val="00225547"/>
    <w:rsid w:val="00277D99"/>
    <w:rsid w:val="00297DB2"/>
    <w:rsid w:val="00313F93"/>
    <w:rsid w:val="00333CCC"/>
    <w:rsid w:val="003344B8"/>
    <w:rsid w:val="003377BB"/>
    <w:rsid w:val="003446EF"/>
    <w:rsid w:val="003816D1"/>
    <w:rsid w:val="003C0302"/>
    <w:rsid w:val="00406B32"/>
    <w:rsid w:val="00410607"/>
    <w:rsid w:val="0044385D"/>
    <w:rsid w:val="0046094C"/>
    <w:rsid w:val="00461D27"/>
    <w:rsid w:val="004663C9"/>
    <w:rsid w:val="004844A3"/>
    <w:rsid w:val="004B07B9"/>
    <w:rsid w:val="004E3AEC"/>
    <w:rsid w:val="005403E7"/>
    <w:rsid w:val="005405BC"/>
    <w:rsid w:val="00554B7A"/>
    <w:rsid w:val="00556FD7"/>
    <w:rsid w:val="00570F65"/>
    <w:rsid w:val="00581245"/>
    <w:rsid w:val="005E3428"/>
    <w:rsid w:val="005E779C"/>
    <w:rsid w:val="005F33E4"/>
    <w:rsid w:val="006034BD"/>
    <w:rsid w:val="00606A69"/>
    <w:rsid w:val="00607542"/>
    <w:rsid w:val="0061620D"/>
    <w:rsid w:val="00632473"/>
    <w:rsid w:val="006576B7"/>
    <w:rsid w:val="00657EEE"/>
    <w:rsid w:val="00675AAC"/>
    <w:rsid w:val="00681A47"/>
    <w:rsid w:val="006A3A46"/>
    <w:rsid w:val="006B1191"/>
    <w:rsid w:val="006B3034"/>
    <w:rsid w:val="006B4666"/>
    <w:rsid w:val="006E1662"/>
    <w:rsid w:val="00702846"/>
    <w:rsid w:val="00716B2B"/>
    <w:rsid w:val="00720F13"/>
    <w:rsid w:val="0073117E"/>
    <w:rsid w:val="00731FB6"/>
    <w:rsid w:val="00735FE7"/>
    <w:rsid w:val="007361CE"/>
    <w:rsid w:val="00753F42"/>
    <w:rsid w:val="00785966"/>
    <w:rsid w:val="00794175"/>
    <w:rsid w:val="00794993"/>
    <w:rsid w:val="00795B2F"/>
    <w:rsid w:val="00797A9D"/>
    <w:rsid w:val="007E48EB"/>
    <w:rsid w:val="007F4C35"/>
    <w:rsid w:val="007F4D41"/>
    <w:rsid w:val="00810DB2"/>
    <w:rsid w:val="00854C46"/>
    <w:rsid w:val="00923D4E"/>
    <w:rsid w:val="00931170"/>
    <w:rsid w:val="00957986"/>
    <w:rsid w:val="009818D5"/>
    <w:rsid w:val="009868F0"/>
    <w:rsid w:val="00A11F42"/>
    <w:rsid w:val="00A1284B"/>
    <w:rsid w:val="00A41182"/>
    <w:rsid w:val="00A4228A"/>
    <w:rsid w:val="00A42A72"/>
    <w:rsid w:val="00A53D30"/>
    <w:rsid w:val="00A671E5"/>
    <w:rsid w:val="00A9084B"/>
    <w:rsid w:val="00AA4F99"/>
    <w:rsid w:val="00AB7D1E"/>
    <w:rsid w:val="00AD6390"/>
    <w:rsid w:val="00AE52FB"/>
    <w:rsid w:val="00AF4391"/>
    <w:rsid w:val="00B0178E"/>
    <w:rsid w:val="00B033FF"/>
    <w:rsid w:val="00B04C1A"/>
    <w:rsid w:val="00B10917"/>
    <w:rsid w:val="00B27BBC"/>
    <w:rsid w:val="00B56116"/>
    <w:rsid w:val="00B63BDA"/>
    <w:rsid w:val="00B726BD"/>
    <w:rsid w:val="00B86634"/>
    <w:rsid w:val="00BD652E"/>
    <w:rsid w:val="00C21B75"/>
    <w:rsid w:val="00C37E6A"/>
    <w:rsid w:val="00C46B77"/>
    <w:rsid w:val="00C516A8"/>
    <w:rsid w:val="00C57067"/>
    <w:rsid w:val="00C63482"/>
    <w:rsid w:val="00C66E02"/>
    <w:rsid w:val="00C81361"/>
    <w:rsid w:val="00CB7F47"/>
    <w:rsid w:val="00CC31E9"/>
    <w:rsid w:val="00CE40C0"/>
    <w:rsid w:val="00D30E01"/>
    <w:rsid w:val="00D555F3"/>
    <w:rsid w:val="00D73409"/>
    <w:rsid w:val="00D742F6"/>
    <w:rsid w:val="00D7454B"/>
    <w:rsid w:val="00D81B9C"/>
    <w:rsid w:val="00D84213"/>
    <w:rsid w:val="00DC122E"/>
    <w:rsid w:val="00DD04D3"/>
    <w:rsid w:val="00E05131"/>
    <w:rsid w:val="00E1420C"/>
    <w:rsid w:val="00E148CD"/>
    <w:rsid w:val="00E1539F"/>
    <w:rsid w:val="00E169C5"/>
    <w:rsid w:val="00E5034E"/>
    <w:rsid w:val="00E5346B"/>
    <w:rsid w:val="00E57423"/>
    <w:rsid w:val="00EB2AA7"/>
    <w:rsid w:val="00EF1705"/>
    <w:rsid w:val="00F11AF6"/>
    <w:rsid w:val="00F17864"/>
    <w:rsid w:val="00F22E0F"/>
    <w:rsid w:val="00F358AB"/>
    <w:rsid w:val="00F624BD"/>
    <w:rsid w:val="00F7436F"/>
    <w:rsid w:val="00F8616F"/>
    <w:rsid w:val="00FF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712E7A"/>
  <w15:chartTrackingRefBased/>
  <w15:docId w15:val="{E3987678-61A1-4C28-9345-9F2A04C3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73"/>
    <w:pPr>
      <w:ind w:left="720"/>
      <w:contextualSpacing/>
    </w:pPr>
  </w:style>
  <w:style w:type="character" w:styleId="Strong">
    <w:name w:val="Strong"/>
    <w:basedOn w:val="DefaultParagraphFont"/>
    <w:uiPriority w:val="22"/>
    <w:qFormat/>
    <w:rsid w:val="00F624BD"/>
    <w:rPr>
      <w:b/>
      <w:bCs/>
    </w:rPr>
  </w:style>
  <w:style w:type="character" w:styleId="Hyperlink">
    <w:name w:val="Hyperlink"/>
    <w:basedOn w:val="DefaultParagraphFont"/>
    <w:uiPriority w:val="99"/>
    <w:unhideWhenUsed/>
    <w:rsid w:val="00F358AB"/>
    <w:rPr>
      <w:color w:val="0000FF"/>
      <w:u w:val="single"/>
    </w:rPr>
  </w:style>
  <w:style w:type="character" w:styleId="FollowedHyperlink">
    <w:name w:val="FollowedHyperlink"/>
    <w:basedOn w:val="DefaultParagraphFont"/>
    <w:uiPriority w:val="99"/>
    <w:semiHidden/>
    <w:unhideWhenUsed/>
    <w:rsid w:val="00794993"/>
    <w:rPr>
      <w:color w:val="954F72" w:themeColor="followedHyperlink"/>
      <w:u w:val="single"/>
    </w:rPr>
  </w:style>
  <w:style w:type="character" w:styleId="CommentReference">
    <w:name w:val="annotation reference"/>
    <w:basedOn w:val="DefaultParagraphFont"/>
    <w:uiPriority w:val="99"/>
    <w:semiHidden/>
    <w:unhideWhenUsed/>
    <w:rsid w:val="006034BD"/>
    <w:rPr>
      <w:sz w:val="16"/>
      <w:szCs w:val="16"/>
    </w:rPr>
  </w:style>
  <w:style w:type="paragraph" w:styleId="CommentText">
    <w:name w:val="annotation text"/>
    <w:basedOn w:val="Normal"/>
    <w:link w:val="CommentTextChar"/>
    <w:uiPriority w:val="99"/>
    <w:semiHidden/>
    <w:unhideWhenUsed/>
    <w:rsid w:val="006034BD"/>
    <w:pPr>
      <w:spacing w:line="240" w:lineRule="auto"/>
    </w:pPr>
    <w:rPr>
      <w:sz w:val="20"/>
      <w:szCs w:val="20"/>
    </w:rPr>
  </w:style>
  <w:style w:type="character" w:customStyle="1" w:styleId="CommentTextChar">
    <w:name w:val="Comment Text Char"/>
    <w:basedOn w:val="DefaultParagraphFont"/>
    <w:link w:val="CommentText"/>
    <w:uiPriority w:val="99"/>
    <w:semiHidden/>
    <w:rsid w:val="006034BD"/>
    <w:rPr>
      <w:sz w:val="20"/>
      <w:szCs w:val="20"/>
    </w:rPr>
  </w:style>
  <w:style w:type="paragraph" w:styleId="CommentSubject">
    <w:name w:val="annotation subject"/>
    <w:basedOn w:val="CommentText"/>
    <w:next w:val="CommentText"/>
    <w:link w:val="CommentSubjectChar"/>
    <w:uiPriority w:val="99"/>
    <w:semiHidden/>
    <w:unhideWhenUsed/>
    <w:rsid w:val="006034BD"/>
    <w:rPr>
      <w:b/>
      <w:bCs/>
    </w:rPr>
  </w:style>
  <w:style w:type="character" w:customStyle="1" w:styleId="CommentSubjectChar">
    <w:name w:val="Comment Subject Char"/>
    <w:basedOn w:val="CommentTextChar"/>
    <w:link w:val="CommentSubject"/>
    <w:uiPriority w:val="99"/>
    <w:semiHidden/>
    <w:rsid w:val="006034BD"/>
    <w:rPr>
      <w:b/>
      <w:bCs/>
      <w:sz w:val="20"/>
      <w:szCs w:val="20"/>
    </w:rPr>
  </w:style>
  <w:style w:type="paragraph" w:styleId="BalloonText">
    <w:name w:val="Balloon Text"/>
    <w:basedOn w:val="Normal"/>
    <w:link w:val="BalloonTextChar"/>
    <w:uiPriority w:val="99"/>
    <w:semiHidden/>
    <w:unhideWhenUsed/>
    <w:rsid w:val="0060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BD"/>
    <w:rPr>
      <w:rFonts w:ascii="Segoe UI" w:hAnsi="Segoe UI" w:cs="Segoe UI"/>
      <w:sz w:val="18"/>
      <w:szCs w:val="18"/>
    </w:rPr>
  </w:style>
  <w:style w:type="paragraph" w:styleId="Header">
    <w:name w:val="header"/>
    <w:basedOn w:val="Normal"/>
    <w:link w:val="HeaderChar"/>
    <w:uiPriority w:val="99"/>
    <w:unhideWhenUsed/>
    <w:rsid w:val="00A53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D30"/>
  </w:style>
  <w:style w:type="paragraph" w:styleId="Footer">
    <w:name w:val="footer"/>
    <w:basedOn w:val="Normal"/>
    <w:link w:val="FooterChar"/>
    <w:uiPriority w:val="99"/>
    <w:unhideWhenUsed/>
    <w:rsid w:val="00A5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30"/>
  </w:style>
  <w:style w:type="character" w:styleId="UnresolvedMention">
    <w:name w:val="Unresolved Mention"/>
    <w:basedOn w:val="DefaultParagraphFont"/>
    <w:uiPriority w:val="99"/>
    <w:semiHidden/>
    <w:unhideWhenUsed/>
    <w:rsid w:val="003C0302"/>
    <w:rPr>
      <w:color w:val="605E5C"/>
      <w:shd w:val="clear" w:color="auto" w:fill="E1DFDD"/>
    </w:rPr>
  </w:style>
  <w:style w:type="table" w:styleId="TableGrid">
    <w:name w:val="Table Grid"/>
    <w:basedOn w:val="TableNormal"/>
    <w:uiPriority w:val="39"/>
    <w:rsid w:val="00CC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human-resources/hiring-selection/" TargetMode="External"/><Relationship Id="rId13" Type="http://schemas.openxmlformats.org/officeDocument/2006/relationships/hyperlink" Target="https://in.nau.edu/human-resources/hire-smart-toolkit/" TargetMode="External"/><Relationship Id="rId18" Type="http://schemas.openxmlformats.org/officeDocument/2006/relationships/hyperlink" Target="https://in.nau.edu/wp-content/uploads/sites/5/2018/07/Tips-for-interviewing-and-sample-questions-ek.pdf" TargetMode="External"/><Relationship Id="rId26" Type="http://schemas.openxmlformats.org/officeDocument/2006/relationships/hyperlink" Target="https://hr.nau.edu/apps/fingerprint-scheduler" TargetMode="External"/><Relationship Id="rId3" Type="http://schemas.openxmlformats.org/officeDocument/2006/relationships/styles" Target="styles.xml"/><Relationship Id="rId21" Type="http://schemas.openxmlformats.org/officeDocument/2006/relationships/hyperlink" Target="https://in.nau.edu/wp-content/uploads/sites/5/2020/03/Reference-Check-Employment-Verification-Questionnaire.pdf" TargetMode="External"/><Relationship Id="rId7" Type="http://schemas.openxmlformats.org/officeDocument/2006/relationships/endnotes" Target="endnotes.xml"/><Relationship Id="rId12" Type="http://schemas.openxmlformats.org/officeDocument/2006/relationships/hyperlink" Target="file:///\\naushares.ucc.nau.edu\CaPCOT_BIAC\Employee_Services\3.%20Recruiting%20(FTE%20&amp;%20PTT)" TargetMode="External"/><Relationship Id="rId17" Type="http://schemas.microsoft.com/office/2018/08/relationships/commentsExtensible" Target="commentsExtensible.xml"/><Relationship Id="rId25" Type="http://schemas.openxmlformats.org/officeDocument/2006/relationships/hyperlink" Target="https://in.nau.edu/human-resources/pre-job-offer-tasks/"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in.nau.edu/wp-content/uploads/sites/229/2020/08/6.-Hire-Memo_TEMPLATE.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human-resources/current-job-openings/" TargetMode="External"/><Relationship Id="rId24" Type="http://schemas.openxmlformats.org/officeDocument/2006/relationships/hyperlink" Target="https://hrx.talx.com/ec/"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in.nau.edu/human-resources/hire-xpress/" TargetMode="External"/><Relationship Id="rId28" Type="http://schemas.openxmlformats.org/officeDocument/2006/relationships/fontTable" Target="fontTable.xml"/><Relationship Id="rId10" Type="http://schemas.openxmlformats.org/officeDocument/2006/relationships/hyperlink" Target="https://cas.nau.edu/cas/login?service=https%3a%2f%2fonbase.nau.edu%2fAppNet%2fUnityForm.aspx%3fd1%3dAS8dM5MDdjpIXljT%252b%252fFSWkGwDhoLz9e%252bmZsRUeuCMmjz3CuL4SLnjzL1b1yuPCfk%252bIXxlDmYVp77S1xTJDaklkba0vYmUavWW%252bzMMTn6yPr9BqkIAFl2J%252by6k%252bTyF42ggY9j2dy5zftTU3lndDDiMbUfj3GOEg1vVV%252bQNnuEhjXH6wYsmEZFdNlGFvX6pij%252bgrGb0VapCPp900JUYioLRhw%253d" TargetMode="External"/><Relationship Id="rId19" Type="http://schemas.openxmlformats.org/officeDocument/2006/relationships/hyperlink" Target="https://in.nau.edu/human-resources/review-and-matrix/" TargetMode="External"/><Relationship Id="rId4" Type="http://schemas.openxmlformats.org/officeDocument/2006/relationships/settings" Target="settings.xml"/><Relationship Id="rId9" Type="http://schemas.openxmlformats.org/officeDocument/2006/relationships/hyperlink" Target="https://in.nau.edu/wp-content/uploads/sites/229/2020/08/3.-Hire-Packet-Tool.xlsx" TargetMode="External"/><Relationship Id="rId14" Type="http://schemas.openxmlformats.org/officeDocument/2006/relationships/comments" Target="comments.xml"/><Relationship Id="rId22" Type="http://schemas.openxmlformats.org/officeDocument/2006/relationships/hyperlink" Target="https://in.nau.edu/human-resources/pre-job-offer-task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F477-E19D-4E0A-BEAF-7DB168ED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LeeAnn Brainard</dc:creator>
  <cp:keywords/>
  <dc:description/>
  <cp:lastModifiedBy>Danielle LeeAnn Brainard</cp:lastModifiedBy>
  <cp:revision>62</cp:revision>
  <dcterms:created xsi:type="dcterms:W3CDTF">2019-06-20T15:04:00Z</dcterms:created>
  <dcterms:modified xsi:type="dcterms:W3CDTF">2020-08-26T18:17:00Z</dcterms:modified>
</cp:coreProperties>
</file>