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DE3" w:rsidRDefault="00093DE3" w:rsidP="00093DE3">
      <w:pPr>
        <w:pStyle w:val="Default"/>
        <w:jc w:val="center"/>
        <w:rPr>
          <w:sz w:val="36"/>
          <w:szCs w:val="36"/>
        </w:rPr>
      </w:pPr>
      <w:r>
        <w:rPr>
          <w:b/>
          <w:bCs/>
          <w:sz w:val="36"/>
          <w:szCs w:val="36"/>
        </w:rPr>
        <w:t>Identifying Triggers Worksheet</w:t>
      </w:r>
    </w:p>
    <w:p w:rsidR="00093DE3" w:rsidRDefault="00093DE3" w:rsidP="00093DE3">
      <w:pPr>
        <w:pStyle w:val="Default"/>
        <w:rPr>
          <w:sz w:val="28"/>
          <w:szCs w:val="28"/>
        </w:rPr>
      </w:pPr>
    </w:p>
    <w:p w:rsidR="00093DE3" w:rsidRDefault="00093DE3" w:rsidP="00093DE3">
      <w:pPr>
        <w:pStyle w:val="Default"/>
        <w:rPr>
          <w:sz w:val="28"/>
          <w:szCs w:val="28"/>
        </w:rPr>
      </w:pPr>
      <w:r>
        <w:rPr>
          <w:sz w:val="28"/>
          <w:szCs w:val="28"/>
        </w:rPr>
        <w:t xml:space="preserve">While at times it may be difficult to identify a trigger, understanding your triggers for anxiety is an important step in helping you know when to implement and/or emphasize practice of the coping strategies you will learn in Anxiety Toolbox. Triggers can be external events (e.g., a test) or internal stimuli (e.g., a physical sensation or emotion) that led to your experience of anxiety (i.e., the emotional, physical, cognitive, and behavioral symptoms previously discussed during this workshop). Remember that sometimes the symptoms themselves can be a trigger that starts the cycle of anxiety. </w:t>
      </w:r>
    </w:p>
    <w:p w:rsidR="00093DE3" w:rsidRDefault="00093DE3" w:rsidP="00093DE3">
      <w:pPr>
        <w:pStyle w:val="Default"/>
        <w:rPr>
          <w:sz w:val="28"/>
          <w:szCs w:val="28"/>
        </w:rPr>
      </w:pPr>
    </w:p>
    <w:p w:rsidR="00093DE3" w:rsidRDefault="00093DE3" w:rsidP="00093DE3">
      <w:pPr>
        <w:pStyle w:val="Default"/>
        <w:rPr>
          <w:sz w:val="28"/>
          <w:szCs w:val="28"/>
        </w:rPr>
      </w:pPr>
      <w:r>
        <w:rPr>
          <w:sz w:val="28"/>
          <w:szCs w:val="28"/>
        </w:rPr>
        <w:t>The following are some typical categories in which triggers might appear with examples:</w:t>
      </w:r>
    </w:p>
    <w:p w:rsidR="00093DE3" w:rsidRDefault="00093DE3" w:rsidP="00093DE3">
      <w:pPr>
        <w:pStyle w:val="Default"/>
        <w:rPr>
          <w:sz w:val="28"/>
          <w:szCs w:val="28"/>
        </w:rPr>
      </w:pPr>
      <w:r>
        <w:rPr>
          <w:sz w:val="28"/>
          <w:szCs w:val="28"/>
        </w:rPr>
        <w:t xml:space="preserve"> </w:t>
      </w:r>
    </w:p>
    <w:p w:rsidR="00093DE3" w:rsidRPr="00093DE3" w:rsidRDefault="00093DE3" w:rsidP="00093DE3">
      <w:pPr>
        <w:pStyle w:val="Default"/>
        <w:rPr>
          <w:sz w:val="28"/>
          <w:szCs w:val="28"/>
          <w:u w:val="single"/>
        </w:rPr>
      </w:pPr>
      <w:r w:rsidRPr="00093DE3">
        <w:rPr>
          <w:sz w:val="28"/>
          <w:szCs w:val="28"/>
          <w:u w:val="single"/>
        </w:rPr>
        <w:t xml:space="preserve">Responses to Internal Stimuli: </w:t>
      </w:r>
    </w:p>
    <w:p w:rsidR="00093DE3" w:rsidRDefault="00093DE3" w:rsidP="00093DE3">
      <w:pPr>
        <w:pStyle w:val="Default"/>
        <w:spacing w:after="51"/>
        <w:rPr>
          <w:sz w:val="28"/>
          <w:szCs w:val="28"/>
        </w:rPr>
      </w:pPr>
      <w:r>
        <w:rPr>
          <w:b/>
          <w:bCs/>
          <w:sz w:val="28"/>
          <w:szCs w:val="28"/>
        </w:rPr>
        <w:t>Emotions</w:t>
      </w:r>
      <w:r>
        <w:rPr>
          <w:sz w:val="28"/>
          <w:szCs w:val="28"/>
        </w:rPr>
        <w:t xml:space="preserve">: e.g., feeling down, fear or worry </w:t>
      </w:r>
    </w:p>
    <w:p w:rsidR="00093DE3" w:rsidRDefault="00093DE3" w:rsidP="00093DE3">
      <w:pPr>
        <w:pStyle w:val="Default"/>
        <w:spacing w:after="51"/>
        <w:rPr>
          <w:sz w:val="28"/>
          <w:szCs w:val="28"/>
        </w:rPr>
      </w:pPr>
      <w:r>
        <w:rPr>
          <w:b/>
          <w:bCs/>
          <w:sz w:val="28"/>
          <w:szCs w:val="28"/>
        </w:rPr>
        <w:t>Mental Images</w:t>
      </w:r>
      <w:r>
        <w:rPr>
          <w:sz w:val="28"/>
          <w:szCs w:val="28"/>
        </w:rPr>
        <w:t xml:space="preserve">: e.g., replaying interpersonal interactions or performance experience </w:t>
      </w:r>
    </w:p>
    <w:p w:rsidR="00093DE3" w:rsidRDefault="00093DE3" w:rsidP="00093DE3">
      <w:pPr>
        <w:pStyle w:val="Default"/>
        <w:spacing w:after="51"/>
        <w:rPr>
          <w:sz w:val="28"/>
          <w:szCs w:val="28"/>
        </w:rPr>
      </w:pPr>
      <w:r>
        <w:rPr>
          <w:b/>
          <w:bCs/>
          <w:sz w:val="28"/>
          <w:szCs w:val="28"/>
        </w:rPr>
        <w:t>Physical State</w:t>
      </w:r>
      <w:r>
        <w:rPr>
          <w:sz w:val="28"/>
          <w:szCs w:val="28"/>
        </w:rPr>
        <w:t xml:space="preserve">: e.g., racing heartbeat, lightheadedness, tightness in chest </w:t>
      </w:r>
    </w:p>
    <w:p w:rsidR="00093DE3" w:rsidRDefault="00093DE3" w:rsidP="00093DE3">
      <w:pPr>
        <w:pStyle w:val="Default"/>
        <w:rPr>
          <w:sz w:val="28"/>
          <w:szCs w:val="28"/>
        </w:rPr>
      </w:pPr>
      <w:r>
        <w:rPr>
          <w:b/>
          <w:bCs/>
          <w:sz w:val="28"/>
          <w:szCs w:val="28"/>
        </w:rPr>
        <w:t>Thoughts</w:t>
      </w:r>
      <w:r>
        <w:rPr>
          <w:sz w:val="28"/>
          <w:szCs w:val="28"/>
        </w:rPr>
        <w:t xml:space="preserve">: e.g., “I might fail this test”, “That person must not like me”, “If someone talks to me in class, I won’t be able to handle it.” </w:t>
      </w:r>
    </w:p>
    <w:p w:rsidR="00093DE3" w:rsidRDefault="00093DE3" w:rsidP="00093DE3">
      <w:pPr>
        <w:pStyle w:val="Default"/>
        <w:rPr>
          <w:sz w:val="28"/>
          <w:szCs w:val="28"/>
        </w:rPr>
      </w:pPr>
    </w:p>
    <w:p w:rsidR="00093DE3" w:rsidRPr="00093DE3" w:rsidRDefault="00093DE3" w:rsidP="00093DE3">
      <w:pPr>
        <w:pStyle w:val="Default"/>
        <w:rPr>
          <w:sz w:val="28"/>
          <w:szCs w:val="28"/>
          <w:u w:val="single"/>
        </w:rPr>
      </w:pPr>
      <w:r w:rsidRPr="00093DE3">
        <w:rPr>
          <w:sz w:val="28"/>
          <w:szCs w:val="28"/>
          <w:u w:val="single"/>
        </w:rPr>
        <w:t xml:space="preserve">Responses to External Stimuli: </w:t>
      </w:r>
    </w:p>
    <w:p w:rsidR="00093DE3" w:rsidRDefault="00093DE3" w:rsidP="00093DE3">
      <w:pPr>
        <w:pStyle w:val="Default"/>
        <w:spacing w:after="51"/>
        <w:rPr>
          <w:sz w:val="28"/>
          <w:szCs w:val="28"/>
        </w:rPr>
      </w:pPr>
      <w:r>
        <w:rPr>
          <w:b/>
          <w:bCs/>
          <w:sz w:val="28"/>
          <w:szCs w:val="28"/>
        </w:rPr>
        <w:t>Presence of Others</w:t>
      </w:r>
      <w:r>
        <w:rPr>
          <w:sz w:val="28"/>
          <w:szCs w:val="28"/>
        </w:rPr>
        <w:t xml:space="preserve">: e.g., attending a social event, meeting with a professor, spending time with roommates, family interactions </w:t>
      </w:r>
    </w:p>
    <w:p w:rsidR="00093DE3" w:rsidRDefault="00093DE3" w:rsidP="00093DE3">
      <w:pPr>
        <w:pStyle w:val="Default"/>
        <w:spacing w:after="51"/>
        <w:rPr>
          <w:sz w:val="28"/>
          <w:szCs w:val="28"/>
        </w:rPr>
      </w:pPr>
      <w:r>
        <w:rPr>
          <w:b/>
          <w:bCs/>
          <w:sz w:val="28"/>
          <w:szCs w:val="28"/>
        </w:rPr>
        <w:t>Physical Setting</w:t>
      </w:r>
      <w:r>
        <w:rPr>
          <w:sz w:val="28"/>
          <w:szCs w:val="28"/>
        </w:rPr>
        <w:t xml:space="preserve">: e.g., a classroom, open areas on campus, inside a car </w:t>
      </w:r>
    </w:p>
    <w:p w:rsidR="00093DE3" w:rsidRDefault="00093DE3" w:rsidP="00093DE3">
      <w:pPr>
        <w:pStyle w:val="Default"/>
        <w:spacing w:after="51"/>
        <w:rPr>
          <w:sz w:val="28"/>
          <w:szCs w:val="28"/>
        </w:rPr>
      </w:pPr>
      <w:r>
        <w:rPr>
          <w:b/>
          <w:bCs/>
          <w:sz w:val="28"/>
          <w:szCs w:val="28"/>
        </w:rPr>
        <w:t>Social Pressure</w:t>
      </w:r>
      <w:r>
        <w:rPr>
          <w:sz w:val="28"/>
          <w:szCs w:val="28"/>
        </w:rPr>
        <w:t xml:space="preserve">: e.g., feeling pressured to make friends, feeling pressured to perform well in school (in comparison to your peers) </w:t>
      </w:r>
    </w:p>
    <w:p w:rsidR="00093DE3" w:rsidRDefault="00093DE3" w:rsidP="00093DE3">
      <w:pPr>
        <w:pStyle w:val="Default"/>
        <w:rPr>
          <w:sz w:val="28"/>
          <w:szCs w:val="28"/>
        </w:rPr>
      </w:pPr>
      <w:r>
        <w:rPr>
          <w:b/>
          <w:bCs/>
          <w:sz w:val="28"/>
          <w:szCs w:val="28"/>
        </w:rPr>
        <w:t>Activities</w:t>
      </w:r>
      <w:r>
        <w:rPr>
          <w:sz w:val="28"/>
          <w:szCs w:val="28"/>
        </w:rPr>
        <w:t xml:space="preserve">: e.g., a sports event, a party, going home for the weekend </w:t>
      </w:r>
    </w:p>
    <w:p w:rsidR="00093DE3" w:rsidRDefault="00093DE3" w:rsidP="00093DE3">
      <w:pPr>
        <w:pStyle w:val="Default"/>
        <w:rPr>
          <w:sz w:val="28"/>
          <w:szCs w:val="28"/>
        </w:rPr>
      </w:pPr>
    </w:p>
    <w:p w:rsidR="00B92BA8" w:rsidRDefault="00B92BA8">
      <w:pPr>
        <w:rPr>
          <w:rFonts w:ascii="Cambria" w:hAnsi="Cambria" w:cs="Cambria"/>
          <w:b/>
          <w:bCs/>
          <w:color w:val="000000"/>
          <w:sz w:val="36"/>
          <w:szCs w:val="36"/>
        </w:rPr>
      </w:pPr>
      <w:r>
        <w:rPr>
          <w:b/>
          <w:bCs/>
          <w:sz w:val="36"/>
          <w:szCs w:val="36"/>
        </w:rPr>
        <w:br w:type="page"/>
      </w:r>
    </w:p>
    <w:p w:rsidR="00B92BA8" w:rsidRDefault="00B92BA8" w:rsidP="00B92BA8">
      <w:pPr>
        <w:pStyle w:val="Default"/>
        <w:jc w:val="center"/>
        <w:rPr>
          <w:b/>
          <w:bCs/>
          <w:sz w:val="36"/>
          <w:szCs w:val="36"/>
        </w:rPr>
      </w:pPr>
      <w:bookmarkStart w:id="0" w:name="_GoBack"/>
      <w:bookmarkEnd w:id="0"/>
      <w:r>
        <w:rPr>
          <w:b/>
          <w:bCs/>
          <w:sz w:val="36"/>
          <w:szCs w:val="36"/>
        </w:rPr>
        <w:lastRenderedPageBreak/>
        <w:t>Identifying Triggers</w:t>
      </w:r>
    </w:p>
    <w:p w:rsidR="00B92BA8" w:rsidRDefault="00B92BA8" w:rsidP="00B92BA8">
      <w:pPr>
        <w:pStyle w:val="Default"/>
        <w:jc w:val="center"/>
        <w:rPr>
          <w:sz w:val="36"/>
          <w:szCs w:val="36"/>
        </w:rPr>
      </w:pPr>
    </w:p>
    <w:p w:rsidR="00B92BA8" w:rsidRDefault="00B92BA8" w:rsidP="00B92BA8">
      <w:pPr>
        <w:pStyle w:val="Default"/>
        <w:rPr>
          <w:sz w:val="28"/>
          <w:szCs w:val="28"/>
        </w:rPr>
      </w:pPr>
      <w:r>
        <w:rPr>
          <w:sz w:val="28"/>
          <w:szCs w:val="28"/>
        </w:rPr>
        <w:t xml:space="preserve">Pay attention to any triggers for anxiety that you may experience over the next week. Write them down in the following categories. You may have triggers in all of the categories or you may notice triggers in only one or two categories. (Use the “other” category for triggers you feel don’t fit in the options listed.) </w:t>
      </w:r>
    </w:p>
    <w:p w:rsidR="00B92BA8" w:rsidRDefault="00B92BA8" w:rsidP="00B92BA8">
      <w:pPr>
        <w:pStyle w:val="Default"/>
        <w:rPr>
          <w:sz w:val="28"/>
          <w:szCs w:val="28"/>
        </w:rPr>
      </w:pPr>
    </w:p>
    <w:p w:rsidR="00B92BA8" w:rsidRDefault="00B92BA8" w:rsidP="00B92BA8">
      <w:pPr>
        <w:pStyle w:val="Default"/>
        <w:rPr>
          <w:sz w:val="28"/>
          <w:szCs w:val="28"/>
        </w:rPr>
      </w:pPr>
      <w:r>
        <w:rPr>
          <w:b/>
          <w:bCs/>
          <w:sz w:val="28"/>
          <w:szCs w:val="28"/>
        </w:rPr>
        <w:t xml:space="preserve">Emotions: </w:t>
      </w:r>
    </w:p>
    <w:p w:rsidR="00B92BA8" w:rsidRDefault="00B92BA8" w:rsidP="00B92BA8">
      <w:pPr>
        <w:pStyle w:val="Default"/>
        <w:rPr>
          <w:sz w:val="28"/>
          <w:szCs w:val="28"/>
        </w:rPr>
      </w:pPr>
      <w:r>
        <w:rPr>
          <w:sz w:val="28"/>
          <w:szCs w:val="28"/>
        </w:rPr>
        <w:t xml:space="preserve">1.________________________________________________________________________________________ </w:t>
      </w:r>
    </w:p>
    <w:p w:rsidR="00B92BA8" w:rsidRDefault="00B92BA8" w:rsidP="00B92BA8">
      <w:pPr>
        <w:pStyle w:val="Default"/>
        <w:rPr>
          <w:sz w:val="28"/>
          <w:szCs w:val="28"/>
        </w:rPr>
      </w:pPr>
      <w:r>
        <w:rPr>
          <w:sz w:val="28"/>
          <w:szCs w:val="28"/>
        </w:rPr>
        <w:t xml:space="preserve">2.________________________________________________________________________________________ </w:t>
      </w:r>
    </w:p>
    <w:p w:rsidR="00B92BA8" w:rsidRDefault="00B92BA8" w:rsidP="00B92BA8">
      <w:pPr>
        <w:pStyle w:val="Default"/>
        <w:rPr>
          <w:sz w:val="28"/>
          <w:szCs w:val="28"/>
        </w:rPr>
      </w:pPr>
      <w:r>
        <w:rPr>
          <w:sz w:val="28"/>
          <w:szCs w:val="28"/>
        </w:rPr>
        <w:t xml:space="preserve">3.________________________________________________________________________________________ </w:t>
      </w:r>
    </w:p>
    <w:p w:rsidR="00B92BA8" w:rsidRDefault="00B92BA8" w:rsidP="00B92BA8">
      <w:pPr>
        <w:pStyle w:val="Default"/>
        <w:rPr>
          <w:b/>
          <w:bCs/>
          <w:sz w:val="28"/>
          <w:szCs w:val="28"/>
        </w:rPr>
      </w:pPr>
    </w:p>
    <w:p w:rsidR="00B92BA8" w:rsidRDefault="00B92BA8" w:rsidP="00B92BA8">
      <w:pPr>
        <w:pStyle w:val="Default"/>
        <w:rPr>
          <w:sz w:val="28"/>
          <w:szCs w:val="28"/>
        </w:rPr>
      </w:pPr>
      <w:r>
        <w:rPr>
          <w:b/>
          <w:bCs/>
          <w:sz w:val="28"/>
          <w:szCs w:val="28"/>
        </w:rPr>
        <w:t xml:space="preserve">Mental Images: </w:t>
      </w:r>
    </w:p>
    <w:p w:rsidR="00B92BA8" w:rsidRDefault="00B92BA8" w:rsidP="00B92BA8">
      <w:pPr>
        <w:pStyle w:val="Default"/>
        <w:rPr>
          <w:sz w:val="28"/>
          <w:szCs w:val="28"/>
        </w:rPr>
      </w:pPr>
      <w:r>
        <w:rPr>
          <w:sz w:val="28"/>
          <w:szCs w:val="28"/>
        </w:rPr>
        <w:t xml:space="preserve">1.________________________________________________________________________________________ </w:t>
      </w:r>
    </w:p>
    <w:p w:rsidR="00B92BA8" w:rsidRDefault="00B92BA8" w:rsidP="00B92BA8">
      <w:pPr>
        <w:pStyle w:val="Default"/>
        <w:rPr>
          <w:sz w:val="28"/>
          <w:szCs w:val="28"/>
        </w:rPr>
      </w:pPr>
      <w:r>
        <w:rPr>
          <w:sz w:val="28"/>
          <w:szCs w:val="28"/>
        </w:rPr>
        <w:t xml:space="preserve">2.________________________________________________________________________________________ </w:t>
      </w:r>
    </w:p>
    <w:p w:rsidR="00B92BA8" w:rsidRDefault="00B92BA8" w:rsidP="00B92BA8">
      <w:pPr>
        <w:pStyle w:val="Default"/>
        <w:rPr>
          <w:sz w:val="28"/>
          <w:szCs w:val="28"/>
        </w:rPr>
      </w:pPr>
      <w:r>
        <w:rPr>
          <w:sz w:val="28"/>
          <w:szCs w:val="28"/>
        </w:rPr>
        <w:t xml:space="preserve">3.________________________________________________________________________________________ </w:t>
      </w:r>
    </w:p>
    <w:p w:rsidR="00B92BA8" w:rsidRDefault="00B92BA8" w:rsidP="00B92BA8">
      <w:pPr>
        <w:pStyle w:val="Default"/>
        <w:rPr>
          <w:b/>
          <w:bCs/>
          <w:sz w:val="28"/>
          <w:szCs w:val="28"/>
        </w:rPr>
      </w:pPr>
    </w:p>
    <w:p w:rsidR="00B92BA8" w:rsidRDefault="00B92BA8" w:rsidP="00B92BA8">
      <w:pPr>
        <w:pStyle w:val="Default"/>
        <w:rPr>
          <w:sz w:val="28"/>
          <w:szCs w:val="28"/>
        </w:rPr>
      </w:pPr>
      <w:r>
        <w:rPr>
          <w:b/>
          <w:bCs/>
          <w:sz w:val="28"/>
          <w:szCs w:val="28"/>
        </w:rPr>
        <w:t xml:space="preserve">Physical States: </w:t>
      </w:r>
    </w:p>
    <w:p w:rsidR="00B92BA8" w:rsidRDefault="00B92BA8" w:rsidP="00B92BA8">
      <w:pPr>
        <w:pStyle w:val="Default"/>
        <w:rPr>
          <w:sz w:val="28"/>
          <w:szCs w:val="28"/>
        </w:rPr>
      </w:pPr>
      <w:r>
        <w:rPr>
          <w:sz w:val="28"/>
          <w:szCs w:val="28"/>
        </w:rPr>
        <w:t xml:space="preserve">1.________________________________________________________________________________________ </w:t>
      </w:r>
    </w:p>
    <w:p w:rsidR="00B92BA8" w:rsidRDefault="00B92BA8" w:rsidP="00B92BA8">
      <w:pPr>
        <w:pStyle w:val="Default"/>
        <w:rPr>
          <w:sz w:val="28"/>
          <w:szCs w:val="28"/>
        </w:rPr>
      </w:pPr>
      <w:r>
        <w:rPr>
          <w:sz w:val="28"/>
          <w:szCs w:val="28"/>
        </w:rPr>
        <w:t xml:space="preserve">2.________________________________________________________________________________________ </w:t>
      </w:r>
    </w:p>
    <w:p w:rsidR="00B92BA8" w:rsidRDefault="00B92BA8" w:rsidP="00B92BA8">
      <w:pPr>
        <w:pStyle w:val="Default"/>
        <w:rPr>
          <w:sz w:val="28"/>
          <w:szCs w:val="28"/>
        </w:rPr>
      </w:pPr>
      <w:r>
        <w:rPr>
          <w:sz w:val="28"/>
          <w:szCs w:val="28"/>
        </w:rPr>
        <w:t xml:space="preserve">3.________________________________________________________________________________________ </w:t>
      </w:r>
    </w:p>
    <w:p w:rsidR="00B92BA8" w:rsidRDefault="00B92BA8" w:rsidP="00B92BA8">
      <w:pPr>
        <w:pStyle w:val="Default"/>
        <w:rPr>
          <w:b/>
          <w:bCs/>
          <w:sz w:val="28"/>
          <w:szCs w:val="28"/>
        </w:rPr>
      </w:pPr>
    </w:p>
    <w:p w:rsidR="00B92BA8" w:rsidRDefault="00B92BA8" w:rsidP="00B92BA8">
      <w:pPr>
        <w:pStyle w:val="Default"/>
        <w:rPr>
          <w:sz w:val="28"/>
          <w:szCs w:val="28"/>
        </w:rPr>
      </w:pPr>
      <w:r>
        <w:rPr>
          <w:b/>
          <w:bCs/>
          <w:sz w:val="28"/>
          <w:szCs w:val="28"/>
        </w:rPr>
        <w:t xml:space="preserve">Thoughts: </w:t>
      </w:r>
    </w:p>
    <w:p w:rsidR="00B92BA8" w:rsidRDefault="00B92BA8" w:rsidP="00B92BA8">
      <w:pPr>
        <w:pStyle w:val="Default"/>
        <w:rPr>
          <w:sz w:val="28"/>
          <w:szCs w:val="28"/>
        </w:rPr>
      </w:pPr>
      <w:r>
        <w:rPr>
          <w:sz w:val="28"/>
          <w:szCs w:val="28"/>
        </w:rPr>
        <w:t xml:space="preserve">1.________________________________________________________________________________________ </w:t>
      </w:r>
    </w:p>
    <w:p w:rsidR="00B92BA8" w:rsidRDefault="00B92BA8" w:rsidP="00B92BA8">
      <w:pPr>
        <w:pStyle w:val="Default"/>
        <w:rPr>
          <w:sz w:val="28"/>
          <w:szCs w:val="28"/>
        </w:rPr>
      </w:pPr>
      <w:r>
        <w:rPr>
          <w:sz w:val="28"/>
          <w:szCs w:val="28"/>
        </w:rPr>
        <w:t xml:space="preserve">2.________________________________________________________________________________________ </w:t>
      </w:r>
    </w:p>
    <w:p w:rsidR="00B92BA8" w:rsidRDefault="00B92BA8" w:rsidP="00B92BA8">
      <w:pPr>
        <w:rPr>
          <w:sz w:val="28"/>
          <w:szCs w:val="28"/>
        </w:rPr>
      </w:pPr>
      <w:r>
        <w:rPr>
          <w:sz w:val="28"/>
          <w:szCs w:val="28"/>
        </w:rPr>
        <w:t>3._________________________________________________________________</w:t>
      </w:r>
    </w:p>
    <w:p w:rsidR="00B92BA8" w:rsidRDefault="00B92BA8" w:rsidP="00B92BA8">
      <w:pPr>
        <w:pStyle w:val="Default"/>
        <w:rPr>
          <w:sz w:val="28"/>
          <w:szCs w:val="28"/>
        </w:rPr>
      </w:pPr>
      <w:r>
        <w:rPr>
          <w:b/>
          <w:bCs/>
          <w:sz w:val="28"/>
          <w:szCs w:val="28"/>
        </w:rPr>
        <w:t xml:space="preserve">Presence of Others: </w:t>
      </w:r>
    </w:p>
    <w:p w:rsidR="00B92BA8" w:rsidRDefault="00B92BA8" w:rsidP="00B92BA8">
      <w:pPr>
        <w:pStyle w:val="Default"/>
        <w:rPr>
          <w:sz w:val="28"/>
          <w:szCs w:val="28"/>
        </w:rPr>
      </w:pPr>
      <w:r>
        <w:rPr>
          <w:sz w:val="28"/>
          <w:szCs w:val="28"/>
        </w:rPr>
        <w:t xml:space="preserve">1.________________________________________________________________________________________ </w:t>
      </w:r>
    </w:p>
    <w:p w:rsidR="00B92BA8" w:rsidRDefault="00B92BA8" w:rsidP="00B92BA8">
      <w:pPr>
        <w:pStyle w:val="Default"/>
        <w:rPr>
          <w:sz w:val="28"/>
          <w:szCs w:val="28"/>
        </w:rPr>
      </w:pPr>
      <w:r>
        <w:rPr>
          <w:sz w:val="28"/>
          <w:szCs w:val="28"/>
        </w:rPr>
        <w:t xml:space="preserve">2.________________________________________________________________________________________ </w:t>
      </w:r>
    </w:p>
    <w:p w:rsidR="00B92BA8" w:rsidRDefault="00B92BA8" w:rsidP="00B92BA8">
      <w:pPr>
        <w:pStyle w:val="Default"/>
        <w:rPr>
          <w:sz w:val="28"/>
          <w:szCs w:val="28"/>
        </w:rPr>
      </w:pPr>
      <w:r>
        <w:rPr>
          <w:sz w:val="28"/>
          <w:szCs w:val="28"/>
        </w:rPr>
        <w:t xml:space="preserve">3.________________________________________________________________________________________ </w:t>
      </w:r>
    </w:p>
    <w:p w:rsidR="00B92BA8" w:rsidRDefault="00B92BA8" w:rsidP="00B92BA8">
      <w:pPr>
        <w:pStyle w:val="Default"/>
        <w:rPr>
          <w:b/>
          <w:bCs/>
          <w:sz w:val="28"/>
          <w:szCs w:val="28"/>
        </w:rPr>
      </w:pPr>
    </w:p>
    <w:p w:rsidR="00B92BA8" w:rsidRDefault="00B92BA8" w:rsidP="00B92BA8">
      <w:pPr>
        <w:pStyle w:val="Default"/>
        <w:rPr>
          <w:sz w:val="28"/>
          <w:szCs w:val="28"/>
        </w:rPr>
      </w:pPr>
      <w:r>
        <w:rPr>
          <w:b/>
          <w:bCs/>
          <w:sz w:val="28"/>
          <w:szCs w:val="28"/>
        </w:rPr>
        <w:t xml:space="preserve">Physical Setting: </w:t>
      </w:r>
    </w:p>
    <w:p w:rsidR="00B92BA8" w:rsidRDefault="00B92BA8" w:rsidP="00B92BA8">
      <w:pPr>
        <w:pStyle w:val="Default"/>
        <w:rPr>
          <w:sz w:val="28"/>
          <w:szCs w:val="28"/>
        </w:rPr>
      </w:pPr>
      <w:r>
        <w:rPr>
          <w:sz w:val="28"/>
          <w:szCs w:val="28"/>
        </w:rPr>
        <w:t xml:space="preserve">1.________________________________________________________________________________________ </w:t>
      </w:r>
    </w:p>
    <w:p w:rsidR="00B92BA8" w:rsidRDefault="00B92BA8" w:rsidP="00B92BA8">
      <w:pPr>
        <w:pStyle w:val="Default"/>
        <w:rPr>
          <w:sz w:val="28"/>
          <w:szCs w:val="28"/>
        </w:rPr>
      </w:pPr>
      <w:r>
        <w:rPr>
          <w:sz w:val="28"/>
          <w:szCs w:val="28"/>
        </w:rPr>
        <w:t xml:space="preserve">2.________________________________________________________________________________________ </w:t>
      </w:r>
    </w:p>
    <w:p w:rsidR="00B92BA8" w:rsidRDefault="00B92BA8" w:rsidP="00B92BA8">
      <w:pPr>
        <w:pStyle w:val="Default"/>
        <w:rPr>
          <w:sz w:val="28"/>
          <w:szCs w:val="28"/>
        </w:rPr>
      </w:pPr>
      <w:r>
        <w:rPr>
          <w:sz w:val="28"/>
          <w:szCs w:val="28"/>
        </w:rPr>
        <w:t xml:space="preserve">3.________________________________________________________________________________________ </w:t>
      </w:r>
    </w:p>
    <w:p w:rsidR="00B92BA8" w:rsidRDefault="00B92BA8" w:rsidP="00B92BA8">
      <w:pPr>
        <w:rPr>
          <w:rFonts w:ascii="Cambria" w:hAnsi="Cambria" w:cs="Cambria"/>
          <w:b/>
          <w:bCs/>
          <w:color w:val="000000"/>
          <w:sz w:val="28"/>
          <w:szCs w:val="28"/>
        </w:rPr>
      </w:pPr>
      <w:r>
        <w:rPr>
          <w:b/>
          <w:bCs/>
          <w:sz w:val="28"/>
          <w:szCs w:val="28"/>
        </w:rPr>
        <w:br w:type="page"/>
      </w:r>
    </w:p>
    <w:p w:rsidR="00B92BA8" w:rsidRDefault="00B92BA8" w:rsidP="00B92BA8">
      <w:pPr>
        <w:pStyle w:val="Default"/>
        <w:rPr>
          <w:sz w:val="28"/>
          <w:szCs w:val="28"/>
        </w:rPr>
      </w:pPr>
      <w:r>
        <w:rPr>
          <w:b/>
          <w:bCs/>
          <w:sz w:val="28"/>
          <w:szCs w:val="28"/>
        </w:rPr>
        <w:lastRenderedPageBreak/>
        <w:t xml:space="preserve">Social Pressure: </w:t>
      </w:r>
    </w:p>
    <w:p w:rsidR="00B92BA8" w:rsidRDefault="00B92BA8" w:rsidP="00B92BA8">
      <w:pPr>
        <w:pStyle w:val="Default"/>
        <w:rPr>
          <w:sz w:val="28"/>
          <w:szCs w:val="28"/>
        </w:rPr>
      </w:pPr>
      <w:r>
        <w:rPr>
          <w:sz w:val="28"/>
          <w:szCs w:val="28"/>
        </w:rPr>
        <w:t xml:space="preserve">1.________________________________________________________________________________________ </w:t>
      </w:r>
    </w:p>
    <w:p w:rsidR="00B92BA8" w:rsidRDefault="00B92BA8" w:rsidP="00B92BA8">
      <w:pPr>
        <w:pStyle w:val="Default"/>
        <w:rPr>
          <w:sz w:val="28"/>
          <w:szCs w:val="28"/>
        </w:rPr>
      </w:pPr>
      <w:r>
        <w:rPr>
          <w:sz w:val="28"/>
          <w:szCs w:val="28"/>
        </w:rPr>
        <w:t xml:space="preserve">2.________________________________________________________________________________________ </w:t>
      </w:r>
    </w:p>
    <w:p w:rsidR="00B92BA8" w:rsidRDefault="00B92BA8" w:rsidP="00B92BA8">
      <w:pPr>
        <w:pStyle w:val="Default"/>
        <w:rPr>
          <w:sz w:val="28"/>
          <w:szCs w:val="28"/>
        </w:rPr>
      </w:pPr>
      <w:r>
        <w:rPr>
          <w:sz w:val="28"/>
          <w:szCs w:val="28"/>
        </w:rPr>
        <w:t xml:space="preserve">3.________________________________________________________________________________________ </w:t>
      </w:r>
    </w:p>
    <w:p w:rsidR="00B92BA8" w:rsidRDefault="00B92BA8" w:rsidP="00B92BA8">
      <w:pPr>
        <w:pStyle w:val="Default"/>
        <w:rPr>
          <w:b/>
          <w:bCs/>
          <w:sz w:val="28"/>
          <w:szCs w:val="28"/>
        </w:rPr>
      </w:pPr>
    </w:p>
    <w:p w:rsidR="00B92BA8" w:rsidRDefault="00B92BA8" w:rsidP="00B92BA8">
      <w:pPr>
        <w:pStyle w:val="Default"/>
        <w:rPr>
          <w:sz w:val="28"/>
          <w:szCs w:val="28"/>
        </w:rPr>
      </w:pPr>
      <w:r>
        <w:rPr>
          <w:b/>
          <w:bCs/>
          <w:sz w:val="28"/>
          <w:szCs w:val="28"/>
        </w:rPr>
        <w:t xml:space="preserve">Activities: </w:t>
      </w:r>
    </w:p>
    <w:p w:rsidR="00B92BA8" w:rsidRDefault="00B92BA8" w:rsidP="00B92BA8">
      <w:pPr>
        <w:pStyle w:val="Default"/>
        <w:rPr>
          <w:sz w:val="28"/>
          <w:szCs w:val="28"/>
        </w:rPr>
      </w:pPr>
      <w:r>
        <w:rPr>
          <w:sz w:val="28"/>
          <w:szCs w:val="28"/>
        </w:rPr>
        <w:t xml:space="preserve">1.________________________________________________________________________________________ </w:t>
      </w:r>
    </w:p>
    <w:p w:rsidR="00B92BA8" w:rsidRDefault="00B92BA8" w:rsidP="00B92BA8">
      <w:pPr>
        <w:pStyle w:val="Default"/>
        <w:rPr>
          <w:sz w:val="28"/>
          <w:szCs w:val="28"/>
        </w:rPr>
      </w:pPr>
      <w:r>
        <w:rPr>
          <w:sz w:val="28"/>
          <w:szCs w:val="28"/>
        </w:rPr>
        <w:t xml:space="preserve">2.________________________________________________________________________________________ </w:t>
      </w:r>
    </w:p>
    <w:p w:rsidR="00B92BA8" w:rsidRDefault="00B92BA8" w:rsidP="00B92BA8">
      <w:pPr>
        <w:pStyle w:val="Default"/>
        <w:rPr>
          <w:sz w:val="28"/>
          <w:szCs w:val="28"/>
        </w:rPr>
      </w:pPr>
      <w:r>
        <w:rPr>
          <w:sz w:val="28"/>
          <w:szCs w:val="28"/>
        </w:rPr>
        <w:t xml:space="preserve">3.________________________________________________________________________________________ </w:t>
      </w:r>
    </w:p>
    <w:p w:rsidR="00B92BA8" w:rsidRDefault="00B92BA8" w:rsidP="00B92BA8">
      <w:pPr>
        <w:pStyle w:val="Default"/>
        <w:rPr>
          <w:b/>
          <w:bCs/>
          <w:sz w:val="28"/>
          <w:szCs w:val="28"/>
        </w:rPr>
      </w:pPr>
    </w:p>
    <w:p w:rsidR="00B92BA8" w:rsidRDefault="00B92BA8" w:rsidP="00B92BA8">
      <w:pPr>
        <w:pStyle w:val="Default"/>
        <w:rPr>
          <w:sz w:val="28"/>
          <w:szCs w:val="28"/>
        </w:rPr>
      </w:pPr>
      <w:r>
        <w:rPr>
          <w:b/>
          <w:bCs/>
          <w:sz w:val="28"/>
          <w:szCs w:val="28"/>
        </w:rPr>
        <w:t xml:space="preserve">Other: </w:t>
      </w:r>
    </w:p>
    <w:p w:rsidR="00B92BA8" w:rsidRDefault="00B92BA8" w:rsidP="00B92BA8">
      <w:pPr>
        <w:pStyle w:val="Default"/>
        <w:rPr>
          <w:sz w:val="28"/>
          <w:szCs w:val="28"/>
        </w:rPr>
      </w:pPr>
      <w:r>
        <w:rPr>
          <w:sz w:val="28"/>
          <w:szCs w:val="28"/>
        </w:rPr>
        <w:t xml:space="preserve">1.________________________________________________________________________________________ </w:t>
      </w:r>
    </w:p>
    <w:p w:rsidR="00B92BA8" w:rsidRDefault="00B92BA8" w:rsidP="00B92BA8">
      <w:pPr>
        <w:pStyle w:val="Default"/>
        <w:rPr>
          <w:sz w:val="28"/>
          <w:szCs w:val="28"/>
        </w:rPr>
      </w:pPr>
      <w:r>
        <w:rPr>
          <w:sz w:val="28"/>
          <w:szCs w:val="28"/>
        </w:rPr>
        <w:t xml:space="preserve">2.________________________________________________________________________________________ </w:t>
      </w:r>
    </w:p>
    <w:p w:rsidR="00B92BA8" w:rsidRDefault="00B92BA8" w:rsidP="00B92BA8">
      <w:r>
        <w:rPr>
          <w:sz w:val="28"/>
          <w:szCs w:val="28"/>
        </w:rPr>
        <w:t>3._________________________________________________________________</w:t>
      </w:r>
    </w:p>
    <w:p w:rsidR="00B92BA8" w:rsidRDefault="00B92BA8" w:rsidP="00093DE3">
      <w:pPr>
        <w:pStyle w:val="Default"/>
        <w:rPr>
          <w:sz w:val="28"/>
          <w:szCs w:val="28"/>
        </w:rPr>
      </w:pPr>
    </w:p>
    <w:sectPr w:rsidR="00B92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E3"/>
    <w:rsid w:val="00093DE3"/>
    <w:rsid w:val="00882861"/>
    <w:rsid w:val="00B9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9414"/>
  <w15:chartTrackingRefBased/>
  <w15:docId w15:val="{87B4D76B-22BD-4033-AC55-499F8723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3DE3"/>
    <w:pPr>
      <w:autoSpaceDE w:val="0"/>
      <w:autoSpaceDN w:val="0"/>
      <w:adjustRightInd w:val="0"/>
      <w:spacing w:after="0" w:line="240" w:lineRule="auto"/>
    </w:pPr>
    <w:rPr>
      <w:rFonts w:ascii="Cambria" w:hAnsi="Cambria" w:cs="Cambri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687</Words>
  <Characters>3779</Characters>
  <Application>Microsoft Office Word</Application>
  <DocSecurity>0</DocSecurity>
  <Lines>31</Lines>
  <Paragraphs>8</Paragraphs>
  <ScaleCrop>false</ScaleCrop>
  <Company>University of Northern Colorado</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Rios, Olivia</dc:creator>
  <cp:keywords/>
  <dc:description/>
  <cp:lastModifiedBy>Rios, Olivia</cp:lastModifiedBy>
  <cp:revision>2</cp:revision>
  <dcterms:created xsi:type="dcterms:W3CDTF">2018-03-19T23:29:00Z</dcterms:created>
  <dcterms:modified xsi:type="dcterms:W3CDTF">2018-03-20T19:20:00Z</dcterms:modified>
</cp:coreProperties>
</file>