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56" w:rsidRDefault="0013435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Metrics Task Force Meeting</w:t>
      </w:r>
    </w:p>
    <w:p w:rsidR="008D1656" w:rsidRDefault="0013435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November 28, 2018</w:t>
      </w:r>
    </w:p>
    <w:p w:rsidR="008D1656" w:rsidRDefault="0013435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3:30 - 5:00 p.m.</w:t>
      </w:r>
    </w:p>
    <w:p w:rsidR="008D1656" w:rsidRDefault="0013435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rsidR="008D1656" w:rsidRDefault="008D1656">
      <w:pPr>
        <w:contextualSpacing w:val="0"/>
        <w:jc w:val="center"/>
        <w:rPr>
          <w:rFonts w:ascii="Times New Roman" w:eastAsia="Times New Roman" w:hAnsi="Times New Roman" w:cs="Times New Roman"/>
          <w:sz w:val="24"/>
          <w:szCs w:val="24"/>
        </w:rPr>
      </w:pP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Prioritization task force update - Lauren</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 on Monday</w:t>
      </w:r>
      <w:r w:rsidR="005F2EA9">
        <w:rPr>
          <w:rFonts w:ascii="Times New Roman" w:eastAsia="Times New Roman" w:hAnsi="Times New Roman" w:cs="Times New Roman"/>
          <w:sz w:val="24"/>
          <w:szCs w:val="24"/>
        </w:rPr>
        <w:t>, November 26</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Talked about moving some goals into other goals to make more sense.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suggested changes were language changes.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to university values everywhere, not just for orientation and recruitment for students but also faculty and staff. </w:t>
      </w:r>
    </w:p>
    <w:p w:rsidR="008D1656" w:rsidRDefault="001343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Might move from goal 1</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commissions in new employee orientation for recruitment.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strategies that have already bee</w:t>
      </w:r>
      <w:r>
        <w:rPr>
          <w:rFonts w:ascii="Times New Roman" w:eastAsia="Times New Roman" w:hAnsi="Times New Roman" w:cs="Times New Roman"/>
          <w:sz w:val="24"/>
          <w:szCs w:val="24"/>
        </w:rPr>
        <w:t xml:space="preserve">n implemented such as the Zone trainings.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task force held a discussion of badging system, and may reword and include language about inventory.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discussion was held about why the plan was laid out the way it was and how to lay it out to make t</w:t>
      </w:r>
      <w:r>
        <w:rPr>
          <w:rFonts w:ascii="Times New Roman" w:eastAsia="Times New Roman" w:hAnsi="Times New Roman" w:cs="Times New Roman"/>
          <w:sz w:val="24"/>
          <w:szCs w:val="24"/>
        </w:rPr>
        <w:t xml:space="preserve">he most sense.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 The idea with this plan is an overall university plan, so some of the </w:t>
      </w:r>
      <w:r w:rsidR="005F2EA9">
        <w:rPr>
          <w:rFonts w:ascii="Times New Roman" w:eastAsia="Times New Roman" w:hAnsi="Times New Roman" w:cs="Times New Roman"/>
          <w:sz w:val="24"/>
          <w:szCs w:val="24"/>
        </w:rPr>
        <w:t>strategies</w:t>
      </w:r>
      <w:r>
        <w:rPr>
          <w:rFonts w:ascii="Times New Roman" w:eastAsia="Times New Roman" w:hAnsi="Times New Roman" w:cs="Times New Roman"/>
          <w:sz w:val="24"/>
          <w:szCs w:val="24"/>
        </w:rPr>
        <w:t xml:space="preserve"> may be more appropriate at the unit level.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mentioned that there will be different metrics for different departments. In regards to cultural comp</w:t>
      </w:r>
      <w:r>
        <w:rPr>
          <w:rFonts w:ascii="Times New Roman" w:eastAsia="Times New Roman" w:hAnsi="Times New Roman" w:cs="Times New Roman"/>
          <w:sz w:val="24"/>
          <w:szCs w:val="24"/>
        </w:rPr>
        <w:t xml:space="preserve">etence, the only current metric we have is a student survey. This can tell us if students have had negative experiences such as </w:t>
      </w:r>
      <w:proofErr w:type="spellStart"/>
      <w:r>
        <w:rPr>
          <w:rFonts w:ascii="Times New Roman" w:eastAsia="Times New Roman" w:hAnsi="Times New Roman" w:cs="Times New Roman"/>
          <w:sz w:val="24"/>
          <w:szCs w:val="24"/>
        </w:rPr>
        <w:t>microaggressions</w:t>
      </w:r>
      <w:proofErr w:type="spellEnd"/>
      <w:r>
        <w:rPr>
          <w:rFonts w:ascii="Times New Roman" w:eastAsia="Times New Roman" w:hAnsi="Times New Roman" w:cs="Times New Roman"/>
          <w:sz w:val="24"/>
          <w:szCs w:val="24"/>
        </w:rPr>
        <w:t>. A faculty/staff survey could also serve as a metric. There are other ways to gather metrics such as the number</w:t>
      </w:r>
      <w:r>
        <w:rPr>
          <w:rFonts w:ascii="Times New Roman" w:eastAsia="Times New Roman" w:hAnsi="Times New Roman" w:cs="Times New Roman"/>
          <w:sz w:val="24"/>
          <w:szCs w:val="24"/>
        </w:rPr>
        <w:t xml:space="preserve"> of complaints, for example.</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asked what data will we get from the climate survey to understand what metrics could be quantified?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idea of using the MAKSS (The Multicultural Awareness, Knowledge, and Skills Survey) for faculty and st</w:t>
      </w:r>
      <w:r>
        <w:rPr>
          <w:rFonts w:ascii="Times New Roman" w:eastAsia="Times New Roman" w:hAnsi="Times New Roman" w:cs="Times New Roman"/>
          <w:sz w:val="24"/>
          <w:szCs w:val="24"/>
        </w:rPr>
        <w:t xml:space="preserve">aff.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shared that the EAB survey for students will measure satisfaction for cultural competence, Title IX, and disability. Other models can be added to rotate in, such as food insecurity and more in depth on existing topics. This is the first stu</w:t>
      </w:r>
      <w:r>
        <w:rPr>
          <w:rFonts w:ascii="Times New Roman" w:eastAsia="Times New Roman" w:hAnsi="Times New Roman" w:cs="Times New Roman"/>
          <w:sz w:val="24"/>
          <w:szCs w:val="24"/>
        </w:rPr>
        <w:t xml:space="preserve">dent survey being performed in a non-homegrown survey environment.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IDI (intercultural competence) is used in residence life to train, and it is an in depth assessment and personal development tool. It is a program that takes 30-50 hours. Perhaps it could </w:t>
      </w:r>
      <w:r>
        <w:rPr>
          <w:rFonts w:ascii="Times New Roman" w:eastAsia="Times New Roman" w:hAnsi="Times New Roman" w:cs="Times New Roman"/>
          <w:sz w:val="24"/>
          <w:szCs w:val="24"/>
        </w:rPr>
        <w:t xml:space="preserve">be offered as professional development.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 shared that he has examples of the reports that come from the assessment to share with the group.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looking for a faculty/staff survey that is cost effective.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mentioned reviewing the Coach survey.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Priscilla also mentioned a H</w:t>
      </w:r>
      <w:r w:rsidR="005F2EA9">
        <w:rPr>
          <w:rFonts w:ascii="Times New Roman" w:eastAsia="Times New Roman" w:hAnsi="Times New Roman" w:cs="Times New Roman"/>
          <w:sz w:val="24"/>
          <w:szCs w:val="24"/>
        </w:rPr>
        <w:t>ERI</w:t>
      </w:r>
      <w:r>
        <w:rPr>
          <w:rFonts w:ascii="Times New Roman" w:eastAsia="Times New Roman" w:hAnsi="Times New Roman" w:cs="Times New Roman"/>
          <w:sz w:val="24"/>
          <w:szCs w:val="24"/>
        </w:rPr>
        <w:t xml:space="preserve"> survey that was done on campus a few years ago.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Calvin mentioned that each goal requires a different way of measuring. Many can be measured with a survey. Howe</w:t>
      </w:r>
      <w:r w:rsidR="005F2EA9">
        <w:rPr>
          <w:rFonts w:ascii="Times New Roman" w:eastAsia="Times New Roman" w:hAnsi="Times New Roman" w:cs="Times New Roman"/>
          <w:sz w:val="24"/>
          <w:szCs w:val="24"/>
        </w:rPr>
        <w:t>ver, some cannot. For example, G</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al 2 would be enrollment numbers. Goal 3 would be a faculty/staff survey as well as data. Goal 1 could be measured with a survey and enrollment in things like Diversity Zone. How successful are the programs </w:t>
      </w:r>
      <w:r w:rsidR="005F2EA9">
        <w:rPr>
          <w:rFonts w:ascii="Times New Roman" w:eastAsia="Times New Roman" w:hAnsi="Times New Roman" w:cs="Times New Roman"/>
          <w:sz w:val="24"/>
          <w:szCs w:val="24"/>
        </w:rPr>
        <w:t xml:space="preserve">that are </w:t>
      </w:r>
      <w:r>
        <w:rPr>
          <w:rFonts w:ascii="Times New Roman" w:eastAsia="Times New Roman" w:hAnsi="Times New Roman" w:cs="Times New Roman"/>
          <w:sz w:val="24"/>
          <w:szCs w:val="24"/>
        </w:rPr>
        <w:t>being implemented? Are they being attended? Is it</w:t>
      </w:r>
      <w:r>
        <w:rPr>
          <w:rFonts w:ascii="Times New Roman" w:eastAsia="Times New Roman" w:hAnsi="Times New Roman" w:cs="Times New Roman"/>
          <w:sz w:val="24"/>
          <w:szCs w:val="24"/>
        </w:rPr>
        <w:t xml:space="preserve"> being taken back to the home department and encouraging others to attend? Are the numbers of training</w:t>
      </w:r>
      <w:r w:rsidR="005F2E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going up? Goal 4 is what we are already doing. Goal 5 we have to look at how we survey data; compare student vs. faculty/staff.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mentioned we are a</w:t>
      </w:r>
      <w:r>
        <w:rPr>
          <w:rFonts w:ascii="Times New Roman" w:eastAsia="Times New Roman" w:hAnsi="Times New Roman" w:cs="Times New Roman"/>
          <w:sz w:val="24"/>
          <w:szCs w:val="24"/>
        </w:rPr>
        <w:t xml:space="preserve">lready documenting the communication patterns for accreditation so we can probably use that data.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Priscilla mentioned the Carnegie measures that could be adopted.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Calvin mentioned that Goal 3 (“increasing”) is very data driven from enrollment, hiring, </w:t>
      </w:r>
      <w:proofErr w:type="gramStart"/>
      <w:r>
        <w:rPr>
          <w:rFonts w:ascii="Times New Roman" w:eastAsia="Times New Roman" w:hAnsi="Times New Roman" w:cs="Times New Roman"/>
          <w:sz w:val="24"/>
          <w:szCs w:val="24"/>
        </w:rPr>
        <w:t>etc</w:t>
      </w:r>
      <w:proofErr w:type="gramEnd"/>
      <w:r>
        <w:rPr>
          <w:rFonts w:ascii="Times New Roman" w:eastAsia="Times New Roman" w:hAnsi="Times New Roman" w:cs="Times New Roman"/>
          <w:sz w:val="24"/>
          <w:szCs w:val="24"/>
        </w:rPr>
        <w:t xml:space="preserve">. data. It could also be surveys.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need for transparency. U of A has a system for institutional research. We have the Fact Book, but it cannot be </w:t>
      </w:r>
      <w:r>
        <w:rPr>
          <w:rFonts w:ascii="Times New Roman" w:eastAsia="Times New Roman" w:hAnsi="Times New Roman" w:cs="Times New Roman"/>
          <w:sz w:val="24"/>
          <w:szCs w:val="24"/>
        </w:rPr>
        <w:t xml:space="preserve">manipulated like the U of A system.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Calvin reviewed U of A website (U of A, Diversity by the Numbers) and the only outside organizations mentioned is the survey of earned doctorates. It was determined that </w:t>
      </w:r>
      <w:r>
        <w:rPr>
          <w:rFonts w:ascii="Times New Roman" w:eastAsia="Times New Roman" w:hAnsi="Times New Roman" w:cs="Times New Roman"/>
          <w:sz w:val="24"/>
          <w:szCs w:val="24"/>
        </w:rPr>
        <w:t>the data is for IPED</w:t>
      </w:r>
      <w:r w:rsidR="005F2E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mentione</w:t>
      </w:r>
      <w:r>
        <w:rPr>
          <w:rFonts w:ascii="Times New Roman" w:eastAsia="Times New Roman" w:hAnsi="Times New Roman" w:cs="Times New Roman"/>
          <w:sz w:val="24"/>
          <w:szCs w:val="24"/>
        </w:rPr>
        <w:t>d the data gathered for Affirmative Action, IPED</w:t>
      </w:r>
      <w:r w:rsidR="005F2E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other purposes. However, </w:t>
      </w:r>
      <w:r w:rsidR="005F2EA9">
        <w:rPr>
          <w:rFonts w:ascii="Times New Roman" w:eastAsia="Times New Roman" w:hAnsi="Times New Roman" w:cs="Times New Roman"/>
          <w:sz w:val="24"/>
          <w:szCs w:val="24"/>
        </w:rPr>
        <w:t>these data are collected with very specific questions in mind and may not be entirely what we need to have a full measurement</w:t>
      </w:r>
      <w:r>
        <w:rPr>
          <w:rFonts w:ascii="Times New Roman" w:eastAsia="Times New Roman" w:hAnsi="Times New Roman" w:cs="Times New Roman"/>
          <w:sz w:val="24"/>
          <w:szCs w:val="24"/>
        </w:rPr>
        <w:t xml:space="preserve">. </w:t>
      </w:r>
    </w:p>
    <w:p w:rsidR="008D1656" w:rsidRDefault="00134359" w:rsidP="005F2EA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who do you want to measure? Temporary staff? Do people only get measured once?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using data not just for ext</w:t>
      </w:r>
      <w:r>
        <w:rPr>
          <w:rFonts w:ascii="Times New Roman" w:eastAsia="Times New Roman" w:hAnsi="Times New Roman" w:cs="Times New Roman"/>
          <w:sz w:val="24"/>
          <w:szCs w:val="24"/>
        </w:rPr>
        <w:t xml:space="preserve">ernal purposes, but gather it to be proactive and invested.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we do not collect data on LGBTQ</w:t>
      </w:r>
      <w:r w:rsidR="005F2EA9">
        <w:rPr>
          <w:rFonts w:ascii="Times New Roman" w:eastAsia="Times New Roman" w:hAnsi="Times New Roman" w:cs="Times New Roman"/>
          <w:sz w:val="24"/>
          <w:szCs w:val="24"/>
        </w:rPr>
        <w:t xml:space="preserve"> or disability for students</w:t>
      </w:r>
      <w:r>
        <w:rPr>
          <w:rFonts w:ascii="Times New Roman" w:eastAsia="Times New Roman" w:hAnsi="Times New Roman" w:cs="Times New Roman"/>
          <w:sz w:val="24"/>
          <w:szCs w:val="24"/>
        </w:rPr>
        <w:t>.</w:t>
      </w:r>
    </w:p>
    <w:p w:rsidR="008D1656" w:rsidRDefault="005F2E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EMSA </w:t>
      </w:r>
      <w:proofErr w:type="spellStart"/>
      <w:r>
        <w:rPr>
          <w:rFonts w:ascii="Times New Roman" w:eastAsia="Times New Roman" w:hAnsi="Times New Roman" w:cs="Times New Roman"/>
          <w:sz w:val="24"/>
          <w:szCs w:val="24"/>
        </w:rPr>
        <w:t>Tableu</w:t>
      </w:r>
      <w:proofErr w:type="spellEnd"/>
      <w:r w:rsidR="00134359">
        <w:rPr>
          <w:rFonts w:ascii="Times New Roman" w:eastAsia="Times New Roman" w:hAnsi="Times New Roman" w:cs="Times New Roman"/>
          <w:sz w:val="24"/>
          <w:szCs w:val="24"/>
        </w:rPr>
        <w:t xml:space="preserve"> interactive dashboard. Capability is now available with </w:t>
      </w:r>
      <w:proofErr w:type="spellStart"/>
      <w:r w:rsidR="00134359">
        <w:rPr>
          <w:rFonts w:ascii="Times New Roman" w:eastAsia="Times New Roman" w:hAnsi="Times New Roman" w:cs="Times New Roman"/>
          <w:sz w:val="24"/>
          <w:szCs w:val="24"/>
        </w:rPr>
        <w:t>Wordpress</w:t>
      </w:r>
      <w:proofErr w:type="spellEnd"/>
      <w:r w:rsidR="00134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Still what is included in these data has been based on particular data requests</w:t>
      </w:r>
      <w:r w:rsidR="00134359">
        <w:rPr>
          <w:rFonts w:ascii="Times New Roman" w:eastAsia="Times New Roman" w:hAnsi="Times New Roman" w:cs="Times New Roman"/>
          <w:sz w:val="24"/>
          <w:szCs w:val="24"/>
        </w:rPr>
        <w:t>. However</w:t>
      </w:r>
      <w:r w:rsidR="00134359">
        <w:rPr>
          <w:rFonts w:ascii="Times New Roman" w:eastAsia="Times New Roman" w:hAnsi="Times New Roman" w:cs="Times New Roman"/>
          <w:sz w:val="24"/>
          <w:szCs w:val="24"/>
        </w:rPr>
        <w:t xml:space="preserve">, Lauren mentioned this is not an accessible platform.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should decide what we want to measure then bring in IRA to determine how we obtain it.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Priscilla mentioned if we have all of the data that is great. When it rolls up to the institutional level we </w:t>
      </w:r>
      <w:r>
        <w:rPr>
          <w:rFonts w:ascii="Times New Roman" w:eastAsia="Times New Roman" w:hAnsi="Times New Roman" w:cs="Times New Roman"/>
          <w:sz w:val="24"/>
          <w:szCs w:val="24"/>
        </w:rPr>
        <w:t xml:space="preserve">have to match and make sure the data is meaningful to ABOR.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mentioned discrepancies exist for the 21 day census. They drop students who have not paid</w:t>
      </w:r>
      <w:r w:rsidR="005F2EA9">
        <w:rPr>
          <w:rFonts w:ascii="Times New Roman" w:eastAsia="Times New Roman" w:hAnsi="Times New Roman" w:cs="Times New Roman"/>
          <w:sz w:val="24"/>
          <w:szCs w:val="24"/>
        </w:rPr>
        <w:t>, for instance</w:t>
      </w:r>
      <w:r>
        <w:rPr>
          <w:rFonts w:ascii="Times New Roman" w:eastAsia="Times New Roman" w:hAnsi="Times New Roman" w:cs="Times New Roman"/>
          <w:sz w:val="24"/>
          <w:szCs w:val="24"/>
        </w:rPr>
        <w:t xml:space="preserve">. We have to know what we are really looking at.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mentioned if we pull based on ABOR data the</w:t>
      </w:r>
      <w:r>
        <w:rPr>
          <w:rFonts w:ascii="Times New Roman" w:eastAsia="Times New Roman" w:hAnsi="Times New Roman" w:cs="Times New Roman"/>
          <w:sz w:val="24"/>
          <w:szCs w:val="24"/>
        </w:rPr>
        <w:t>n we may be excluding students of color who may have more financial difficulties.</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mentioned even if we measure the data differently than ABOR, we can compare the data and see if they both indicate increases.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collection cannot be perfect.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w:t>
      </w:r>
      <w:r>
        <w:rPr>
          <w:rFonts w:ascii="Times New Roman" w:eastAsia="Times New Roman" w:hAnsi="Times New Roman" w:cs="Times New Roman"/>
          <w:sz w:val="24"/>
          <w:szCs w:val="24"/>
        </w:rPr>
        <w:t xml:space="preserve">represented groups have to choose to disclose this information. The only way to find out this information is </w:t>
      </w:r>
      <w:r w:rsidR="005F2EA9">
        <w:rPr>
          <w:rFonts w:ascii="Times New Roman" w:eastAsia="Times New Roman" w:hAnsi="Times New Roman" w:cs="Times New Roman"/>
          <w:sz w:val="24"/>
          <w:szCs w:val="24"/>
        </w:rPr>
        <w:t>self-identification</w:t>
      </w:r>
      <w:r>
        <w:rPr>
          <w:rFonts w:ascii="Times New Roman" w:eastAsia="Times New Roman" w:hAnsi="Times New Roman" w:cs="Times New Roman"/>
          <w:sz w:val="24"/>
          <w:szCs w:val="24"/>
        </w:rPr>
        <w:t xml:space="preserve">. Federally, this self-disclosure cannot be required.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who is not being measured, for example in freshman cohorts.</w:t>
      </w:r>
      <w:r>
        <w:rPr>
          <w:rFonts w:ascii="Times New Roman" w:eastAsia="Times New Roman" w:hAnsi="Times New Roman" w:cs="Times New Roman"/>
          <w:sz w:val="24"/>
          <w:szCs w:val="24"/>
        </w:rPr>
        <w:t xml:space="preserve"> How can we be politically sensitive about what we are not measuring and disclose this?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calling in IRA to ensure we are using the same definitions so we are able to compare outside NAU.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mentioned this data can be used for advocacy</w:t>
      </w:r>
      <w:r>
        <w:rPr>
          <w:rFonts w:ascii="Times New Roman" w:eastAsia="Times New Roman" w:hAnsi="Times New Roman" w:cs="Times New Roman"/>
          <w:sz w:val="24"/>
          <w:szCs w:val="24"/>
        </w:rPr>
        <w:t>, and we have to advocate for continuous betterment of how the data is tracked.</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asked - Is there a governing body for equity and access and best practices for measuring? Priscilla responded the government tells us what to measure for the Affirmative Access plan.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CUPA for HR - Josh is enrolled</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lot of affirmative acti</w:t>
      </w:r>
      <w:r>
        <w:rPr>
          <w:rFonts w:ascii="Times New Roman" w:eastAsia="Times New Roman" w:hAnsi="Times New Roman" w:cs="Times New Roman"/>
          <w:sz w:val="24"/>
          <w:szCs w:val="24"/>
        </w:rPr>
        <w:t xml:space="preserve">on organizations that give best practices.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Association for Equity and Diversity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 Liaison Group - Lauren is involved and they are focused on Affirmative Action topics.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asked should we be looking at organizations that are more about</w:t>
      </w:r>
      <w:r>
        <w:rPr>
          <w:rFonts w:ascii="Times New Roman" w:eastAsia="Times New Roman" w:hAnsi="Times New Roman" w:cs="Times New Roman"/>
          <w:sz w:val="24"/>
          <w:szCs w:val="24"/>
        </w:rPr>
        <w:t xml:space="preserve"> education rather than private </w:t>
      </w:r>
      <w:proofErr w:type="gramStart"/>
      <w:r>
        <w:rPr>
          <w:rFonts w:ascii="Times New Roman" w:eastAsia="Times New Roman" w:hAnsi="Times New Roman" w:cs="Times New Roman"/>
          <w:sz w:val="24"/>
          <w:szCs w:val="24"/>
        </w:rPr>
        <w:t>companies?</w:t>
      </w:r>
      <w:proofErr w:type="gramEnd"/>
      <w:r>
        <w:rPr>
          <w:rFonts w:ascii="Times New Roman" w:eastAsia="Times New Roman" w:hAnsi="Times New Roman" w:cs="Times New Roman"/>
          <w:sz w:val="24"/>
          <w:szCs w:val="24"/>
        </w:rPr>
        <w:t xml:space="preserve">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data governance committee at NAU that works on these kinds of issues.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regards to mixed measures, Nick mentioned that the University Writing program has a rubric and it includes self-assessment and r</w:t>
      </w:r>
      <w:r>
        <w:rPr>
          <w:rFonts w:ascii="Times New Roman" w:eastAsia="Times New Roman" w:hAnsi="Times New Roman" w:cs="Times New Roman"/>
          <w:sz w:val="24"/>
          <w:szCs w:val="24"/>
        </w:rPr>
        <w:t>eflection, so perhaps this could be the assessment piece with human stories. Is there is a way to analyze stories? For example, the human stories project, which has been considered as a strategy. Could there be a place for faculty/staff/students to include</w:t>
      </w:r>
      <w:r>
        <w:rPr>
          <w:rFonts w:ascii="Times New Roman" w:eastAsia="Times New Roman" w:hAnsi="Times New Roman" w:cs="Times New Roman"/>
          <w:sz w:val="24"/>
          <w:szCs w:val="24"/>
        </w:rPr>
        <w:t xml:space="preserve"> their stories?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mentioned it is probably more of a cultural competence strategy rather than a metric. It could be a good research project, and these data sets could lend more research.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a goal could be added about seeking more grants/research.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Priscilla mentioned this will be good for grant reporting.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Priscilla reviewed the definition of cultural competence. One way is to measure how people feel, but could we put in a few more m</w:t>
      </w:r>
      <w:r>
        <w:rPr>
          <w:rFonts w:ascii="Times New Roman" w:eastAsia="Times New Roman" w:hAnsi="Times New Roman" w:cs="Times New Roman"/>
          <w:sz w:val="24"/>
          <w:szCs w:val="24"/>
        </w:rPr>
        <w:t>etrics that could be acceptable to the largest amount of the community?</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the institutional commitment based on institutional funds? Yes, we could look at budget put towards diversity. </w:t>
      </w:r>
    </w:p>
    <w:p w:rsidR="008D1656" w:rsidRDefault="001343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there are many outside factors that impact budget so </w:t>
      </w:r>
      <w:r>
        <w:rPr>
          <w:rFonts w:ascii="Times New Roman" w:eastAsia="Times New Roman" w:hAnsi="Times New Roman" w:cs="Times New Roman"/>
          <w:sz w:val="24"/>
          <w:szCs w:val="24"/>
        </w:rPr>
        <w:t xml:space="preserve">it is important to be mindful of the bigger picture. Perhaps it could be measured proportionally, such as a % of state funds and that % should go up, not down. </w:t>
      </w:r>
    </w:p>
    <w:p w:rsidR="008D1656" w:rsidRDefault="001343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Increased grant projects for diversity means it is probably being valued more. This data could </w:t>
      </w:r>
      <w:r>
        <w:rPr>
          <w:rFonts w:ascii="Times New Roman" w:eastAsia="Times New Roman" w:hAnsi="Times New Roman" w:cs="Times New Roman"/>
          <w:sz w:val="24"/>
          <w:szCs w:val="24"/>
        </w:rPr>
        <w:t xml:space="preserve">be good to show future funding sources the good work we are doing and growing the funding. Discussion of what types of grants are available for diversity, including disability and women. Perhaps Hispanic serving institution? </w:t>
      </w:r>
    </w:p>
    <w:p w:rsidR="00134359" w:rsidRDefault="00134359" w:rsidP="00134359">
      <w:pPr>
        <w:numPr>
          <w:ilvl w:val="0"/>
          <w:numId w:val="1"/>
        </w:numPr>
        <w:rPr>
          <w:rFonts w:ascii="Times New Roman" w:eastAsia="Times New Roman" w:hAnsi="Times New Roman" w:cs="Times New Roman"/>
          <w:sz w:val="24"/>
          <w:szCs w:val="24"/>
        </w:rPr>
      </w:pPr>
      <w:r w:rsidRPr="00134359">
        <w:rPr>
          <w:rFonts w:ascii="Times New Roman" w:eastAsia="Times New Roman" w:hAnsi="Times New Roman" w:cs="Times New Roman"/>
          <w:sz w:val="24"/>
          <w:szCs w:val="24"/>
        </w:rPr>
        <w:t>Priscilla provided an overview</w:t>
      </w:r>
      <w:r w:rsidRPr="00134359">
        <w:rPr>
          <w:rFonts w:ascii="Times New Roman" w:eastAsia="Times New Roman" w:hAnsi="Times New Roman" w:cs="Times New Roman"/>
          <w:sz w:val="24"/>
          <w:szCs w:val="24"/>
        </w:rPr>
        <w:t xml:space="preserve"> of the Center for University Access and Inclusion history. It is designed to be a way that, for example, researchers could go across departments/units to get grants towards diversity. It could be a good opportunity but it does not have a lot behind it yet</w:t>
      </w:r>
      <w:r w:rsidRPr="00134359">
        <w:rPr>
          <w:rFonts w:ascii="Times New Roman" w:eastAsia="Times New Roman" w:hAnsi="Times New Roman" w:cs="Times New Roman"/>
          <w:sz w:val="24"/>
          <w:szCs w:val="24"/>
        </w:rPr>
        <w:t xml:space="preserve"> (no staff for example). </w:t>
      </w:r>
    </w:p>
    <w:p w:rsidR="008D1656" w:rsidRPr="00134359" w:rsidRDefault="00134359" w:rsidP="00134359">
      <w:pPr>
        <w:numPr>
          <w:ilvl w:val="0"/>
          <w:numId w:val="1"/>
        </w:numPr>
        <w:rPr>
          <w:rFonts w:ascii="Times New Roman" w:eastAsia="Times New Roman" w:hAnsi="Times New Roman" w:cs="Times New Roman"/>
          <w:sz w:val="24"/>
          <w:szCs w:val="24"/>
        </w:rPr>
      </w:pPr>
      <w:r w:rsidRPr="00134359">
        <w:rPr>
          <w:rFonts w:ascii="Times New Roman" w:eastAsia="Times New Roman" w:hAnsi="Times New Roman" w:cs="Times New Roman"/>
          <w:sz w:val="24"/>
          <w:szCs w:val="24"/>
        </w:rPr>
        <w:t xml:space="preserve">Regarding measuring commitment, is there a way to measure the number of events? The commissions and many groups are doing diversity events. Attendance could also </w:t>
      </w:r>
      <w:r>
        <w:rPr>
          <w:rFonts w:ascii="Times New Roman" w:eastAsia="Times New Roman" w:hAnsi="Times New Roman" w:cs="Times New Roman"/>
          <w:sz w:val="24"/>
          <w:szCs w:val="24"/>
        </w:rPr>
        <w:t xml:space="preserve">be </w:t>
      </w:r>
      <w:r w:rsidRPr="00134359">
        <w:rPr>
          <w:rFonts w:ascii="Times New Roman" w:eastAsia="Times New Roman" w:hAnsi="Times New Roman" w:cs="Times New Roman"/>
          <w:sz w:val="24"/>
          <w:szCs w:val="24"/>
        </w:rPr>
        <w:t xml:space="preserve">measured. </w:t>
      </w:r>
      <w:r w:rsidRPr="00134359">
        <w:rPr>
          <w:rFonts w:ascii="Times New Roman" w:eastAsia="Times New Roman" w:hAnsi="Times New Roman" w:cs="Times New Roman"/>
          <w:sz w:val="24"/>
          <w:szCs w:val="24"/>
        </w:rPr>
        <w:t xml:space="preserve">Discussion of example events that have been held. How could we get a combined list? There is already a lot of money going towards these events.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need for centralized calendar, but the new calendar tool is not accessible. So it is currently a </w:t>
      </w:r>
      <w:r>
        <w:rPr>
          <w:rFonts w:ascii="Times New Roman" w:eastAsia="Times New Roman" w:hAnsi="Times New Roman" w:cs="Times New Roman"/>
          <w:sz w:val="24"/>
          <w:szCs w:val="24"/>
        </w:rPr>
        <w:t xml:space="preserve">manual process on the CUAI </w:t>
      </w:r>
      <w:r>
        <w:rPr>
          <w:rFonts w:ascii="Times New Roman" w:eastAsia="Times New Roman" w:hAnsi="Times New Roman" w:cs="Times New Roman"/>
          <w:sz w:val="24"/>
          <w:szCs w:val="24"/>
        </w:rPr>
        <w:t xml:space="preserve">website.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could relate it to who is holding the event and the title of the event.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how an accessible calendar could benefit, and need to add it to the priority list.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schedule for the baseline measurement?</w:t>
      </w:r>
      <w:r>
        <w:rPr>
          <w:rFonts w:ascii="Times New Roman" w:eastAsia="Times New Roman" w:hAnsi="Times New Roman" w:cs="Times New Roman"/>
          <w:sz w:val="24"/>
          <w:szCs w:val="24"/>
        </w:rPr>
        <w:t xml:space="preserve">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prioritize first so we can determine what we want to measure to determine the timeline.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thing planned right now is the student survey which will be finished in April, and will be rolled out early in the s</w:t>
      </w:r>
      <w:r>
        <w:rPr>
          <w:rFonts w:ascii="Times New Roman" w:eastAsia="Times New Roman" w:hAnsi="Times New Roman" w:cs="Times New Roman"/>
          <w:sz w:val="24"/>
          <w:szCs w:val="24"/>
        </w:rPr>
        <w:t>pring semester</w:t>
      </w:r>
      <w:r>
        <w:rPr>
          <w:rFonts w:ascii="Times New Roman" w:eastAsia="Times New Roman" w:hAnsi="Times New Roman" w:cs="Times New Roman"/>
          <w:sz w:val="24"/>
          <w:szCs w:val="24"/>
        </w:rPr>
        <w:t>. Raw data by June. Data com</w:t>
      </w:r>
      <w:r>
        <w:rPr>
          <w:rFonts w:ascii="Times New Roman" w:eastAsia="Times New Roman" w:hAnsi="Times New Roman" w:cs="Times New Roman"/>
          <w:sz w:val="24"/>
          <w:szCs w:val="24"/>
        </w:rPr>
        <w:t>pared to other institutions and aggregate data by July for benchmarking</w:t>
      </w:r>
      <w:r>
        <w:rPr>
          <w:rFonts w:ascii="Times New Roman" w:eastAsia="Times New Roman" w:hAnsi="Times New Roman" w:cs="Times New Roman"/>
          <w:sz w:val="24"/>
          <w:szCs w:val="24"/>
        </w:rPr>
        <w:t xml:space="preserve">.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the data we already have, so it’s more about deciding what we want to pull and then deciding a snapshot date.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regards to the definitions in the plan, can we see what is being measured in</w:t>
      </w:r>
      <w:r>
        <w:rPr>
          <w:rFonts w:ascii="Times New Roman" w:eastAsia="Times New Roman" w:hAnsi="Times New Roman" w:cs="Times New Roman"/>
          <w:sz w:val="24"/>
          <w:szCs w:val="24"/>
        </w:rPr>
        <w:t xml:space="preserve"> the new survey or existing data such as IPEDS</w:t>
      </w:r>
      <w:r>
        <w:rPr>
          <w:rFonts w:ascii="Times New Roman" w:eastAsia="Times New Roman" w:hAnsi="Times New Roman" w:cs="Times New Roman"/>
          <w:sz w:val="24"/>
          <w:szCs w:val="24"/>
        </w:rPr>
        <w:t xml:space="preserv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what the survey measures in terms of demographics.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religion specifically, but participation in religious student groups.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Veteran is pulled another way.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sure about primary language. </w:t>
      </w:r>
    </w:p>
    <w:p w:rsidR="008D1656" w:rsidRDefault="0013435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hat are thoughts about what to do for the next meeting?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could invite IRA to discuss definitions. They will be necessary to have support. </w:t>
      </w:r>
    </w:p>
    <w:p w:rsidR="008D1656" w:rsidRDefault="001343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Leave what we have done today and think about the different measurements we would like to see related to the plan.</w:t>
      </w:r>
      <w:r>
        <w:rPr>
          <w:rFonts w:ascii="Times New Roman" w:eastAsia="Times New Roman" w:hAnsi="Times New Roman" w:cs="Times New Roman"/>
          <w:sz w:val="24"/>
          <w:szCs w:val="24"/>
        </w:rPr>
        <w:t xml:space="preserve"> Is there anything other than</w:t>
      </w:r>
      <w:r>
        <w:rPr>
          <w:rFonts w:ascii="Times New Roman" w:eastAsia="Times New Roman" w:hAnsi="Times New Roman" w:cs="Times New Roman"/>
          <w:sz w:val="24"/>
          <w:szCs w:val="24"/>
        </w:rPr>
        <w:t xml:space="preserve"> data we would need to measure the goals? </w:t>
      </w:r>
    </w:p>
    <w:p w:rsidR="008D1656" w:rsidRDefault="001343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thoughts to the CUAI email. In the title, use metrics task force. </w:t>
      </w:r>
    </w:p>
    <w:p w:rsidR="008D1656" w:rsidRDefault="001343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a </w:t>
      </w:r>
      <w:proofErr w:type="spellStart"/>
      <w:r>
        <w:rPr>
          <w:rFonts w:ascii="Times New Roman" w:eastAsia="Times New Roman" w:hAnsi="Times New Roman" w:cs="Times New Roman"/>
          <w:sz w:val="24"/>
          <w:szCs w:val="24"/>
        </w:rPr>
        <w:t>sharepoint</w:t>
      </w:r>
      <w:proofErr w:type="spellEnd"/>
      <w:r>
        <w:rPr>
          <w:rFonts w:ascii="Times New Roman" w:eastAsia="Times New Roman" w:hAnsi="Times New Roman" w:cs="Times New Roman"/>
          <w:sz w:val="24"/>
          <w:szCs w:val="24"/>
        </w:rPr>
        <w:t xml:space="preserve"> where all of the task forces could be working together.</w:t>
      </w:r>
    </w:p>
    <w:p w:rsidR="00134359" w:rsidRPr="00134359" w:rsidRDefault="00134359" w:rsidP="00134359">
      <w:pPr>
        <w:rPr>
          <w:rFonts w:ascii="Times New Roman" w:eastAsia="Times New Roman" w:hAnsi="Times New Roman" w:cs="Times New Roman"/>
          <w:b/>
          <w:sz w:val="24"/>
          <w:szCs w:val="24"/>
        </w:rPr>
      </w:pPr>
      <w:r w:rsidRPr="00134359">
        <w:rPr>
          <w:rFonts w:ascii="Times New Roman" w:eastAsia="Times New Roman" w:hAnsi="Times New Roman" w:cs="Times New Roman"/>
          <w:b/>
          <w:sz w:val="24"/>
          <w:szCs w:val="24"/>
        </w:rPr>
        <w:t>Meeting End: 5:00 p.m.</w:t>
      </w:r>
      <w:bookmarkStart w:id="0" w:name="_GoBack"/>
      <w:bookmarkEnd w:id="0"/>
    </w:p>
    <w:sectPr w:rsidR="00134359" w:rsidRPr="001343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74062"/>
    <w:multiLevelType w:val="multilevel"/>
    <w:tmpl w:val="5140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56"/>
    <w:rsid w:val="00134359"/>
    <w:rsid w:val="005F2EA9"/>
    <w:rsid w:val="008D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9C4F6-C888-4298-8F12-A0E4CC36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Copeland-Glenn</dc:creator>
  <cp:lastModifiedBy>Lauren Copeland-Glenn</cp:lastModifiedBy>
  <cp:revision>2</cp:revision>
  <dcterms:created xsi:type="dcterms:W3CDTF">2018-12-07T17:50:00Z</dcterms:created>
  <dcterms:modified xsi:type="dcterms:W3CDTF">2018-12-07T17:50:00Z</dcterms:modified>
</cp:coreProperties>
</file>