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56BD" w14:textId="15A970E0" w:rsidR="000300E4" w:rsidRDefault="1BFFC0EA" w:rsidP="6818210E">
      <w:pPr>
        <w:spacing w:after="0"/>
      </w:pPr>
      <w:r>
        <w:rPr>
          <w:noProof/>
        </w:rPr>
        <w:drawing>
          <wp:inline distT="0" distB="0" distL="0" distR="0" wp14:anchorId="6F12CBB4" wp14:editId="6818210E">
            <wp:extent cx="3562350" cy="600075"/>
            <wp:effectExtent l="0" t="0" r="0" b="0"/>
            <wp:docPr id="580884491" name="Picture 580884491"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62350" cy="600075"/>
                    </a:xfrm>
                    <a:prstGeom prst="rect">
                      <a:avLst/>
                    </a:prstGeom>
                  </pic:spPr>
                </pic:pic>
              </a:graphicData>
            </a:graphic>
          </wp:inline>
        </w:drawing>
      </w:r>
      <w:r>
        <w:tab/>
      </w:r>
    </w:p>
    <w:p w14:paraId="067367F4" w14:textId="7B0EB0BE" w:rsidR="000300E4" w:rsidRDefault="000300E4" w:rsidP="6818210E"/>
    <w:p w14:paraId="3B8E1D9F" w14:textId="2A1286F5" w:rsidR="000300E4" w:rsidRDefault="1BFFC0EA" w:rsidP="6818210E">
      <w:pPr>
        <w:spacing w:after="0"/>
        <w:jc w:val="both"/>
      </w:pPr>
      <w:r w:rsidRPr="6818210E">
        <w:rPr>
          <w:rFonts w:ascii="Arial" w:eastAsia="Arial" w:hAnsi="Arial" w:cs="Arial"/>
          <w:i/>
          <w:iCs/>
          <w:color w:val="000000" w:themeColor="text1"/>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6FC82E1" w14:textId="05A78634" w:rsidR="000300E4" w:rsidRDefault="000300E4" w:rsidP="6818210E"/>
    <w:p w14:paraId="42E84F7E" w14:textId="225474DB" w:rsidR="000300E4" w:rsidRDefault="1BFFC0EA" w:rsidP="6818210E">
      <w:pPr>
        <w:spacing w:after="0"/>
        <w:jc w:val="center"/>
      </w:pPr>
      <w:r w:rsidRPr="6818210E">
        <w:rPr>
          <w:rFonts w:ascii="Arial" w:eastAsia="Arial" w:hAnsi="Arial" w:cs="Arial"/>
          <w:b/>
          <w:bCs/>
          <w:color w:val="000000" w:themeColor="text1"/>
          <w:sz w:val="26"/>
          <w:szCs w:val="26"/>
        </w:rPr>
        <w:t>Commission on Disability Access and Design</w:t>
      </w:r>
    </w:p>
    <w:p w14:paraId="24767B3C" w14:textId="1D9C68B6" w:rsidR="000300E4" w:rsidRDefault="0064006E" w:rsidP="6818210E">
      <w:pPr>
        <w:spacing w:after="0"/>
        <w:ind w:firstLine="720"/>
        <w:jc w:val="center"/>
      </w:pPr>
      <w:r>
        <w:rPr>
          <w:rFonts w:ascii="Arial" w:eastAsia="Arial" w:hAnsi="Arial" w:cs="Arial"/>
          <w:b/>
          <w:bCs/>
          <w:color w:val="000000" w:themeColor="text1"/>
          <w:sz w:val="24"/>
          <w:szCs w:val="24"/>
        </w:rPr>
        <w:t>MINUTES</w:t>
      </w:r>
    </w:p>
    <w:p w14:paraId="03C92F43" w14:textId="17B8650B" w:rsidR="000300E4" w:rsidRDefault="000300E4" w:rsidP="6818210E"/>
    <w:p w14:paraId="0A8321E4" w14:textId="4AC378DA" w:rsidR="000300E4" w:rsidRDefault="1BFFC0EA" w:rsidP="6818210E">
      <w:pPr>
        <w:spacing w:after="0"/>
        <w:jc w:val="center"/>
      </w:pPr>
      <w:r w:rsidRPr="6818210E">
        <w:rPr>
          <w:rFonts w:ascii="Arial" w:eastAsia="Arial" w:hAnsi="Arial" w:cs="Arial"/>
          <w:color w:val="000000" w:themeColor="text1"/>
          <w:sz w:val="24"/>
          <w:szCs w:val="24"/>
        </w:rPr>
        <w:t>Wednesday, August 16, 2022</w:t>
      </w:r>
    </w:p>
    <w:p w14:paraId="4E993942" w14:textId="1AFBD704" w:rsidR="000300E4" w:rsidRDefault="1BFFC0EA" w:rsidP="6818210E">
      <w:pPr>
        <w:spacing w:after="0"/>
        <w:jc w:val="center"/>
      </w:pPr>
      <w:r w:rsidRPr="7E3FEEB1">
        <w:rPr>
          <w:rFonts w:ascii="Arial" w:eastAsia="Arial" w:hAnsi="Arial" w:cs="Arial"/>
          <w:color w:val="000000" w:themeColor="text1"/>
          <w:sz w:val="24"/>
          <w:szCs w:val="24"/>
        </w:rPr>
        <w:t>1</w:t>
      </w:r>
      <w:r w:rsidR="7455446C" w:rsidRPr="7E3FEEB1">
        <w:rPr>
          <w:rFonts w:ascii="Arial" w:eastAsia="Arial" w:hAnsi="Arial" w:cs="Arial"/>
          <w:color w:val="000000" w:themeColor="text1"/>
          <w:sz w:val="24"/>
          <w:szCs w:val="24"/>
        </w:rPr>
        <w:t>2</w:t>
      </w:r>
      <w:r w:rsidRPr="7E3FEEB1">
        <w:rPr>
          <w:rFonts w:ascii="Arial" w:eastAsia="Arial" w:hAnsi="Arial" w:cs="Arial"/>
          <w:color w:val="000000" w:themeColor="text1"/>
          <w:sz w:val="24"/>
          <w:szCs w:val="24"/>
        </w:rPr>
        <w:t>:00-1:30 pm</w:t>
      </w:r>
    </w:p>
    <w:p w14:paraId="2FF01823" w14:textId="2A16922E" w:rsidR="000300E4" w:rsidRDefault="000E2344" w:rsidP="6818210E">
      <w:pPr>
        <w:spacing w:after="0"/>
        <w:jc w:val="center"/>
      </w:pPr>
      <w:hyperlink r:id="rId11" w:history="1">
        <w:r w:rsidR="00D37CF3" w:rsidRPr="00D37CF3">
          <w:rPr>
            <w:rStyle w:val="Hyperlink"/>
            <w:rFonts w:ascii="Arial" w:eastAsia="Arial" w:hAnsi="Arial" w:cs="Arial"/>
            <w:sz w:val="24"/>
            <w:szCs w:val="24"/>
          </w:rPr>
          <w:t xml:space="preserve">Join </w:t>
        </w:r>
        <w:r w:rsidR="1BFFC0EA" w:rsidRPr="00D37CF3">
          <w:rPr>
            <w:rStyle w:val="Hyperlink"/>
            <w:rFonts w:ascii="Arial" w:eastAsia="Arial" w:hAnsi="Arial" w:cs="Arial"/>
            <w:sz w:val="24"/>
            <w:szCs w:val="24"/>
          </w:rPr>
          <w:t>Zoom</w:t>
        </w:r>
        <w:r w:rsidR="00D37CF3" w:rsidRPr="00D37CF3">
          <w:rPr>
            <w:rStyle w:val="Hyperlink"/>
            <w:rFonts w:ascii="Arial" w:eastAsia="Arial" w:hAnsi="Arial" w:cs="Arial"/>
            <w:sz w:val="24"/>
            <w:szCs w:val="24"/>
          </w:rPr>
          <w:t xml:space="preserve"> Meeting</w:t>
        </w:r>
      </w:hyperlink>
    </w:p>
    <w:p w14:paraId="20DC59CA" w14:textId="5EBF0E00" w:rsidR="000300E4" w:rsidRDefault="1BFFC0EA" w:rsidP="6818210E">
      <w:pPr>
        <w:spacing w:after="0"/>
        <w:jc w:val="center"/>
      </w:pPr>
      <w:r w:rsidRPr="6818210E">
        <w:rPr>
          <w:rFonts w:ascii="Arial" w:eastAsia="Arial" w:hAnsi="Arial" w:cs="Arial"/>
          <w:color w:val="000000" w:themeColor="text1"/>
          <w:sz w:val="24"/>
          <w:szCs w:val="24"/>
        </w:rPr>
        <w:t>Meeting ID: 890 9016 1783</w:t>
      </w:r>
    </w:p>
    <w:p w14:paraId="2BF49ABB" w14:textId="7682556B" w:rsidR="000300E4" w:rsidRDefault="1BFFC0EA" w:rsidP="6818210E">
      <w:pPr>
        <w:spacing w:after="0"/>
        <w:jc w:val="center"/>
      </w:pPr>
      <w:r w:rsidRPr="6818210E">
        <w:rPr>
          <w:rFonts w:ascii="Arial" w:eastAsia="Arial" w:hAnsi="Arial" w:cs="Arial"/>
          <w:color w:val="000000" w:themeColor="text1"/>
          <w:sz w:val="24"/>
          <w:szCs w:val="24"/>
        </w:rPr>
        <w:t>Password: 142696</w:t>
      </w:r>
    </w:p>
    <w:p w14:paraId="681AA375" w14:textId="24284C9A" w:rsidR="000300E4" w:rsidRDefault="000300E4" w:rsidP="6818210E"/>
    <w:p w14:paraId="040EB797" w14:textId="57138F39" w:rsidR="000300E4" w:rsidRDefault="1BFFC0EA" w:rsidP="6818210E">
      <w:pPr>
        <w:pStyle w:val="ListParagraph"/>
        <w:numPr>
          <w:ilvl w:val="0"/>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Call to Order</w:t>
      </w:r>
      <w:r w:rsidR="0064006E">
        <w:rPr>
          <w:rFonts w:ascii="Arial" w:eastAsia="Arial" w:hAnsi="Arial" w:cs="Arial"/>
          <w:color w:val="000000" w:themeColor="text1"/>
          <w:sz w:val="24"/>
          <w:szCs w:val="24"/>
        </w:rPr>
        <w:t xml:space="preserve"> – 12:03 pm</w:t>
      </w:r>
    </w:p>
    <w:p w14:paraId="592D67A3" w14:textId="113991EE" w:rsidR="000300E4" w:rsidRDefault="1BFFC0EA" w:rsidP="6818210E">
      <w:pPr>
        <w:pStyle w:val="ListParagraph"/>
        <w:numPr>
          <w:ilvl w:val="0"/>
          <w:numId w:val="2"/>
        </w:numPr>
        <w:spacing w:after="0"/>
        <w:ind w:left="360" w:firstLine="720"/>
        <w:rPr>
          <w:rFonts w:ascii="Arial" w:eastAsia="Arial" w:hAnsi="Arial" w:cs="Arial"/>
          <w:color w:val="000000" w:themeColor="text1"/>
          <w:sz w:val="24"/>
          <w:szCs w:val="24"/>
        </w:rPr>
      </w:pPr>
      <w:r w:rsidRPr="6818210E">
        <w:rPr>
          <w:rFonts w:ascii="Arial" w:eastAsia="Arial" w:hAnsi="Arial" w:cs="Arial"/>
          <w:color w:val="000000" w:themeColor="text1"/>
          <w:sz w:val="24"/>
          <w:szCs w:val="24"/>
        </w:rPr>
        <w:t>Land Acknowledgement</w:t>
      </w:r>
    </w:p>
    <w:p w14:paraId="5DA29870" w14:textId="44E96406" w:rsidR="0064006E" w:rsidRDefault="0064006E" w:rsidP="0064006E">
      <w:pPr>
        <w:pStyle w:val="ListParagraph"/>
        <w:numPr>
          <w:ilvl w:val="2"/>
          <w:numId w:val="2"/>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Audra read the NAU land acknowledgement</w:t>
      </w:r>
    </w:p>
    <w:p w14:paraId="79DEE526" w14:textId="0FC8BA43" w:rsidR="000300E4" w:rsidRDefault="1BFFC0EA" w:rsidP="6818210E">
      <w:pPr>
        <w:pStyle w:val="ListParagraph"/>
        <w:numPr>
          <w:ilvl w:val="0"/>
          <w:numId w:val="2"/>
        </w:numPr>
        <w:spacing w:after="0"/>
        <w:ind w:left="360" w:firstLine="720"/>
        <w:rPr>
          <w:rFonts w:ascii="Arial" w:eastAsia="Arial" w:hAnsi="Arial" w:cs="Arial"/>
          <w:color w:val="000000" w:themeColor="text1"/>
          <w:sz w:val="24"/>
          <w:szCs w:val="24"/>
        </w:rPr>
      </w:pPr>
      <w:r w:rsidRPr="6818210E">
        <w:rPr>
          <w:rFonts w:ascii="Arial" w:eastAsia="Arial" w:hAnsi="Arial" w:cs="Arial"/>
          <w:color w:val="000000" w:themeColor="text1"/>
          <w:sz w:val="24"/>
          <w:szCs w:val="24"/>
        </w:rPr>
        <w:t>Roll Call and introductions</w:t>
      </w:r>
    </w:p>
    <w:p w14:paraId="7F049C78" w14:textId="25BDA9FE" w:rsidR="0064006E" w:rsidRDefault="0064006E" w:rsidP="0064006E">
      <w:pPr>
        <w:pStyle w:val="ListParagraph"/>
        <w:numPr>
          <w:ilvl w:val="2"/>
          <w:numId w:val="2"/>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Audra Travelbee, </w:t>
      </w:r>
      <w:r w:rsidRPr="0064006E">
        <w:rPr>
          <w:rFonts w:ascii="Arial" w:eastAsia="Arial" w:hAnsi="Arial" w:cs="Arial"/>
          <w:color w:val="000000" w:themeColor="text1"/>
          <w:sz w:val="24"/>
          <w:szCs w:val="24"/>
        </w:rPr>
        <w:t>Lauren Copeland-Glenn</w:t>
      </w:r>
      <w:r>
        <w:rPr>
          <w:rFonts w:ascii="Arial" w:eastAsia="Arial" w:hAnsi="Arial" w:cs="Arial"/>
          <w:color w:val="000000" w:themeColor="text1"/>
          <w:sz w:val="24"/>
          <w:szCs w:val="24"/>
        </w:rPr>
        <w:t>, John Schaffer, Jeremy Musgrove, Nathan Pullen, Danielle Contreras, James Ingram, Jamie Axelrod, German Fermin, Warren Clifford, Sean Kugler, Justin Mallett, Jade Metzger, Juana Martinez, Matt Van Schoick, Jane Gilbert</w:t>
      </w:r>
      <w:r w:rsidR="00B94EF5">
        <w:rPr>
          <w:rFonts w:ascii="Arial" w:eastAsia="Arial" w:hAnsi="Arial" w:cs="Arial"/>
          <w:color w:val="000000" w:themeColor="text1"/>
          <w:sz w:val="24"/>
          <w:szCs w:val="24"/>
        </w:rPr>
        <w:t>, Chris Lanterman, Katelyn Zirkus</w:t>
      </w:r>
      <w:r w:rsidR="005853A2">
        <w:rPr>
          <w:rFonts w:ascii="Arial" w:eastAsia="Arial" w:hAnsi="Arial" w:cs="Arial"/>
          <w:color w:val="000000" w:themeColor="text1"/>
          <w:sz w:val="24"/>
          <w:szCs w:val="24"/>
        </w:rPr>
        <w:t>, Clayton Guffey</w:t>
      </w:r>
    </w:p>
    <w:p w14:paraId="34C17E0C" w14:textId="77777777" w:rsidR="0064006E" w:rsidRDefault="1BFFC0EA" w:rsidP="7E3FEEB1">
      <w:pPr>
        <w:pStyle w:val="ListParagraph"/>
        <w:numPr>
          <w:ilvl w:val="0"/>
          <w:numId w:val="2"/>
        </w:numPr>
        <w:spacing w:after="0"/>
        <w:ind w:left="360" w:firstLine="720"/>
        <w:rPr>
          <w:rFonts w:ascii="Arial" w:eastAsia="Arial" w:hAnsi="Arial" w:cs="Arial"/>
          <w:color w:val="000000" w:themeColor="text1"/>
          <w:sz w:val="24"/>
          <w:szCs w:val="24"/>
        </w:rPr>
      </w:pPr>
      <w:r w:rsidRPr="7E3FEEB1">
        <w:rPr>
          <w:rFonts w:ascii="Arial" w:eastAsia="Arial" w:hAnsi="Arial" w:cs="Arial"/>
          <w:color w:val="000000" w:themeColor="text1"/>
          <w:sz w:val="24"/>
          <w:szCs w:val="24"/>
        </w:rPr>
        <w:t xml:space="preserve">Approval of minutes from </w:t>
      </w:r>
      <w:r w:rsidR="28E6A6A4" w:rsidRPr="7E3FEEB1">
        <w:rPr>
          <w:rFonts w:ascii="Arial" w:eastAsia="Arial" w:hAnsi="Arial" w:cs="Arial"/>
          <w:color w:val="000000" w:themeColor="text1"/>
          <w:sz w:val="24"/>
          <w:szCs w:val="24"/>
        </w:rPr>
        <w:t xml:space="preserve">May </w:t>
      </w:r>
      <w:r w:rsidRPr="7E3FEEB1">
        <w:rPr>
          <w:rFonts w:ascii="Arial" w:eastAsia="Arial" w:hAnsi="Arial" w:cs="Arial"/>
          <w:color w:val="000000" w:themeColor="text1"/>
          <w:sz w:val="24"/>
          <w:szCs w:val="24"/>
        </w:rPr>
        <w:t>meeting</w:t>
      </w:r>
    </w:p>
    <w:p w14:paraId="2530EE44" w14:textId="26EB6349" w:rsidR="000300E4" w:rsidRDefault="0064006E" w:rsidP="0064006E">
      <w:pPr>
        <w:pStyle w:val="ListParagraph"/>
        <w:numPr>
          <w:ilvl w:val="2"/>
          <w:numId w:val="2"/>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James moved to approve. Nathan seconded. Jamie, Jeremy, Jane abstained. Minutes are approved </w:t>
      </w:r>
      <w:r w:rsidR="1BFFC0EA" w:rsidRPr="7E3FEEB1">
        <w:rPr>
          <w:rFonts w:ascii="Arial" w:eastAsia="Arial" w:hAnsi="Arial" w:cs="Arial"/>
          <w:color w:val="000000" w:themeColor="text1"/>
          <w:sz w:val="24"/>
          <w:szCs w:val="24"/>
        </w:rPr>
        <w:t xml:space="preserve"> </w:t>
      </w:r>
    </w:p>
    <w:p w14:paraId="0CD3A14F" w14:textId="13D09370" w:rsidR="000300E4" w:rsidRDefault="1BFFC0EA" w:rsidP="6818210E">
      <w:pPr>
        <w:pStyle w:val="ListParagraph"/>
        <w:numPr>
          <w:ilvl w:val="0"/>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Announcements and Information Items</w:t>
      </w:r>
    </w:p>
    <w:p w14:paraId="3555F6C2" w14:textId="6B11C510" w:rsidR="013912B7" w:rsidRDefault="013912B7" w:rsidP="11BB8D87">
      <w:pPr>
        <w:pStyle w:val="ListParagraph"/>
        <w:numPr>
          <w:ilvl w:val="1"/>
          <w:numId w:val="3"/>
        </w:numPr>
        <w:spacing w:after="0"/>
        <w:rPr>
          <w:rFonts w:ascii="Arial" w:eastAsia="Arial" w:hAnsi="Arial" w:cs="Arial"/>
          <w:color w:val="000000" w:themeColor="text1"/>
          <w:sz w:val="24"/>
          <w:szCs w:val="24"/>
        </w:rPr>
      </w:pPr>
      <w:r w:rsidRPr="11BB8D87">
        <w:rPr>
          <w:rFonts w:ascii="Arial" w:eastAsia="Arial" w:hAnsi="Arial" w:cs="Arial"/>
          <w:color w:val="000000" w:themeColor="text1"/>
          <w:sz w:val="24"/>
          <w:szCs w:val="24"/>
        </w:rPr>
        <w:t>Reminder about DPH</w:t>
      </w:r>
      <w:r w:rsidR="508DA4C0" w:rsidRPr="11BB8D87">
        <w:rPr>
          <w:rFonts w:ascii="Arial" w:eastAsia="Arial" w:hAnsi="Arial" w:cs="Arial"/>
          <w:color w:val="000000" w:themeColor="text1"/>
          <w:sz w:val="24"/>
          <w:szCs w:val="24"/>
        </w:rPr>
        <w:t>M</w:t>
      </w:r>
    </w:p>
    <w:p w14:paraId="1F5EAEA4" w14:textId="0026C6B9" w:rsidR="008101C7" w:rsidRPr="008101C7" w:rsidRDefault="008101C7" w:rsidP="008101C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Sept 30, </w:t>
      </w:r>
    </w:p>
    <w:p w14:paraId="6F363780" w14:textId="77777777" w:rsidR="008101C7" w:rsidRDefault="20976DF0" w:rsidP="6818210E">
      <w:pPr>
        <w:pStyle w:val="ListParagraph"/>
        <w:numPr>
          <w:ilvl w:val="1"/>
          <w:numId w:val="3"/>
        </w:numPr>
        <w:spacing w:after="0"/>
        <w:rPr>
          <w:rFonts w:ascii="Arial" w:eastAsia="Arial" w:hAnsi="Arial" w:cs="Arial"/>
          <w:color w:val="000000" w:themeColor="text1"/>
          <w:sz w:val="24"/>
          <w:szCs w:val="24"/>
        </w:rPr>
      </w:pPr>
      <w:r w:rsidRPr="11BB8D87">
        <w:rPr>
          <w:rFonts w:ascii="Arial" w:eastAsia="Arial" w:hAnsi="Arial" w:cs="Arial"/>
          <w:color w:val="000000" w:themeColor="text1"/>
          <w:sz w:val="24"/>
          <w:szCs w:val="24"/>
        </w:rPr>
        <w:t>September 30 – IHD Film Festival</w:t>
      </w:r>
    </w:p>
    <w:p w14:paraId="45920511" w14:textId="0DFC09DC" w:rsidR="000300E4" w:rsidRDefault="008101C7" w:rsidP="008101C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2</w:t>
      </w:r>
      <w:r w:rsidRPr="008101C7">
        <w:rPr>
          <w:rFonts w:ascii="Arial" w:eastAsia="Arial" w:hAnsi="Arial" w:cs="Arial"/>
          <w:color w:val="000000" w:themeColor="text1"/>
          <w:sz w:val="24"/>
          <w:szCs w:val="24"/>
          <w:vertAlign w:val="superscript"/>
        </w:rPr>
        <w:t>nd</w:t>
      </w:r>
      <w:r>
        <w:rPr>
          <w:rFonts w:ascii="Arial" w:eastAsia="Arial" w:hAnsi="Arial" w:cs="Arial"/>
          <w:color w:val="000000" w:themeColor="text1"/>
          <w:sz w:val="24"/>
          <w:szCs w:val="24"/>
        </w:rPr>
        <w:t xml:space="preserve"> annual not your inspiration porn film festival</w:t>
      </w:r>
      <w:r w:rsidR="20976DF0" w:rsidRPr="11BB8D87">
        <w:rPr>
          <w:rFonts w:ascii="Arial" w:eastAsia="Arial" w:hAnsi="Arial" w:cs="Arial"/>
          <w:color w:val="000000" w:themeColor="text1"/>
          <w:sz w:val="24"/>
          <w:szCs w:val="24"/>
        </w:rPr>
        <w:t xml:space="preserve"> </w:t>
      </w:r>
    </w:p>
    <w:p w14:paraId="507D8B93" w14:textId="1A282FB7" w:rsidR="000300E4" w:rsidRDefault="1F6EFF73" w:rsidP="11BB8D87">
      <w:pPr>
        <w:pStyle w:val="ListParagraph"/>
        <w:numPr>
          <w:ilvl w:val="1"/>
          <w:numId w:val="3"/>
        </w:numPr>
        <w:spacing w:after="0"/>
        <w:rPr>
          <w:rFonts w:ascii="Arial" w:eastAsia="Arial" w:hAnsi="Arial" w:cs="Arial"/>
          <w:color w:val="000000" w:themeColor="text1"/>
          <w:sz w:val="24"/>
          <w:szCs w:val="24"/>
        </w:rPr>
      </w:pPr>
      <w:r w:rsidRPr="11BB8D87">
        <w:rPr>
          <w:rFonts w:ascii="Arial" w:eastAsia="Arial" w:hAnsi="Arial" w:cs="Arial"/>
          <w:color w:val="000000" w:themeColor="text1"/>
          <w:sz w:val="24"/>
          <w:szCs w:val="24"/>
        </w:rPr>
        <w:t xml:space="preserve">CSW film screening </w:t>
      </w:r>
      <w:r w:rsidR="3F83BE03" w:rsidRPr="11BB8D87">
        <w:rPr>
          <w:rFonts w:ascii="Arial" w:eastAsia="Arial" w:hAnsi="Arial" w:cs="Arial"/>
          <w:color w:val="000000" w:themeColor="text1"/>
          <w:sz w:val="24"/>
          <w:szCs w:val="24"/>
        </w:rPr>
        <w:t>of Pioneers in Skirts</w:t>
      </w:r>
      <w:r w:rsidRPr="11BB8D87">
        <w:rPr>
          <w:rFonts w:ascii="Arial" w:eastAsia="Arial" w:hAnsi="Arial" w:cs="Arial"/>
          <w:color w:val="000000" w:themeColor="text1"/>
          <w:sz w:val="24"/>
          <w:szCs w:val="24"/>
        </w:rPr>
        <w:t xml:space="preserve"> Sept 20</w:t>
      </w:r>
    </w:p>
    <w:p w14:paraId="0A07236A" w14:textId="0C0102B2" w:rsidR="008101C7" w:rsidRDefault="008101C7" w:rsidP="11BB8D87">
      <w:pPr>
        <w:pStyle w:val="ListParagraph"/>
        <w:numPr>
          <w:ilvl w:val="1"/>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Goal is to have other commissions participate in each other’s events</w:t>
      </w:r>
    </w:p>
    <w:p w14:paraId="67C90607" w14:textId="78F292BD" w:rsidR="000300E4" w:rsidRDefault="4812FB92" w:rsidP="6818210E">
      <w:pPr>
        <w:pStyle w:val="ListParagraph"/>
        <w:numPr>
          <w:ilvl w:val="0"/>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 xml:space="preserve">Action and Discussion Items </w:t>
      </w:r>
      <w:r w:rsidR="1BFFC0EA" w:rsidRPr="6818210E">
        <w:rPr>
          <w:rFonts w:ascii="Arial" w:eastAsia="Arial" w:hAnsi="Arial" w:cs="Arial"/>
          <w:color w:val="000000" w:themeColor="text1"/>
          <w:sz w:val="24"/>
          <w:szCs w:val="24"/>
        </w:rPr>
        <w:t xml:space="preserve"> </w:t>
      </w:r>
    </w:p>
    <w:p w14:paraId="7FCD38CC" w14:textId="5DA8BED3" w:rsidR="000300E4" w:rsidRDefault="1AE24467" w:rsidP="6818210E">
      <w:pPr>
        <w:pStyle w:val="ListParagraph"/>
        <w:numPr>
          <w:ilvl w:val="1"/>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 xml:space="preserve">Meeting time for Fall 2023 </w:t>
      </w:r>
    </w:p>
    <w:p w14:paraId="72C32C1E" w14:textId="0970270C" w:rsidR="000300E4" w:rsidRDefault="6AC58703"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3</w:t>
      </w:r>
      <w:r w:rsidRPr="6818210E">
        <w:rPr>
          <w:rFonts w:ascii="Arial" w:eastAsia="Arial" w:hAnsi="Arial" w:cs="Arial"/>
          <w:color w:val="000000" w:themeColor="text1"/>
          <w:sz w:val="24"/>
          <w:szCs w:val="24"/>
          <w:vertAlign w:val="superscript"/>
        </w:rPr>
        <w:t>rd</w:t>
      </w:r>
      <w:r w:rsidRPr="6818210E">
        <w:rPr>
          <w:rFonts w:ascii="Arial" w:eastAsia="Arial" w:hAnsi="Arial" w:cs="Arial"/>
          <w:color w:val="000000" w:themeColor="text1"/>
          <w:sz w:val="24"/>
          <w:szCs w:val="24"/>
        </w:rPr>
        <w:t xml:space="preserve"> Wed of month 12-1:30</w:t>
      </w:r>
    </w:p>
    <w:p w14:paraId="2C3D0A9C" w14:textId="77777777" w:rsidR="008101C7" w:rsidRDefault="1AE24467" w:rsidP="6818210E">
      <w:pPr>
        <w:pStyle w:val="ListParagraph"/>
        <w:numPr>
          <w:ilvl w:val="2"/>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Hybrid or zoom only?</w:t>
      </w:r>
    </w:p>
    <w:p w14:paraId="435F138A" w14:textId="3ED32B79" w:rsidR="000300E4" w:rsidRDefault="008101C7" w:rsidP="008101C7">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We just want to be sure to have a space with good audio quality, one of the rooms that are set up well across campus</w:t>
      </w:r>
    </w:p>
    <w:p w14:paraId="0FE3BB05" w14:textId="0922A2D8" w:rsidR="008101C7" w:rsidRDefault="008101C7" w:rsidP="008101C7">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John will check on IHD conference room</w:t>
      </w:r>
    </w:p>
    <w:p w14:paraId="5DEF9924" w14:textId="376AD7DB" w:rsidR="008101C7" w:rsidRDefault="008101C7" w:rsidP="008101C7">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We can find a space and have it optional</w:t>
      </w:r>
    </w:p>
    <w:p w14:paraId="790472D6" w14:textId="631DD2D6" w:rsidR="008101C7" w:rsidRDefault="008101C7" w:rsidP="6818210E">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Will send out a poll on meeting times – Lauren will work on the poll</w:t>
      </w:r>
    </w:p>
    <w:p w14:paraId="2A5AD577" w14:textId="1DEC8E53" w:rsidR="4CA63BE0" w:rsidRDefault="008101C7" w:rsidP="7E3FEEB1">
      <w:pPr>
        <w:pStyle w:val="ListParagraph"/>
        <w:numPr>
          <w:ilvl w:val="1"/>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Notice of </w:t>
      </w:r>
      <w:r w:rsidR="4CA63BE0" w:rsidRPr="7E3FEEB1">
        <w:rPr>
          <w:rFonts w:ascii="Arial" w:eastAsia="Arial" w:hAnsi="Arial" w:cs="Arial"/>
          <w:color w:val="000000" w:themeColor="text1"/>
          <w:sz w:val="24"/>
          <w:szCs w:val="24"/>
        </w:rPr>
        <w:t xml:space="preserve">Proposed </w:t>
      </w:r>
      <w:r>
        <w:rPr>
          <w:rFonts w:ascii="Arial" w:eastAsia="Arial" w:hAnsi="Arial" w:cs="Arial"/>
          <w:color w:val="000000" w:themeColor="text1"/>
          <w:sz w:val="24"/>
          <w:szCs w:val="24"/>
        </w:rPr>
        <w:t>Rule</w:t>
      </w:r>
      <w:r w:rsidR="00B94EF5">
        <w:rPr>
          <w:rFonts w:ascii="Arial" w:eastAsia="Arial" w:hAnsi="Arial" w:cs="Arial"/>
          <w:color w:val="000000" w:themeColor="text1"/>
          <w:sz w:val="24"/>
          <w:szCs w:val="24"/>
        </w:rPr>
        <w:t xml:space="preserve"> M</w:t>
      </w:r>
      <w:r>
        <w:rPr>
          <w:rFonts w:ascii="Arial" w:eastAsia="Arial" w:hAnsi="Arial" w:cs="Arial"/>
          <w:color w:val="000000" w:themeColor="text1"/>
          <w:sz w:val="24"/>
          <w:szCs w:val="24"/>
        </w:rPr>
        <w:t>aking</w:t>
      </w:r>
      <w:r w:rsidR="4CA63BE0" w:rsidRPr="7E3FEEB1">
        <w:rPr>
          <w:rFonts w:ascii="Arial" w:eastAsia="Arial" w:hAnsi="Arial" w:cs="Arial"/>
          <w:color w:val="000000" w:themeColor="text1"/>
          <w:sz w:val="24"/>
          <w:szCs w:val="24"/>
        </w:rPr>
        <w:t xml:space="preserve"> – Jamie Axelrod</w:t>
      </w:r>
    </w:p>
    <w:p w14:paraId="52D66B82" w14:textId="352CDEBA" w:rsidR="008101C7" w:rsidRDefault="008101C7" w:rsidP="008101C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Last week the DOJ put out </w:t>
      </w:r>
      <w:proofErr w:type="gramStart"/>
      <w:r>
        <w:rPr>
          <w:rFonts w:ascii="Arial" w:eastAsia="Arial" w:hAnsi="Arial" w:cs="Arial"/>
          <w:color w:val="000000" w:themeColor="text1"/>
          <w:sz w:val="24"/>
          <w:szCs w:val="24"/>
        </w:rPr>
        <w:t xml:space="preserve">a </w:t>
      </w:r>
      <w:r w:rsidR="00B94EF5">
        <w:rPr>
          <w:rFonts w:ascii="Arial" w:eastAsia="Arial" w:hAnsi="Arial" w:cs="Arial"/>
          <w:color w:val="000000" w:themeColor="text1"/>
          <w:sz w:val="24"/>
          <w:szCs w:val="24"/>
        </w:rPr>
        <w:t>NPRM</w:t>
      </w:r>
      <w:proofErr w:type="gramEnd"/>
      <w:r w:rsidR="00B94EF5">
        <w:rPr>
          <w:rFonts w:ascii="Arial" w:eastAsia="Arial" w:hAnsi="Arial" w:cs="Arial"/>
          <w:color w:val="000000" w:themeColor="text1"/>
          <w:sz w:val="24"/>
          <w:szCs w:val="24"/>
        </w:rPr>
        <w:t xml:space="preserve"> which will formalize accessibility of digital media and websites.</w:t>
      </w:r>
    </w:p>
    <w:p w14:paraId="09C35316" w14:textId="1DF6CF66" w:rsidR="00B94EF5" w:rsidRDefault="00B94EF5" w:rsidP="008101C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WCAG 2.1 AA is the proposed standard in the rule</w:t>
      </w:r>
    </w:p>
    <w:p w14:paraId="4C9F6B70" w14:textId="55436C6C" w:rsidR="00B94EF5" w:rsidRDefault="00B94EF5" w:rsidP="008101C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For a postsecondary institution in </w:t>
      </w:r>
      <w:proofErr w:type="gramStart"/>
      <w:r>
        <w:rPr>
          <w:rFonts w:ascii="Arial" w:eastAsia="Arial" w:hAnsi="Arial" w:cs="Arial"/>
          <w:color w:val="000000" w:themeColor="text1"/>
          <w:sz w:val="24"/>
          <w:szCs w:val="24"/>
        </w:rPr>
        <w:t>AZ</w:t>
      </w:r>
      <w:proofErr w:type="gramEnd"/>
      <w:r>
        <w:rPr>
          <w:rFonts w:ascii="Arial" w:eastAsia="Arial" w:hAnsi="Arial" w:cs="Arial"/>
          <w:color w:val="000000" w:themeColor="text1"/>
          <w:sz w:val="24"/>
          <w:szCs w:val="24"/>
        </w:rPr>
        <w:t xml:space="preserve"> we would have 2 years to comply based on our institution size and state size</w:t>
      </w:r>
    </w:p>
    <w:p w14:paraId="132FFDF6" w14:textId="68769B0C"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We have already been taking this approach in our efforts for accessibility, so we’re in a good position</w:t>
      </w:r>
    </w:p>
    <w:p w14:paraId="5A50EC64" w14:textId="0C157491"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We need to start to push campus to start moving toward full compliance now so we can meet the requirement</w:t>
      </w:r>
    </w:p>
    <w:p w14:paraId="7256547C" w14:textId="799828F9" w:rsidR="00B94EF5" w:rsidRDefault="00B94EF5" w:rsidP="00B94EF5">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Right </w:t>
      </w:r>
      <w:proofErr w:type="gramStart"/>
      <w:r>
        <w:rPr>
          <w:rFonts w:ascii="Arial" w:eastAsia="Arial" w:hAnsi="Arial" w:cs="Arial"/>
          <w:color w:val="000000" w:themeColor="text1"/>
          <w:sz w:val="24"/>
          <w:szCs w:val="24"/>
        </w:rPr>
        <w:t>now</w:t>
      </w:r>
      <w:proofErr w:type="gramEnd"/>
      <w:r>
        <w:rPr>
          <w:rFonts w:ascii="Arial" w:eastAsia="Arial" w:hAnsi="Arial" w:cs="Arial"/>
          <w:color w:val="000000" w:themeColor="text1"/>
          <w:sz w:val="24"/>
          <w:szCs w:val="24"/>
        </w:rPr>
        <w:t xml:space="preserve"> is the comment period</w:t>
      </w:r>
    </w:p>
    <w:p w14:paraId="7DC7876C" w14:textId="591A8D25" w:rsidR="00B94EF5" w:rsidRDefault="00B94EF5" w:rsidP="00B94EF5">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There are exceptions to the rules depending on specific needs and requests</w:t>
      </w:r>
    </w:p>
    <w:p w14:paraId="6FF7F357" w14:textId="5ED6ABAD" w:rsidR="00B94EF5" w:rsidRDefault="00B94EF5" w:rsidP="00B94EF5">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Exceptions for course content behind a CMS</w:t>
      </w:r>
    </w:p>
    <w:p w14:paraId="4526B7AC" w14:textId="31770C1C"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If we have a </w:t>
      </w:r>
      <w:proofErr w:type="gramStart"/>
      <w:r>
        <w:rPr>
          <w:rFonts w:ascii="Arial" w:eastAsia="Arial" w:hAnsi="Arial" w:cs="Arial"/>
          <w:color w:val="000000" w:themeColor="text1"/>
          <w:sz w:val="24"/>
          <w:szCs w:val="24"/>
        </w:rPr>
        <w:t>student</w:t>
      </w:r>
      <w:proofErr w:type="gramEnd"/>
      <w:r>
        <w:rPr>
          <w:rFonts w:ascii="Arial" w:eastAsia="Arial" w:hAnsi="Arial" w:cs="Arial"/>
          <w:color w:val="000000" w:themeColor="text1"/>
          <w:sz w:val="24"/>
          <w:szCs w:val="24"/>
        </w:rPr>
        <w:t xml:space="preserve"> we are aware of in a course who needs accessible materials, we have to have the course fully accessible by the start of term</w:t>
      </w:r>
    </w:p>
    <w:p w14:paraId="247262C0" w14:textId="3E2A1F6A"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Or if there is a late add we have 5 days to get it done</w:t>
      </w:r>
    </w:p>
    <w:p w14:paraId="4084B539" w14:textId="64B6E810" w:rsidR="00B94EF5" w:rsidRDefault="00B94EF5" w:rsidP="00B94EF5">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This is a good reason to push for </w:t>
      </w:r>
      <w:proofErr w:type="gramStart"/>
      <w:r>
        <w:rPr>
          <w:rFonts w:ascii="Arial" w:eastAsia="Arial" w:hAnsi="Arial" w:cs="Arial"/>
          <w:color w:val="000000" w:themeColor="text1"/>
          <w:sz w:val="24"/>
          <w:szCs w:val="24"/>
        </w:rPr>
        <w:t>UD</w:t>
      </w:r>
      <w:proofErr w:type="gramEnd"/>
      <w:r>
        <w:rPr>
          <w:rFonts w:ascii="Arial" w:eastAsia="Arial" w:hAnsi="Arial" w:cs="Arial"/>
          <w:color w:val="000000" w:themeColor="text1"/>
          <w:sz w:val="24"/>
          <w:szCs w:val="24"/>
        </w:rPr>
        <w:t xml:space="preserve"> so courses are made accessibly to begin with</w:t>
      </w:r>
    </w:p>
    <w:p w14:paraId="6AAE23A7" w14:textId="67C2734D"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Jamie has started talking to administration about this rule</w:t>
      </w:r>
    </w:p>
    <w:p w14:paraId="661F15CB" w14:textId="0CED1875"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DOL is really pushing people toward UD, not mandating it but this is really the only way to meet the rule</w:t>
      </w:r>
    </w:p>
    <w:p w14:paraId="0D031C83" w14:textId="32D7291F" w:rsidR="00B94EF5" w:rsidRDefault="00B94EF5" w:rsidP="00B94EF5">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This is a great place for CDAD to advocate to make sure we’re moving in this direction now</w:t>
      </w:r>
    </w:p>
    <w:p w14:paraId="42D7A681" w14:textId="520E235A"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When the rule becomes the final </w:t>
      </w:r>
      <w:proofErr w:type="gramStart"/>
      <w:r>
        <w:rPr>
          <w:rFonts w:ascii="Arial" w:eastAsia="Arial" w:hAnsi="Arial" w:cs="Arial"/>
          <w:color w:val="000000" w:themeColor="text1"/>
          <w:sz w:val="24"/>
          <w:szCs w:val="24"/>
        </w:rPr>
        <w:t>rule</w:t>
      </w:r>
      <w:proofErr w:type="gramEnd"/>
      <w:r>
        <w:rPr>
          <w:rFonts w:ascii="Arial" w:eastAsia="Arial" w:hAnsi="Arial" w:cs="Arial"/>
          <w:color w:val="000000" w:themeColor="text1"/>
          <w:sz w:val="24"/>
          <w:szCs w:val="24"/>
        </w:rPr>
        <w:t xml:space="preserve"> and we know what the actual requirements are CDAD can help to advocate for UD as the main way to design courses and do this ahead of time</w:t>
      </w:r>
    </w:p>
    <w:p w14:paraId="7BDF9DFF" w14:textId="2A0E20C2" w:rsidR="005853A2" w:rsidRDefault="005853A2" w:rsidP="005853A2">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Supports the idea that we are not going to wait for a student to show up in the class but that we are prepared ahead of time</w:t>
      </w:r>
    </w:p>
    <w:p w14:paraId="00A08451" w14:textId="3E4FDC1E" w:rsidR="005853A2" w:rsidRDefault="005853A2" w:rsidP="005853A2">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Make proposals for resources and processes now</w:t>
      </w:r>
    </w:p>
    <w:p w14:paraId="538DC2D9" w14:textId="77777777"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Comment: put this in front of Faculty Senate so that it is compelled by the Senate that this is how we are we are going to push UD forward, put together a small summary that can go forward through CDAD to FS</w:t>
      </w:r>
    </w:p>
    <w:p w14:paraId="21CF3BF0" w14:textId="77777777"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CDAD can also write comments for the NPRM</w:t>
      </w:r>
    </w:p>
    <w:p w14:paraId="6F00C695" w14:textId="77777777"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Jamie is submitting comments and will participate in AHEAD’s comments as well</w:t>
      </w:r>
    </w:p>
    <w:p w14:paraId="7F9624B5" w14:textId="77777777"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Another benefit of the NPRM there is a breakdown on how much it will cost to get to compliance and then to maintain it</w:t>
      </w:r>
    </w:p>
    <w:p w14:paraId="39EC5F9F" w14:textId="77777777" w:rsidR="005853A2" w:rsidRDefault="005853A2" w:rsidP="005853A2">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$6-8 Billion is the current estimate for the entire effort</w:t>
      </w:r>
    </w:p>
    <w:p w14:paraId="073BD424" w14:textId="02ED5B86" w:rsidR="005853A2" w:rsidRDefault="005853A2" w:rsidP="005853A2">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Is this only web or does this expand beyond that to electronic presence like the monitors in buildings that have posters and other information?</w:t>
      </w:r>
      <w:r>
        <w:rPr>
          <w:rFonts w:ascii="Arial" w:eastAsia="Arial" w:hAnsi="Arial" w:cs="Arial"/>
          <w:color w:val="000000" w:themeColor="text1"/>
          <w:sz w:val="24"/>
          <w:szCs w:val="24"/>
        </w:rPr>
        <w:tab/>
      </w:r>
    </w:p>
    <w:p w14:paraId="410EAD04" w14:textId="5797011A" w:rsidR="005853A2" w:rsidRDefault="005853A2"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Jamie isn’t sure, he’ll look</w:t>
      </w:r>
    </w:p>
    <w:p w14:paraId="7109DDB1" w14:textId="309B8A92" w:rsidR="005853A2" w:rsidRDefault="005853A2" w:rsidP="005853A2">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What does enforcement look like?</w:t>
      </w:r>
    </w:p>
    <w:p w14:paraId="0F110776" w14:textId="40F4EAF0" w:rsidR="005853A2" w:rsidRDefault="00C731AF" w:rsidP="005853A2">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There are </w:t>
      </w:r>
      <w:proofErr w:type="gramStart"/>
      <w:r>
        <w:rPr>
          <w:rFonts w:ascii="Arial" w:eastAsia="Arial" w:hAnsi="Arial" w:cs="Arial"/>
          <w:color w:val="000000" w:themeColor="text1"/>
          <w:sz w:val="24"/>
          <w:szCs w:val="24"/>
        </w:rPr>
        <w:t>a number of</w:t>
      </w:r>
      <w:proofErr w:type="gramEnd"/>
      <w:r>
        <w:rPr>
          <w:rFonts w:ascii="Arial" w:eastAsia="Arial" w:hAnsi="Arial" w:cs="Arial"/>
          <w:color w:val="000000" w:themeColor="text1"/>
          <w:sz w:val="24"/>
          <w:szCs w:val="24"/>
        </w:rPr>
        <w:t xml:space="preserve"> ways proposed now</w:t>
      </w:r>
    </w:p>
    <w:p w14:paraId="20AFB2CC" w14:textId="07EF265B" w:rsidR="00C731AF" w:rsidRDefault="00C731AF" w:rsidP="00C731AF">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Submission of scans </w:t>
      </w:r>
    </w:p>
    <w:p w14:paraId="029C72AD" w14:textId="3EC6A8ED" w:rsidR="00C731AF" w:rsidRDefault="00C731AF" w:rsidP="00C731AF">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Compliance testing, policies &amp; procedures to demonstrate how you are coming into compliance and reports that can be provided</w:t>
      </w:r>
    </w:p>
    <w:p w14:paraId="7339C05A" w14:textId="25CB2386" w:rsidR="00C731AF" w:rsidRDefault="00C731AF" w:rsidP="00C731AF">
      <w:pPr>
        <w:pStyle w:val="ListParagraph"/>
        <w:numPr>
          <w:ilvl w:val="5"/>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Maturity model </w:t>
      </w:r>
    </w:p>
    <w:p w14:paraId="15448A1A" w14:textId="18E15665" w:rsidR="009965FD" w:rsidRDefault="009965FD" w:rsidP="009965FD">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Question: What role does Dr. Mallett’s office have in this?</w:t>
      </w:r>
    </w:p>
    <w:p w14:paraId="29CB1457" w14:textId="0F937FBA" w:rsidR="009965FD" w:rsidRDefault="009965FD" w:rsidP="009965FD">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The Center can help to put the message out</w:t>
      </w:r>
    </w:p>
    <w:p w14:paraId="524D401C" w14:textId="75CC3DAC" w:rsidR="009965FD" w:rsidRDefault="009965FD" w:rsidP="009965FD">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Will get report from Jamie so that he can share with the President</w:t>
      </w:r>
    </w:p>
    <w:p w14:paraId="03761FB8" w14:textId="6038DE3D" w:rsidR="009965FD" w:rsidRPr="009965FD" w:rsidRDefault="009965FD" w:rsidP="009965FD">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Jamie: </w:t>
      </w:r>
      <w:proofErr w:type="gramStart"/>
      <w:r>
        <w:rPr>
          <w:rFonts w:ascii="Arial" w:eastAsia="Arial" w:hAnsi="Arial" w:cs="Arial"/>
          <w:color w:val="000000" w:themeColor="text1"/>
          <w:sz w:val="24"/>
          <w:szCs w:val="24"/>
        </w:rPr>
        <w:t>this</w:t>
      </w:r>
      <w:proofErr w:type="gramEnd"/>
      <w:r>
        <w:rPr>
          <w:rFonts w:ascii="Arial" w:eastAsia="Arial" w:hAnsi="Arial" w:cs="Arial"/>
          <w:color w:val="000000" w:themeColor="text1"/>
          <w:sz w:val="24"/>
          <w:szCs w:val="24"/>
        </w:rPr>
        <w:t xml:space="preserve"> is a proposed rule so we can comment and make some preparations but until it’s </w:t>
      </w:r>
      <w:proofErr w:type="gramStart"/>
      <w:r>
        <w:rPr>
          <w:rFonts w:ascii="Arial" w:eastAsia="Arial" w:hAnsi="Arial" w:cs="Arial"/>
          <w:color w:val="000000" w:themeColor="text1"/>
          <w:sz w:val="24"/>
          <w:szCs w:val="24"/>
        </w:rPr>
        <w:t>finalized</w:t>
      </w:r>
      <w:proofErr w:type="gramEnd"/>
      <w:r>
        <w:rPr>
          <w:rFonts w:ascii="Arial" w:eastAsia="Arial" w:hAnsi="Arial" w:cs="Arial"/>
          <w:color w:val="000000" w:themeColor="text1"/>
          <w:sz w:val="24"/>
          <w:szCs w:val="24"/>
        </w:rPr>
        <w:t xml:space="preserve"> we won’t put it out fully. At that point we can put out information about how to enhance our compliance</w:t>
      </w:r>
    </w:p>
    <w:p w14:paraId="461C4C04" w14:textId="7F5458DC" w:rsidR="000300E4" w:rsidRDefault="1321A5CC" w:rsidP="6818210E">
      <w:pPr>
        <w:pStyle w:val="ListParagraph"/>
        <w:numPr>
          <w:ilvl w:val="1"/>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Letter for Dr. Malle</w:t>
      </w:r>
      <w:r w:rsidR="005853A2">
        <w:rPr>
          <w:rFonts w:ascii="Arial" w:eastAsia="Arial" w:hAnsi="Arial" w:cs="Arial"/>
          <w:color w:val="000000" w:themeColor="text1"/>
          <w:sz w:val="24"/>
          <w:szCs w:val="24"/>
        </w:rPr>
        <w:t>t</w:t>
      </w:r>
      <w:r w:rsidRPr="7E3FEEB1">
        <w:rPr>
          <w:rFonts w:ascii="Arial" w:eastAsia="Arial" w:hAnsi="Arial" w:cs="Arial"/>
          <w:color w:val="000000" w:themeColor="text1"/>
          <w:sz w:val="24"/>
          <w:szCs w:val="24"/>
        </w:rPr>
        <w:t xml:space="preserve">t </w:t>
      </w:r>
      <w:r w:rsidR="009965FD">
        <w:rPr>
          <w:rFonts w:ascii="Arial" w:eastAsia="Arial" w:hAnsi="Arial" w:cs="Arial"/>
          <w:color w:val="000000" w:themeColor="text1"/>
          <w:sz w:val="24"/>
          <w:szCs w:val="24"/>
        </w:rPr>
        <w:t>- Tabled</w:t>
      </w:r>
    </w:p>
    <w:p w14:paraId="545E9E8F" w14:textId="7B9DB8D2" w:rsidR="000300E4" w:rsidRDefault="5F988A83" w:rsidP="6818210E">
      <w:pPr>
        <w:pStyle w:val="ListParagraph"/>
        <w:numPr>
          <w:ilvl w:val="1"/>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Disability Pride and Heritage Month</w:t>
      </w:r>
    </w:p>
    <w:p w14:paraId="652B365D" w14:textId="0426ABA4" w:rsidR="000300E4" w:rsidRDefault="5F988A83"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Sitting Volleyball</w:t>
      </w:r>
      <w:r w:rsidR="009965FD">
        <w:rPr>
          <w:rFonts w:ascii="Arial" w:eastAsia="Arial" w:hAnsi="Arial" w:cs="Arial"/>
          <w:color w:val="000000" w:themeColor="text1"/>
          <w:sz w:val="24"/>
          <w:szCs w:val="24"/>
        </w:rPr>
        <w:t xml:space="preserve"> - Lauren</w:t>
      </w:r>
    </w:p>
    <w:p w14:paraId="55E08042" w14:textId="318BACFD" w:rsidR="000300E4" w:rsidRDefault="5F988A83"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Accessibility Expedition</w:t>
      </w:r>
      <w:r w:rsidR="009965FD">
        <w:rPr>
          <w:rFonts w:ascii="Arial" w:eastAsia="Arial" w:hAnsi="Arial" w:cs="Arial"/>
          <w:color w:val="000000" w:themeColor="text1"/>
          <w:sz w:val="24"/>
          <w:szCs w:val="24"/>
        </w:rPr>
        <w:t xml:space="preserve"> - Lauren</w:t>
      </w:r>
    </w:p>
    <w:p w14:paraId="23EB6C17" w14:textId="5E4A4973" w:rsidR="000300E4" w:rsidRDefault="5F988A83"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DPHM Fair</w:t>
      </w:r>
      <w:r w:rsidR="00F517A7">
        <w:rPr>
          <w:rFonts w:ascii="Arial" w:eastAsia="Arial" w:hAnsi="Arial" w:cs="Arial"/>
          <w:color w:val="000000" w:themeColor="text1"/>
          <w:sz w:val="24"/>
          <w:szCs w:val="24"/>
        </w:rPr>
        <w:t xml:space="preserve"> - Audra</w:t>
      </w:r>
    </w:p>
    <w:p w14:paraId="1D415A89" w14:textId="2F4F6903" w:rsidR="000300E4" w:rsidRDefault="5F988A83"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 xml:space="preserve">Doug Roland </w:t>
      </w:r>
    </w:p>
    <w:p w14:paraId="33156736" w14:textId="2E335BB9" w:rsidR="005A1AAA" w:rsidRDefault="005A1AAA" w:rsidP="005A1AAA">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Sean and John are going to follow up on this</w:t>
      </w:r>
    </w:p>
    <w:p w14:paraId="796D4574" w14:textId="77777777" w:rsidR="009965FD" w:rsidRDefault="420D5ED0" w:rsidP="6818210E">
      <w:pPr>
        <w:pStyle w:val="ListParagraph"/>
        <w:numPr>
          <w:ilvl w:val="2"/>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Paul Helford’s class film</w:t>
      </w:r>
      <w:r w:rsidR="009965FD">
        <w:rPr>
          <w:rFonts w:ascii="Arial" w:eastAsia="Arial" w:hAnsi="Arial" w:cs="Arial"/>
          <w:color w:val="000000" w:themeColor="text1"/>
          <w:sz w:val="24"/>
          <w:szCs w:val="24"/>
        </w:rPr>
        <w:t>?</w:t>
      </w:r>
    </w:p>
    <w:p w14:paraId="3C1A6CF4" w14:textId="77777777" w:rsidR="009965FD" w:rsidRDefault="009965FD" w:rsidP="009965FD">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John will reach out to Paul and find out the film title for this year</w:t>
      </w:r>
    </w:p>
    <w:p w14:paraId="11E9EA22" w14:textId="77777777" w:rsidR="009965FD" w:rsidRDefault="009965FD" w:rsidP="009965FD">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Jamie mentioned that last year they really wanted to show CODA. The plan was to check on it for this year</w:t>
      </w:r>
    </w:p>
    <w:p w14:paraId="40190B91" w14:textId="72127863" w:rsidR="000300E4" w:rsidRDefault="009965FD" w:rsidP="009965FD">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Audra knows someone who was in the film</w:t>
      </w:r>
    </w:p>
    <w:p w14:paraId="4F03F0DA" w14:textId="2AB03A37" w:rsidR="009965FD" w:rsidRDefault="009965FD" w:rsidP="009965FD">
      <w:pPr>
        <w:pStyle w:val="ListParagraph"/>
        <w:numPr>
          <w:ilvl w:val="4"/>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She will reach out to see if she would be willing to come</w:t>
      </w:r>
      <w:r w:rsidR="00F517A7">
        <w:rPr>
          <w:rFonts w:ascii="Arial" w:eastAsia="Arial" w:hAnsi="Arial" w:cs="Arial"/>
          <w:color w:val="000000" w:themeColor="text1"/>
          <w:sz w:val="24"/>
          <w:szCs w:val="24"/>
        </w:rPr>
        <w:t xml:space="preserve"> and speak</w:t>
      </w:r>
    </w:p>
    <w:p w14:paraId="4628B163" w14:textId="5D0D3DD5" w:rsidR="00F517A7" w:rsidRDefault="00F517A7" w:rsidP="00F517A7">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Prepare questions ahead of time</w:t>
      </w:r>
    </w:p>
    <w:p w14:paraId="16831CC3" w14:textId="00790300" w:rsidR="000300E4" w:rsidRDefault="067DB1A6" w:rsidP="6818210E">
      <w:pPr>
        <w:pStyle w:val="ListParagraph"/>
        <w:numPr>
          <w:ilvl w:val="2"/>
          <w:numId w:val="3"/>
        </w:numPr>
        <w:spacing w:after="0"/>
        <w:rPr>
          <w:rFonts w:ascii="Arial" w:eastAsia="Arial" w:hAnsi="Arial" w:cs="Arial"/>
          <w:color w:val="000000" w:themeColor="text1"/>
          <w:sz w:val="24"/>
          <w:szCs w:val="24"/>
        </w:rPr>
      </w:pPr>
      <w:r w:rsidRPr="11BB8D87">
        <w:rPr>
          <w:rFonts w:ascii="Arial" w:eastAsia="Arial" w:hAnsi="Arial" w:cs="Arial"/>
          <w:color w:val="000000" w:themeColor="text1"/>
          <w:sz w:val="24"/>
          <w:szCs w:val="24"/>
        </w:rPr>
        <w:lastRenderedPageBreak/>
        <w:t xml:space="preserve">IMQ event? </w:t>
      </w:r>
    </w:p>
    <w:p w14:paraId="7801F3DF" w14:textId="17A0125F" w:rsidR="00F517A7" w:rsidRDefault="00F517A7" w:rsidP="00F517A7">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Sheena Hale mentioned that they would be doing something again this year</w:t>
      </w:r>
    </w:p>
    <w:p w14:paraId="47654B44" w14:textId="18F1151F" w:rsidR="459D7F01" w:rsidRDefault="459D7F01" w:rsidP="11BB8D87">
      <w:pPr>
        <w:pStyle w:val="ListParagraph"/>
        <w:numPr>
          <w:ilvl w:val="2"/>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CSW collaborative event</w:t>
      </w:r>
    </w:p>
    <w:p w14:paraId="5CD3CA33" w14:textId="5EC7E5EE" w:rsidR="009965FD" w:rsidRDefault="009965FD" w:rsidP="11BB8D87">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Something for statewide?</w:t>
      </w:r>
    </w:p>
    <w:p w14:paraId="0E16E5D0" w14:textId="1F6E3FF6" w:rsidR="009965FD" w:rsidRDefault="009965FD" w:rsidP="009965FD">
      <w:pPr>
        <w:pStyle w:val="ListParagraph"/>
        <w:numPr>
          <w:ilvl w:val="3"/>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Chris offered an Accessibility Expedition</w:t>
      </w:r>
    </w:p>
    <w:p w14:paraId="333A10C7" w14:textId="1E6C3C8A" w:rsidR="006F20B3" w:rsidRDefault="006F20B3" w:rsidP="006F20B3">
      <w:pPr>
        <w:pStyle w:val="ListParagraph"/>
        <w:numPr>
          <w:ilvl w:val="2"/>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Jeremy will connect with Veteran’s Services</w:t>
      </w:r>
    </w:p>
    <w:p w14:paraId="2481170A" w14:textId="7C0AAC0A" w:rsidR="7A20F60F" w:rsidRDefault="7A20F60F" w:rsidP="7E3FEEB1">
      <w:pPr>
        <w:pStyle w:val="ListParagraph"/>
        <w:numPr>
          <w:ilvl w:val="1"/>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Reconstituting Executive Committee</w:t>
      </w:r>
      <w:r w:rsidR="006F20B3">
        <w:rPr>
          <w:rFonts w:ascii="Arial" w:eastAsia="Arial" w:hAnsi="Arial" w:cs="Arial"/>
          <w:color w:val="000000" w:themeColor="text1"/>
          <w:sz w:val="24"/>
          <w:szCs w:val="24"/>
        </w:rPr>
        <w:t xml:space="preserve"> - Tabled</w:t>
      </w:r>
    </w:p>
    <w:p w14:paraId="4DDFEA84" w14:textId="2410677F" w:rsidR="000300E4" w:rsidRDefault="20C4A8A9" w:rsidP="6818210E">
      <w:pPr>
        <w:pStyle w:val="ListParagraph"/>
        <w:numPr>
          <w:ilvl w:val="1"/>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 xml:space="preserve">Commissioners as mentors to students </w:t>
      </w:r>
      <w:r w:rsidR="006F20B3">
        <w:rPr>
          <w:rFonts w:ascii="Arial" w:eastAsia="Arial" w:hAnsi="Arial" w:cs="Arial"/>
          <w:color w:val="000000" w:themeColor="text1"/>
          <w:sz w:val="24"/>
          <w:szCs w:val="24"/>
        </w:rPr>
        <w:t>- Tabled</w:t>
      </w:r>
    </w:p>
    <w:p w14:paraId="0915246D" w14:textId="38BE130B" w:rsidR="000300E4" w:rsidRDefault="20C4A8A9" w:rsidP="6818210E">
      <w:pPr>
        <w:pStyle w:val="ListParagraph"/>
        <w:numPr>
          <w:ilvl w:val="1"/>
          <w:numId w:val="3"/>
        </w:numPr>
        <w:spacing w:after="0"/>
        <w:rPr>
          <w:rFonts w:ascii="Arial" w:eastAsia="Arial" w:hAnsi="Arial" w:cs="Arial"/>
          <w:color w:val="000000" w:themeColor="text1"/>
          <w:sz w:val="24"/>
          <w:szCs w:val="24"/>
        </w:rPr>
      </w:pPr>
      <w:r w:rsidRPr="7E3FEEB1">
        <w:rPr>
          <w:rFonts w:ascii="Arial" w:eastAsia="Arial" w:hAnsi="Arial" w:cs="Arial"/>
          <w:color w:val="000000" w:themeColor="text1"/>
          <w:sz w:val="24"/>
          <w:szCs w:val="24"/>
        </w:rPr>
        <w:t>Reengaging planning and design</w:t>
      </w:r>
      <w:r w:rsidR="006F20B3">
        <w:rPr>
          <w:rFonts w:ascii="Arial" w:eastAsia="Arial" w:hAnsi="Arial" w:cs="Arial"/>
          <w:color w:val="000000" w:themeColor="text1"/>
          <w:sz w:val="24"/>
          <w:szCs w:val="24"/>
        </w:rPr>
        <w:t xml:space="preserve"> - Tabled</w:t>
      </w:r>
    </w:p>
    <w:p w14:paraId="35032033" w14:textId="1730AB04" w:rsidR="000300E4" w:rsidRDefault="1BFFC0EA" w:rsidP="6818210E">
      <w:pPr>
        <w:pStyle w:val="ListParagraph"/>
        <w:numPr>
          <w:ilvl w:val="0"/>
          <w:numId w:val="3"/>
        </w:numPr>
        <w:spacing w:after="0"/>
        <w:rPr>
          <w:rFonts w:ascii="Arial" w:eastAsia="Arial" w:hAnsi="Arial" w:cs="Arial"/>
          <w:color w:val="000000" w:themeColor="text1"/>
          <w:sz w:val="24"/>
          <w:szCs w:val="24"/>
        </w:rPr>
      </w:pPr>
      <w:r w:rsidRPr="6818210E">
        <w:rPr>
          <w:rFonts w:ascii="Arial" w:eastAsia="Arial" w:hAnsi="Arial" w:cs="Arial"/>
          <w:color w:val="000000" w:themeColor="text1"/>
          <w:sz w:val="24"/>
          <w:szCs w:val="24"/>
        </w:rPr>
        <w:t>Old or New Business</w:t>
      </w:r>
    </w:p>
    <w:p w14:paraId="2321E1D7" w14:textId="54A2E122" w:rsidR="006F20B3" w:rsidRDefault="006F20B3" w:rsidP="006F20B3">
      <w:pPr>
        <w:pStyle w:val="ListParagraph"/>
        <w:numPr>
          <w:ilvl w:val="0"/>
          <w:numId w:val="3"/>
        </w:num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Meeting ended 1:30 pm</w:t>
      </w:r>
    </w:p>
    <w:p w14:paraId="2C078E63" w14:textId="0CAD6A80" w:rsidR="000300E4" w:rsidRDefault="000300E4" w:rsidP="6818210E"/>
    <w:sectPr w:rsidR="000300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159" w14:textId="77777777" w:rsidR="008F7B89" w:rsidRDefault="008F7B89" w:rsidP="00D37CF3">
      <w:pPr>
        <w:spacing w:after="0" w:line="240" w:lineRule="auto"/>
      </w:pPr>
      <w:r>
        <w:separator/>
      </w:r>
    </w:p>
  </w:endnote>
  <w:endnote w:type="continuationSeparator" w:id="0">
    <w:p w14:paraId="195B231B" w14:textId="77777777" w:rsidR="008F7B89" w:rsidRDefault="008F7B89" w:rsidP="00D3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62D" w14:textId="77777777" w:rsidR="00D37CF3" w:rsidRDefault="00D3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6FF3" w14:textId="77777777" w:rsidR="00D37CF3" w:rsidRDefault="00D37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898D" w14:textId="77777777" w:rsidR="00D37CF3" w:rsidRDefault="00D3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DAA2" w14:textId="77777777" w:rsidR="008F7B89" w:rsidRDefault="008F7B89" w:rsidP="00D37CF3">
      <w:pPr>
        <w:spacing w:after="0" w:line="240" w:lineRule="auto"/>
      </w:pPr>
      <w:r>
        <w:separator/>
      </w:r>
    </w:p>
  </w:footnote>
  <w:footnote w:type="continuationSeparator" w:id="0">
    <w:p w14:paraId="387A5F04" w14:textId="77777777" w:rsidR="008F7B89" w:rsidRDefault="008F7B89" w:rsidP="00D3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9A1D" w14:textId="77777777" w:rsidR="00D37CF3" w:rsidRDefault="00D37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9124" w14:textId="32248379" w:rsidR="00D37CF3" w:rsidRDefault="00D37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C5C" w14:textId="77777777" w:rsidR="00D37CF3" w:rsidRDefault="00D3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E93E"/>
    <w:multiLevelType w:val="hybridMultilevel"/>
    <w:tmpl w:val="0F603D20"/>
    <w:lvl w:ilvl="0" w:tplc="7FA68380">
      <w:start w:val="1"/>
      <w:numFmt w:val="lowerLetter"/>
      <w:lvlText w:val="%1."/>
      <w:lvlJc w:val="left"/>
      <w:pPr>
        <w:ind w:left="720" w:hanging="360"/>
      </w:pPr>
    </w:lvl>
    <w:lvl w:ilvl="1" w:tplc="6ED2EBD4">
      <w:start w:val="1"/>
      <w:numFmt w:val="lowerLetter"/>
      <w:lvlText w:val="%2."/>
      <w:lvlJc w:val="left"/>
      <w:pPr>
        <w:ind w:left="1440" w:hanging="360"/>
      </w:pPr>
    </w:lvl>
    <w:lvl w:ilvl="2" w:tplc="EC02CB32">
      <w:start w:val="1"/>
      <w:numFmt w:val="lowerRoman"/>
      <w:lvlText w:val="%3."/>
      <w:lvlJc w:val="right"/>
      <w:pPr>
        <w:ind w:left="2160" w:hanging="180"/>
      </w:pPr>
    </w:lvl>
    <w:lvl w:ilvl="3" w:tplc="B4060294">
      <w:start w:val="1"/>
      <w:numFmt w:val="decimal"/>
      <w:lvlText w:val="%4."/>
      <w:lvlJc w:val="left"/>
      <w:pPr>
        <w:ind w:left="2880" w:hanging="360"/>
      </w:pPr>
    </w:lvl>
    <w:lvl w:ilvl="4" w:tplc="636A37C4">
      <w:start w:val="1"/>
      <w:numFmt w:val="lowerLetter"/>
      <w:lvlText w:val="%5."/>
      <w:lvlJc w:val="left"/>
      <w:pPr>
        <w:ind w:left="3600" w:hanging="360"/>
      </w:pPr>
    </w:lvl>
    <w:lvl w:ilvl="5" w:tplc="C21AF902">
      <w:start w:val="1"/>
      <w:numFmt w:val="lowerRoman"/>
      <w:lvlText w:val="%6."/>
      <w:lvlJc w:val="right"/>
      <w:pPr>
        <w:ind w:left="4320" w:hanging="180"/>
      </w:pPr>
    </w:lvl>
    <w:lvl w:ilvl="6" w:tplc="79C29C02">
      <w:start w:val="1"/>
      <w:numFmt w:val="decimal"/>
      <w:lvlText w:val="%7."/>
      <w:lvlJc w:val="left"/>
      <w:pPr>
        <w:ind w:left="5040" w:hanging="360"/>
      </w:pPr>
    </w:lvl>
    <w:lvl w:ilvl="7" w:tplc="82242C1E">
      <w:start w:val="1"/>
      <w:numFmt w:val="lowerLetter"/>
      <w:lvlText w:val="%8."/>
      <w:lvlJc w:val="left"/>
      <w:pPr>
        <w:ind w:left="5760" w:hanging="360"/>
      </w:pPr>
    </w:lvl>
    <w:lvl w:ilvl="8" w:tplc="EBEA2594">
      <w:start w:val="1"/>
      <w:numFmt w:val="lowerRoman"/>
      <w:lvlText w:val="%9."/>
      <w:lvlJc w:val="right"/>
      <w:pPr>
        <w:ind w:left="6480" w:hanging="180"/>
      </w:pPr>
    </w:lvl>
  </w:abstractNum>
  <w:abstractNum w:abstractNumId="1" w15:restartNumberingAfterBreak="0">
    <w:nsid w:val="458B3754"/>
    <w:multiLevelType w:val="hybridMultilevel"/>
    <w:tmpl w:val="83B41D48"/>
    <w:lvl w:ilvl="0" w:tplc="DC14848A">
      <w:start w:val="1"/>
      <w:numFmt w:val="lowerRoman"/>
      <w:lvlText w:val="%1."/>
      <w:lvlJc w:val="left"/>
      <w:pPr>
        <w:ind w:left="1080" w:hanging="360"/>
      </w:pPr>
    </w:lvl>
    <w:lvl w:ilvl="1" w:tplc="19DEC780">
      <w:start w:val="1"/>
      <w:numFmt w:val="lowerLetter"/>
      <w:lvlText w:val="%2."/>
      <w:lvlJc w:val="left"/>
      <w:pPr>
        <w:ind w:left="1800" w:hanging="360"/>
      </w:pPr>
    </w:lvl>
    <w:lvl w:ilvl="2" w:tplc="378A2A34">
      <w:start w:val="1"/>
      <w:numFmt w:val="lowerRoman"/>
      <w:lvlText w:val="%3."/>
      <w:lvlJc w:val="right"/>
      <w:pPr>
        <w:ind w:left="2520" w:hanging="180"/>
      </w:pPr>
    </w:lvl>
    <w:lvl w:ilvl="3" w:tplc="84CC2446">
      <w:start w:val="1"/>
      <w:numFmt w:val="decimal"/>
      <w:lvlText w:val="%4."/>
      <w:lvlJc w:val="left"/>
      <w:pPr>
        <w:ind w:left="3240" w:hanging="360"/>
      </w:pPr>
    </w:lvl>
    <w:lvl w:ilvl="4" w:tplc="D7E4F79A">
      <w:start w:val="1"/>
      <w:numFmt w:val="lowerLetter"/>
      <w:lvlText w:val="%5."/>
      <w:lvlJc w:val="left"/>
      <w:pPr>
        <w:ind w:left="3960" w:hanging="360"/>
      </w:pPr>
    </w:lvl>
    <w:lvl w:ilvl="5" w:tplc="6C58FAEC">
      <w:start w:val="1"/>
      <w:numFmt w:val="lowerRoman"/>
      <w:lvlText w:val="%6."/>
      <w:lvlJc w:val="right"/>
      <w:pPr>
        <w:ind w:left="4680" w:hanging="180"/>
      </w:pPr>
    </w:lvl>
    <w:lvl w:ilvl="6" w:tplc="B2E0C88C">
      <w:start w:val="1"/>
      <w:numFmt w:val="decimal"/>
      <w:lvlText w:val="%7."/>
      <w:lvlJc w:val="left"/>
      <w:pPr>
        <w:ind w:left="5400" w:hanging="360"/>
      </w:pPr>
    </w:lvl>
    <w:lvl w:ilvl="7" w:tplc="3814C74E">
      <w:start w:val="1"/>
      <w:numFmt w:val="lowerLetter"/>
      <w:lvlText w:val="%8."/>
      <w:lvlJc w:val="left"/>
      <w:pPr>
        <w:ind w:left="6120" w:hanging="360"/>
      </w:pPr>
    </w:lvl>
    <w:lvl w:ilvl="8" w:tplc="A0045A7E">
      <w:start w:val="1"/>
      <w:numFmt w:val="lowerRoman"/>
      <w:lvlText w:val="%9."/>
      <w:lvlJc w:val="right"/>
      <w:pPr>
        <w:ind w:left="6840" w:hanging="180"/>
      </w:pPr>
    </w:lvl>
  </w:abstractNum>
  <w:abstractNum w:abstractNumId="2" w15:restartNumberingAfterBreak="0">
    <w:nsid w:val="76CE824A"/>
    <w:multiLevelType w:val="hybridMultilevel"/>
    <w:tmpl w:val="60AAE122"/>
    <w:lvl w:ilvl="0" w:tplc="53FE89E2">
      <w:start w:val="1"/>
      <w:numFmt w:val="upperRoman"/>
      <w:lvlText w:val="%1."/>
      <w:lvlJc w:val="left"/>
      <w:pPr>
        <w:ind w:left="720" w:hanging="360"/>
      </w:pPr>
    </w:lvl>
    <w:lvl w:ilvl="1" w:tplc="45FA0B54">
      <w:start w:val="1"/>
      <w:numFmt w:val="lowerLetter"/>
      <w:lvlText w:val="%2."/>
      <w:lvlJc w:val="left"/>
      <w:pPr>
        <w:ind w:left="1440" w:hanging="360"/>
      </w:pPr>
    </w:lvl>
    <w:lvl w:ilvl="2" w:tplc="EF30A604">
      <w:start w:val="1"/>
      <w:numFmt w:val="lowerRoman"/>
      <w:lvlText w:val="%3."/>
      <w:lvlJc w:val="right"/>
      <w:pPr>
        <w:ind w:left="2160" w:hanging="180"/>
      </w:pPr>
    </w:lvl>
    <w:lvl w:ilvl="3" w:tplc="72F8FDE8">
      <w:start w:val="1"/>
      <w:numFmt w:val="decimal"/>
      <w:lvlText w:val="%4."/>
      <w:lvlJc w:val="left"/>
      <w:pPr>
        <w:ind w:left="2880" w:hanging="360"/>
      </w:pPr>
    </w:lvl>
    <w:lvl w:ilvl="4" w:tplc="3B0CB6B6">
      <w:start w:val="1"/>
      <w:numFmt w:val="lowerLetter"/>
      <w:lvlText w:val="%5."/>
      <w:lvlJc w:val="left"/>
      <w:pPr>
        <w:ind w:left="3600" w:hanging="360"/>
      </w:pPr>
    </w:lvl>
    <w:lvl w:ilvl="5" w:tplc="0688D524">
      <w:start w:val="1"/>
      <w:numFmt w:val="lowerRoman"/>
      <w:lvlText w:val="%6."/>
      <w:lvlJc w:val="right"/>
      <w:pPr>
        <w:ind w:left="4320" w:hanging="180"/>
      </w:pPr>
    </w:lvl>
    <w:lvl w:ilvl="6" w:tplc="4412B20A">
      <w:start w:val="1"/>
      <w:numFmt w:val="decimal"/>
      <w:lvlText w:val="%7."/>
      <w:lvlJc w:val="left"/>
      <w:pPr>
        <w:ind w:left="5040" w:hanging="360"/>
      </w:pPr>
    </w:lvl>
    <w:lvl w:ilvl="7" w:tplc="BEA8D0CC">
      <w:start w:val="1"/>
      <w:numFmt w:val="lowerLetter"/>
      <w:lvlText w:val="%8."/>
      <w:lvlJc w:val="left"/>
      <w:pPr>
        <w:ind w:left="5760" w:hanging="360"/>
      </w:pPr>
    </w:lvl>
    <w:lvl w:ilvl="8" w:tplc="A0264C02">
      <w:start w:val="1"/>
      <w:numFmt w:val="lowerRoman"/>
      <w:lvlText w:val="%9."/>
      <w:lvlJc w:val="right"/>
      <w:pPr>
        <w:ind w:left="6480" w:hanging="180"/>
      </w:pPr>
    </w:lvl>
  </w:abstractNum>
  <w:num w:numId="1" w16cid:durableId="619073585">
    <w:abstractNumId w:val="1"/>
  </w:num>
  <w:num w:numId="2" w16cid:durableId="991830993">
    <w:abstractNumId w:val="0"/>
  </w:num>
  <w:num w:numId="3" w16cid:durableId="182742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B3CB1"/>
    <w:rsid w:val="000300E4"/>
    <w:rsid w:val="000E2344"/>
    <w:rsid w:val="005853A2"/>
    <w:rsid w:val="005A1AAA"/>
    <w:rsid w:val="0064006E"/>
    <w:rsid w:val="006F20B3"/>
    <w:rsid w:val="008101C7"/>
    <w:rsid w:val="008F7B89"/>
    <w:rsid w:val="009965FD"/>
    <w:rsid w:val="00B94EF5"/>
    <w:rsid w:val="00C731AF"/>
    <w:rsid w:val="00D37CF3"/>
    <w:rsid w:val="00DB33EF"/>
    <w:rsid w:val="00F517A7"/>
    <w:rsid w:val="010F2BF7"/>
    <w:rsid w:val="013912B7"/>
    <w:rsid w:val="067DB1A6"/>
    <w:rsid w:val="06AA9080"/>
    <w:rsid w:val="08ACFAA0"/>
    <w:rsid w:val="11BB8D87"/>
    <w:rsid w:val="1321A5CC"/>
    <w:rsid w:val="172C4FC7"/>
    <w:rsid w:val="1AE24467"/>
    <w:rsid w:val="1BFFC0EA"/>
    <w:rsid w:val="1F6EFF73"/>
    <w:rsid w:val="1FE75CA0"/>
    <w:rsid w:val="20976DF0"/>
    <w:rsid w:val="20C4A8A9"/>
    <w:rsid w:val="28E6A6A4"/>
    <w:rsid w:val="2A290D8C"/>
    <w:rsid w:val="2BC4DDED"/>
    <w:rsid w:val="316EBAC6"/>
    <w:rsid w:val="335FC0CE"/>
    <w:rsid w:val="3547DE2C"/>
    <w:rsid w:val="3F83BE03"/>
    <w:rsid w:val="411F8E64"/>
    <w:rsid w:val="420D5ED0"/>
    <w:rsid w:val="43A90938"/>
    <w:rsid w:val="459D7F01"/>
    <w:rsid w:val="4812FB92"/>
    <w:rsid w:val="4C0EE06A"/>
    <w:rsid w:val="4CA63BE0"/>
    <w:rsid w:val="4CB297BA"/>
    <w:rsid w:val="4FCB3CB1"/>
    <w:rsid w:val="508DA4C0"/>
    <w:rsid w:val="587EC3C1"/>
    <w:rsid w:val="5A365C0C"/>
    <w:rsid w:val="5F988A83"/>
    <w:rsid w:val="62284594"/>
    <w:rsid w:val="6501F9DB"/>
    <w:rsid w:val="660A535C"/>
    <w:rsid w:val="66778B50"/>
    <w:rsid w:val="67E39BA8"/>
    <w:rsid w:val="67FF6D38"/>
    <w:rsid w:val="6818210E"/>
    <w:rsid w:val="6AC58703"/>
    <w:rsid w:val="734B9701"/>
    <w:rsid w:val="7455446C"/>
    <w:rsid w:val="75A69F0A"/>
    <w:rsid w:val="7A20F60F"/>
    <w:rsid w:val="7E3FE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B3CB1"/>
  <w15:chartTrackingRefBased/>
  <w15:docId w15:val="{D81AE0FF-B9EE-4E65-9160-17DD8EEC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F3"/>
  </w:style>
  <w:style w:type="paragraph" w:styleId="Footer">
    <w:name w:val="footer"/>
    <w:basedOn w:val="Normal"/>
    <w:link w:val="FooterChar"/>
    <w:uiPriority w:val="99"/>
    <w:unhideWhenUsed/>
    <w:rsid w:val="00D3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F3"/>
  </w:style>
  <w:style w:type="character" w:styleId="UnresolvedMention">
    <w:name w:val="Unresolved Mention"/>
    <w:basedOn w:val="DefaultParagraphFont"/>
    <w:uiPriority w:val="99"/>
    <w:semiHidden/>
    <w:unhideWhenUsed/>
    <w:rsid w:val="00D3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909016178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7C1D7-E7AA-4702-B7C8-F7E3FECD0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BC298-24AF-44C5-8CE8-4437CB34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F54DB-0EAA-487F-9DE4-2CEC23367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5</cp:revision>
  <dcterms:created xsi:type="dcterms:W3CDTF">2023-08-16T19:52:00Z</dcterms:created>
  <dcterms:modified xsi:type="dcterms:W3CDTF">2023-09-26T00:28:00Z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