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21F0C299"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1E3966">
        <w:rPr>
          <w:rStyle w:val="normaltextrun"/>
          <w:rFonts w:ascii="Arial" w:hAnsi="Arial" w:cs="Arial"/>
          <w:color w:val="000000"/>
        </w:rPr>
        <w:t>May 15</w:t>
      </w:r>
      <w:r w:rsidR="00D35D7C">
        <w:rPr>
          <w:rStyle w:val="normaltextrun"/>
          <w:rFonts w:ascii="Arial" w:hAnsi="Arial" w:cs="Arial"/>
          <w:color w:val="000000"/>
        </w:rPr>
        <w:t xml:space="preserve">, </w:t>
      </w:r>
      <w:r>
        <w:rPr>
          <w:rStyle w:val="normaltextrun"/>
          <w:rFonts w:ascii="Arial" w:hAnsi="Arial" w:cs="Arial"/>
          <w:color w:val="000000"/>
        </w:rPr>
        <w:t>202</w:t>
      </w:r>
      <w:r w:rsidR="008C39A6">
        <w:rPr>
          <w:rStyle w:val="normaltextrun"/>
          <w:rFonts w:ascii="Arial" w:hAnsi="Arial" w:cs="Arial"/>
          <w:color w:val="000000"/>
        </w:rPr>
        <w:t>4</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Zoom link: </w:t>
      </w:r>
      <w:hyperlink r:id="rId9" w:tgtFrame="_blank" w:history="1">
        <w:r>
          <w:rPr>
            <w:rStyle w:val="normaltextrun"/>
            <w:rFonts w:ascii="Arial" w:hAnsi="Arial" w:cs="Arial"/>
            <w:color w:val="0563C1"/>
            <w:u w:val="single"/>
          </w:rPr>
          <w:t>https://nau.zoom.us/j/89090161783</w:t>
        </w:r>
      </w:hyperlink>
      <w:r>
        <w:rPr>
          <w:rStyle w:val="normaltextrun"/>
          <w:rFonts w:ascii="Arial" w:hAnsi="Arial" w:cs="Arial"/>
          <w:color w:val="000000"/>
        </w:rPr>
        <w:t> </w:t>
      </w:r>
      <w:r>
        <w:rPr>
          <w:rStyle w:val="eop"/>
          <w:rFonts w:ascii="Arial" w:hAnsi="Arial" w:cs="Arial"/>
          <w:color w:val="000000"/>
        </w:rPr>
        <w:t> </w:t>
      </w:r>
    </w:p>
    <w:p w14:paraId="520596BE" w14:textId="793413A4"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Meeting ID: 890 9016 1783</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0954227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Password: 142696</w:t>
      </w:r>
      <w:r>
        <w:rPr>
          <w:rStyle w:val="eop"/>
          <w:rFonts w:ascii="Arial" w:hAnsi="Arial" w:cs="Arial"/>
          <w:color w:val="000000"/>
        </w:rPr>
        <w:t> </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1AFB5BD1"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Roll Call and </w:t>
      </w:r>
      <w:proofErr w:type="gramStart"/>
      <w:r>
        <w:rPr>
          <w:rStyle w:val="normaltextrun"/>
          <w:rFonts w:ascii="Arial" w:hAnsi="Arial" w:cs="Arial"/>
          <w:color w:val="000000"/>
        </w:rPr>
        <w:t>introductions</w:t>
      </w:r>
      <w:proofErr w:type="gramEnd"/>
      <w:r>
        <w:rPr>
          <w:rStyle w:val="eop"/>
          <w:rFonts w:ascii="Arial" w:hAnsi="Arial" w:cs="Arial"/>
          <w:color w:val="000000"/>
        </w:rPr>
        <w:t> </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5E12A44D"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1E3966">
        <w:rPr>
          <w:rStyle w:val="normaltextrun"/>
          <w:rFonts w:ascii="Arial" w:hAnsi="Arial" w:cs="Arial"/>
          <w:color w:val="000000"/>
        </w:rPr>
        <w:t>April</w:t>
      </w:r>
      <w:r w:rsidR="008C39A6">
        <w:rPr>
          <w:rStyle w:val="normaltextrun"/>
          <w:rFonts w:ascii="Arial" w:hAnsi="Arial" w:cs="Arial"/>
          <w:color w:val="000000"/>
        </w:rPr>
        <w:t xml:space="preserve"> meeting</w:t>
      </w:r>
      <w:r>
        <w:rPr>
          <w:rStyle w:val="normaltextrun"/>
          <w:rFonts w:ascii="Arial" w:hAnsi="Arial" w:cs="Arial"/>
          <w:color w:val="000000"/>
        </w:rPr>
        <w:t> </w:t>
      </w:r>
      <w:r>
        <w:rPr>
          <w:rStyle w:val="eop"/>
          <w:rFonts w:ascii="Arial" w:hAnsi="Arial" w:cs="Arial"/>
          <w:color w:val="000000"/>
        </w:rPr>
        <w:t> </w:t>
      </w:r>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1727E29E"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r w:rsidR="00D14FE2">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D14FE2" w:rsidRPr="002E2905">
        <w:rPr>
          <w:rStyle w:val="normaltextrun"/>
          <w:rFonts w:ascii="Arial" w:hAnsi="Arial" w:cs="Arial"/>
          <w:b/>
          <w:bCs/>
          <w:color w:val="000000" w:themeColor="text1"/>
        </w:rPr>
        <w:t>10 minutes</w:t>
      </w:r>
      <w:r w:rsidR="002E2905" w:rsidRPr="002E2905">
        <w:rPr>
          <w:rStyle w:val="normaltextrun"/>
          <w:rFonts w:ascii="Arial" w:hAnsi="Arial" w:cs="Arial"/>
          <w:b/>
          <w:bCs/>
          <w:color w:val="000000" w:themeColor="text1"/>
        </w:rPr>
        <w:t>)</w:t>
      </w:r>
    </w:p>
    <w:p w14:paraId="715F52DF" w14:textId="5EE8241E" w:rsidR="006B0097" w:rsidRDefault="006B0097" w:rsidP="006E1567">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Co-chair election</w:t>
      </w:r>
    </w:p>
    <w:p w14:paraId="46E29A62" w14:textId="22F1E753" w:rsidR="006B0097" w:rsidRDefault="006B0097" w:rsidP="006B0097">
      <w:pPr>
        <w:pStyle w:val="paragraph"/>
        <w:numPr>
          <w:ilvl w:val="2"/>
          <w:numId w:val="33"/>
        </w:numPr>
        <w:spacing w:before="0" w:beforeAutospacing="0" w:after="0" w:afterAutospacing="0"/>
        <w:textAlignment w:val="baseline"/>
        <w:rPr>
          <w:rStyle w:val="eop"/>
          <w:rFonts w:ascii="Arial" w:hAnsi="Arial" w:cs="Arial"/>
        </w:rPr>
      </w:pPr>
      <w:r w:rsidRPr="006B0097">
        <w:rPr>
          <w:rStyle w:val="eop"/>
          <w:rFonts w:ascii="Arial" w:hAnsi="Arial" w:cs="Arial"/>
        </w:rPr>
        <w:t>Lauren Copeland-Glenn</w:t>
      </w:r>
      <w:r>
        <w:rPr>
          <w:rStyle w:val="eop"/>
          <w:rFonts w:ascii="Arial" w:hAnsi="Arial" w:cs="Arial"/>
        </w:rPr>
        <w:t xml:space="preserve"> </w:t>
      </w:r>
      <w:r w:rsidR="001E3966">
        <w:rPr>
          <w:rStyle w:val="eop"/>
          <w:rFonts w:ascii="Arial" w:hAnsi="Arial" w:cs="Arial"/>
        </w:rPr>
        <w:t xml:space="preserve">has been voted in to serve a </w:t>
      </w:r>
      <w:proofErr w:type="gramStart"/>
      <w:r w:rsidR="001E3966">
        <w:rPr>
          <w:rStyle w:val="eop"/>
          <w:rFonts w:ascii="Arial" w:hAnsi="Arial" w:cs="Arial"/>
        </w:rPr>
        <w:t>two year</w:t>
      </w:r>
      <w:proofErr w:type="gramEnd"/>
      <w:r w:rsidR="001E3966">
        <w:rPr>
          <w:rStyle w:val="eop"/>
          <w:rFonts w:ascii="Arial" w:hAnsi="Arial" w:cs="Arial"/>
        </w:rPr>
        <w:t xml:space="preserve"> term beginning July 1</w:t>
      </w:r>
      <w:r w:rsidR="001E3966" w:rsidRPr="001E3966">
        <w:rPr>
          <w:rStyle w:val="eop"/>
          <w:rFonts w:ascii="Arial" w:hAnsi="Arial" w:cs="Arial"/>
          <w:vertAlign w:val="superscript"/>
        </w:rPr>
        <w:t>st</w:t>
      </w:r>
      <w:r w:rsidR="001E3966">
        <w:rPr>
          <w:rStyle w:val="eop"/>
          <w:rFonts w:ascii="Arial" w:hAnsi="Arial" w:cs="Arial"/>
        </w:rPr>
        <w:t>. Thank you all for taking the time to vote.</w:t>
      </w:r>
    </w:p>
    <w:p w14:paraId="6759DDD3" w14:textId="77743A5B" w:rsidR="006B0097" w:rsidRDefault="001E3966" w:rsidP="001E3966">
      <w:pPr>
        <w:pStyle w:val="paragraph"/>
        <w:numPr>
          <w:ilvl w:val="1"/>
          <w:numId w:val="33"/>
        </w:numPr>
        <w:spacing w:before="0" w:beforeAutospacing="0" w:after="0" w:afterAutospacing="0"/>
        <w:textAlignment w:val="baseline"/>
        <w:rPr>
          <w:rStyle w:val="eop"/>
          <w:rFonts w:ascii="Arial" w:hAnsi="Arial" w:cs="Arial"/>
        </w:rPr>
      </w:pPr>
      <w:proofErr w:type="spellStart"/>
      <w:r>
        <w:rPr>
          <w:rStyle w:val="eop"/>
          <w:rFonts w:ascii="Arial" w:hAnsi="Arial" w:cs="Arial"/>
        </w:rPr>
        <w:t>CoCom</w:t>
      </w:r>
      <w:proofErr w:type="spellEnd"/>
      <w:r>
        <w:rPr>
          <w:rStyle w:val="eop"/>
          <w:rFonts w:ascii="Arial" w:hAnsi="Arial" w:cs="Arial"/>
        </w:rPr>
        <w:t xml:space="preserve"> update</w:t>
      </w:r>
    </w:p>
    <w:p w14:paraId="477C97EA" w14:textId="2870869A" w:rsidR="001E3966" w:rsidRDefault="001E3966"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Discussion about protests</w:t>
      </w:r>
    </w:p>
    <w:p w14:paraId="14521D62" w14:textId="6A6FE30F" w:rsidR="001E3966" w:rsidRDefault="001E3966"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Next year we may have $500 in local funds ($4,500 in state and $500 in local)</w:t>
      </w:r>
    </w:p>
    <w:p w14:paraId="3AE4A893" w14:textId="229F2A07" w:rsidR="001E3966" w:rsidRDefault="001E3966"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LGBTQIA Commission will have a new faculty co-chair, Megan McCoy</w:t>
      </w:r>
    </w:p>
    <w:p w14:paraId="00A30A33" w14:textId="1A9AFBC9" w:rsidR="001E3966" w:rsidRDefault="001E3966"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Dr. Munene from the CED will be on a Fullbright for the academic </w:t>
      </w:r>
      <w:proofErr w:type="gramStart"/>
      <w:r>
        <w:rPr>
          <w:rStyle w:val="eop"/>
          <w:rFonts w:ascii="Arial" w:hAnsi="Arial" w:cs="Arial"/>
        </w:rPr>
        <w:t>year</w:t>
      </w:r>
      <w:proofErr w:type="gramEnd"/>
    </w:p>
    <w:p w14:paraId="6D44C3DA" w14:textId="23C26CAC" w:rsidR="001E3966" w:rsidRDefault="001E3966"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Leadership development for commissioners from all of the commissions will be developed over the summer and rolled out in the </w:t>
      </w:r>
      <w:proofErr w:type="gramStart"/>
      <w:r>
        <w:rPr>
          <w:rStyle w:val="eop"/>
          <w:rFonts w:ascii="Arial" w:hAnsi="Arial" w:cs="Arial"/>
        </w:rPr>
        <w:t>fall</w:t>
      </w:r>
      <w:proofErr w:type="gramEnd"/>
      <w:r>
        <w:rPr>
          <w:rStyle w:val="eop"/>
          <w:rFonts w:ascii="Arial" w:hAnsi="Arial" w:cs="Arial"/>
        </w:rPr>
        <w:t xml:space="preserve"> </w:t>
      </w:r>
    </w:p>
    <w:p w14:paraId="64A05532" w14:textId="08F87CC6" w:rsidR="001E3966" w:rsidRDefault="001E3966" w:rsidP="001E3966">
      <w:pPr>
        <w:pStyle w:val="paragraph"/>
        <w:numPr>
          <w:ilvl w:val="3"/>
          <w:numId w:val="33"/>
        </w:numPr>
        <w:spacing w:before="0" w:beforeAutospacing="0" w:after="0" w:afterAutospacing="0"/>
        <w:textAlignment w:val="baseline"/>
        <w:rPr>
          <w:rStyle w:val="eop"/>
          <w:rFonts w:ascii="Arial" w:hAnsi="Arial" w:cs="Arial"/>
        </w:rPr>
      </w:pPr>
      <w:r>
        <w:rPr>
          <w:rStyle w:val="eop"/>
          <w:rFonts w:ascii="Arial" w:hAnsi="Arial" w:cs="Arial"/>
        </w:rPr>
        <w:t xml:space="preserve">This will be a wonderful opportunity for folks who are interested in taking on a larger role but aren’t sure what that </w:t>
      </w:r>
      <w:proofErr w:type="gramStart"/>
      <w:r>
        <w:rPr>
          <w:rStyle w:val="eop"/>
          <w:rFonts w:ascii="Arial" w:hAnsi="Arial" w:cs="Arial"/>
        </w:rPr>
        <w:t>means</w:t>
      </w:r>
      <w:proofErr w:type="gramEnd"/>
    </w:p>
    <w:p w14:paraId="477C783A" w14:textId="069608C2" w:rsidR="001E3966" w:rsidRDefault="001E3966" w:rsidP="001E3966">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Reminder: June meeting will be June 18</w:t>
      </w:r>
      <w:r w:rsidRPr="001E3966">
        <w:rPr>
          <w:rStyle w:val="eop"/>
          <w:rFonts w:ascii="Arial" w:hAnsi="Arial" w:cs="Arial"/>
          <w:vertAlign w:val="superscript"/>
        </w:rPr>
        <w:t>th</w:t>
      </w:r>
      <w:r>
        <w:rPr>
          <w:rStyle w:val="eop"/>
          <w:rFonts w:ascii="Arial" w:hAnsi="Arial" w:cs="Arial"/>
        </w:rPr>
        <w:t xml:space="preserve"> from 12-1:30.</w:t>
      </w:r>
    </w:p>
    <w:p w14:paraId="4833B1C1" w14:textId="77777777" w:rsidR="00E048C1" w:rsidRPr="00E048C1"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6E48A8"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1A2FE3C8" w14:textId="04C9A529" w:rsidR="003F0F3D" w:rsidRPr="00D02E3E" w:rsidRDefault="00964B30"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Pr>
          <w:rStyle w:val="normaltextrun"/>
          <w:rFonts w:ascii="Arial" w:hAnsi="Arial" w:cs="Arial"/>
          <w:color w:val="000000" w:themeColor="text1"/>
        </w:rPr>
        <w:t xml:space="preserve">Ask Jamie - </w:t>
      </w:r>
      <w:r w:rsidR="00CF73CB">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sidR="00CF73CB">
        <w:rPr>
          <w:rStyle w:val="normaltextrun"/>
          <w:rFonts w:ascii="Arial" w:hAnsi="Arial" w:cs="Arial"/>
          <w:color w:val="000000" w:themeColor="text1"/>
        </w:rPr>
        <w:t xml:space="preserve"> (Jamie Axelrod)</w:t>
      </w:r>
      <w:r w:rsidR="002E2905">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F30974" w:rsidRPr="002E2905">
        <w:rPr>
          <w:rStyle w:val="normaltextrun"/>
          <w:rFonts w:ascii="Arial" w:hAnsi="Arial" w:cs="Arial"/>
          <w:b/>
          <w:bCs/>
          <w:color w:val="000000" w:themeColor="text1"/>
        </w:rPr>
        <w:t>20 minutes</w:t>
      </w:r>
      <w:r w:rsidR="002E2905" w:rsidRPr="002E2905">
        <w:rPr>
          <w:rStyle w:val="normaltextrun"/>
          <w:rFonts w:ascii="Arial" w:hAnsi="Arial" w:cs="Arial"/>
          <w:b/>
          <w:bCs/>
          <w:color w:val="000000" w:themeColor="text1"/>
        </w:rPr>
        <w:t>)</w:t>
      </w:r>
    </w:p>
    <w:p w14:paraId="39A5DDCD" w14:textId="2D8A01F4" w:rsidR="00D02E3E" w:rsidRPr="00D02E3E" w:rsidRDefault="001E3966" w:rsidP="00B06E6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May</w:t>
      </w:r>
      <w:r w:rsidR="00686622">
        <w:rPr>
          <w:rStyle w:val="normaltextrun"/>
          <w:rFonts w:ascii="Arial" w:hAnsi="Arial" w:cs="Arial"/>
          <w:color w:val="000000" w:themeColor="text1"/>
        </w:rPr>
        <w:t xml:space="preserve"> </w:t>
      </w:r>
      <w:r w:rsidR="00D02E3E">
        <w:rPr>
          <w:rStyle w:val="normaltextrun"/>
          <w:rFonts w:ascii="Arial" w:hAnsi="Arial" w:cs="Arial"/>
          <w:color w:val="000000" w:themeColor="text1"/>
        </w:rPr>
        <w:t xml:space="preserve">Topic </w:t>
      </w:r>
      <w:r w:rsidR="006E1567">
        <w:rPr>
          <w:rStyle w:val="normaltextrun"/>
          <w:rFonts w:ascii="Arial" w:hAnsi="Arial" w:cs="Arial"/>
          <w:color w:val="000000" w:themeColor="text1"/>
        </w:rPr>
        <w:t>–</w:t>
      </w:r>
      <w:r w:rsidR="00D02E3E">
        <w:rPr>
          <w:rStyle w:val="normaltextrun"/>
          <w:rFonts w:ascii="Arial" w:hAnsi="Arial" w:cs="Arial"/>
          <w:color w:val="000000" w:themeColor="text1"/>
        </w:rPr>
        <w:t xml:space="preserve"> </w:t>
      </w:r>
      <w:r w:rsidR="00964B30">
        <w:rPr>
          <w:rStyle w:val="normaltextrun"/>
          <w:rFonts w:ascii="Arial" w:hAnsi="Arial" w:cs="Arial"/>
          <w:color w:val="000000" w:themeColor="text1"/>
        </w:rPr>
        <w:t>MOU, s</w:t>
      </w:r>
      <w:r>
        <w:rPr>
          <w:rStyle w:val="normaltextrun"/>
          <w:rFonts w:ascii="Arial" w:hAnsi="Arial" w:cs="Arial"/>
          <w:color w:val="000000" w:themeColor="text1"/>
        </w:rPr>
        <w:t>ummer construction projects</w:t>
      </w:r>
      <w:r w:rsidR="00964B30">
        <w:rPr>
          <w:rStyle w:val="normaltextrun"/>
          <w:rFonts w:ascii="Arial" w:hAnsi="Arial" w:cs="Arial"/>
          <w:color w:val="000000" w:themeColor="text1"/>
        </w:rPr>
        <w:t>,</w:t>
      </w:r>
      <w:r>
        <w:rPr>
          <w:rStyle w:val="normaltextrun"/>
          <w:rFonts w:ascii="Arial" w:hAnsi="Arial" w:cs="Arial"/>
          <w:color w:val="000000" w:themeColor="text1"/>
        </w:rPr>
        <w:t xml:space="preserve"> and commencement ticketing</w:t>
      </w:r>
    </w:p>
    <w:bookmarkEnd w:id="0"/>
    <w:p w14:paraId="76FFBA80" w14:textId="4F5637C2" w:rsidR="000A503C" w:rsidRPr="00D02E3E"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D02E3E">
        <w:rPr>
          <w:rStyle w:val="normaltextrun"/>
          <w:rFonts w:ascii="Arial" w:hAnsi="Arial" w:cs="Arial"/>
          <w:color w:val="000000" w:themeColor="text1"/>
        </w:rPr>
        <w:t xml:space="preserve">Please send us questions you have about disability, the law, how NAU meets our requirements, anything you don’t understand about how our compliance obligations </w:t>
      </w:r>
      <w:proofErr w:type="gramStart"/>
      <w:r w:rsidRPr="00D02E3E">
        <w:rPr>
          <w:rStyle w:val="normaltextrun"/>
          <w:rFonts w:ascii="Arial" w:hAnsi="Arial" w:cs="Arial"/>
          <w:color w:val="000000" w:themeColor="text1"/>
        </w:rPr>
        <w:t>work</w:t>
      </w:r>
      <w:proofErr w:type="gramEnd"/>
      <w:r w:rsidRPr="00D02E3E">
        <w:rPr>
          <w:rStyle w:val="normaltextrun"/>
          <w:rFonts w:ascii="Arial" w:hAnsi="Arial" w:cs="Arial"/>
          <w:color w:val="000000" w:themeColor="text1"/>
        </w:rPr>
        <w:t xml:space="preserve"> and we’ll have Jamie address a topic each month</w:t>
      </w:r>
    </w:p>
    <w:p w14:paraId="7539A82E" w14:textId="481047F6" w:rsidR="00CB0475" w:rsidRPr="00964B30"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lastRenderedPageBreak/>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w:t>
      </w:r>
    </w:p>
    <w:p w14:paraId="6E2AF7C7" w14:textId="2DC41789" w:rsidR="00964B30" w:rsidRPr="00CB0475" w:rsidRDefault="00964B30"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CODA screening update</w:t>
      </w:r>
    </w:p>
    <w:p w14:paraId="436F35A9" w14:textId="26481AFE" w:rsidR="006E1567" w:rsidRPr="006E1567" w:rsidRDefault="006E1567" w:rsidP="00964B30">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DPHM – start to </w:t>
      </w:r>
      <w:proofErr w:type="gramStart"/>
      <w:r>
        <w:rPr>
          <w:rStyle w:val="normaltextrun"/>
          <w:rFonts w:ascii="Arial" w:hAnsi="Arial" w:cs="Arial"/>
          <w:color w:val="000000" w:themeColor="text1"/>
        </w:rPr>
        <w:t>plan</w:t>
      </w:r>
      <w:proofErr w:type="gramEnd"/>
    </w:p>
    <w:p w14:paraId="269499B9" w14:textId="06948366" w:rsidR="00964B30" w:rsidRPr="00964B30" w:rsidRDefault="00964B30"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List of events ideas (X indicates we know it will happen but needs planning)</w:t>
      </w:r>
    </w:p>
    <w:p w14:paraId="35E9B255" w14:textId="1DD4AF0D" w:rsid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Honoring Judy Heumann (goal is October 1) X</w:t>
      </w:r>
    </w:p>
    <w:p w14:paraId="657B69B1" w14:textId="28BD1490" w:rsidR="00964B30" w:rsidRPr="00964B30" w:rsidRDefault="00964B30" w:rsidP="00964B30">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Planning committee will meet over the </w:t>
      </w:r>
      <w:proofErr w:type="gramStart"/>
      <w:r>
        <w:rPr>
          <w:rStyle w:val="normaltextrun"/>
          <w:rFonts w:ascii="Arial" w:hAnsi="Arial" w:cs="Arial"/>
        </w:rPr>
        <w:t>summer</w:t>
      </w:r>
      <w:proofErr w:type="gramEnd"/>
    </w:p>
    <w:p w14:paraId="65B7D728" w14:textId="77777777"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Tom Olin photographer</w:t>
      </w:r>
    </w:p>
    <w:p w14:paraId="25615314" w14:textId="2329126D"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 Accessibility workshop series X</w:t>
      </w:r>
    </w:p>
    <w:p w14:paraId="2C9B75AB" w14:textId="292ACCE3"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Accessibility Expeditions (virtual and physical) X</w:t>
      </w:r>
    </w:p>
    <w:p w14:paraId="03BFB1E4" w14:textId="0F7751F1"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Sitting Volleyball Tournament X</w:t>
      </w:r>
    </w:p>
    <w:p w14:paraId="4DD56A63" w14:textId="7EA6ACBA" w:rsid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A film with CAL film series</w:t>
      </w:r>
    </w:p>
    <w:p w14:paraId="06BA32CA" w14:textId="772140A7"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Human Library (need to come up with a different title as this is proprietary)</w:t>
      </w:r>
    </w:p>
    <w:p w14:paraId="37B0BD86" w14:textId="66D8125E" w:rsidR="006E1567" w:rsidRPr="006B0097" w:rsidRDefault="006E1567"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Alaqua Cox </w:t>
      </w:r>
      <w:r w:rsidR="002E2905">
        <w:rPr>
          <w:rStyle w:val="normaltextrun"/>
          <w:rFonts w:ascii="Arial" w:hAnsi="Arial" w:cs="Arial"/>
          <w:color w:val="000000" w:themeColor="text1"/>
        </w:rPr>
        <w:t>(Marvel Universe - Echo)</w:t>
      </w:r>
      <w:r w:rsidR="00964B30">
        <w:rPr>
          <w:rStyle w:val="normaltextrun"/>
          <w:rFonts w:ascii="Arial" w:hAnsi="Arial" w:cs="Arial"/>
          <w:color w:val="000000" w:themeColor="text1"/>
        </w:rPr>
        <w:t xml:space="preserve"> X</w:t>
      </w:r>
    </w:p>
    <w:p w14:paraId="5B6A1236" w14:textId="7884D94C" w:rsidR="006B0097" w:rsidRDefault="006B0097"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Other ideas for events/topics</w:t>
      </w:r>
    </w:p>
    <w:p w14:paraId="5BF6C2CC" w14:textId="77777777" w:rsidR="008C39A6" w:rsidRPr="008C39A6" w:rsidRDefault="008C39A6" w:rsidP="008C39A6">
      <w:pPr>
        <w:pStyle w:val="paragraph"/>
        <w:spacing w:before="0" w:beforeAutospacing="0" w:after="0" w:afterAutospacing="0"/>
        <w:ind w:left="1440"/>
        <w:textAlignment w:val="baseline"/>
        <w:rPr>
          <w:rStyle w:val="eop"/>
          <w:rFonts w:ascii="Arial" w:hAnsi="Arial" w:cs="Arial"/>
        </w:rPr>
      </w:pPr>
    </w:p>
    <w:p w14:paraId="1DD92470" w14:textId="7D8F672F"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r w:rsidR="006B0097">
        <w:rPr>
          <w:rStyle w:val="normaltextrun"/>
          <w:rFonts w:ascii="Arial" w:hAnsi="Arial" w:cs="Arial"/>
          <w:color w:val="000000" w:themeColor="text1"/>
        </w:rPr>
        <w:t xml:space="preserve"> </w:t>
      </w:r>
    </w:p>
    <w:p w14:paraId="7A59D215" w14:textId="7CBFFE6B" w:rsidR="00CC1969" w:rsidRPr="006B0097" w:rsidRDefault="00E663F1" w:rsidP="00E048C1">
      <w:pPr>
        <w:pStyle w:val="paragraph"/>
        <w:numPr>
          <w:ilvl w:val="1"/>
          <w:numId w:val="33"/>
        </w:numPr>
        <w:spacing w:before="0" w:beforeAutospacing="0" w:after="0" w:afterAutospacing="0"/>
        <w:ind w:left="360" w:firstLine="0"/>
        <w:textAlignment w:val="baseline"/>
        <w:rPr>
          <w:rStyle w:val="eop"/>
        </w:rPr>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p w14:paraId="2B5BE14B" w14:textId="77777777" w:rsidR="006B0097" w:rsidRPr="006B0097" w:rsidRDefault="006B0097" w:rsidP="006B0097">
      <w:pPr>
        <w:pStyle w:val="paragraph"/>
        <w:spacing w:before="0" w:beforeAutospacing="0" w:after="0" w:afterAutospacing="0"/>
        <w:ind w:left="360"/>
        <w:textAlignment w:val="baseline"/>
        <w:rPr>
          <w:rStyle w:val="eop"/>
        </w:rPr>
      </w:pPr>
    </w:p>
    <w:p w14:paraId="53FACEF9" w14:textId="2E01120F" w:rsidR="006B0097" w:rsidRPr="006B0097" w:rsidRDefault="006B0097" w:rsidP="006B0097">
      <w:pPr>
        <w:pStyle w:val="paragraph"/>
        <w:numPr>
          <w:ilvl w:val="0"/>
          <w:numId w:val="33"/>
        </w:numPr>
        <w:spacing w:before="0" w:beforeAutospacing="0" w:after="0" w:afterAutospacing="0"/>
        <w:textAlignment w:val="baseline"/>
        <w:rPr>
          <w:rStyle w:val="eop"/>
        </w:rPr>
      </w:pPr>
      <w:r>
        <w:rPr>
          <w:rStyle w:val="eop"/>
          <w:rFonts w:ascii="Arial" w:hAnsi="Arial" w:cs="Arial"/>
          <w:color w:val="000000" w:themeColor="text1"/>
        </w:rPr>
        <w:t>Next meetings (all times 12-1:30 p.m.</w:t>
      </w:r>
      <w:r w:rsidR="005972EB">
        <w:rPr>
          <w:rStyle w:val="eop"/>
          <w:rFonts w:ascii="Arial" w:hAnsi="Arial" w:cs="Arial"/>
          <w:color w:val="000000" w:themeColor="text1"/>
        </w:rPr>
        <w:t>)</w:t>
      </w:r>
      <w:r>
        <w:rPr>
          <w:rStyle w:val="eop"/>
          <w:rFonts w:ascii="Arial" w:hAnsi="Arial" w:cs="Arial"/>
          <w:color w:val="000000" w:themeColor="text1"/>
        </w:rPr>
        <w:t>:</w:t>
      </w:r>
    </w:p>
    <w:p w14:paraId="2338F7D2" w14:textId="1A085C3F"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 xml:space="preserve">June </w:t>
      </w:r>
      <w:r w:rsidR="00964B30">
        <w:rPr>
          <w:rStyle w:val="eop"/>
          <w:rFonts w:ascii="Arial" w:hAnsi="Arial" w:cs="Arial"/>
          <w:color w:val="000000" w:themeColor="text1"/>
        </w:rPr>
        <w:t>18th</w:t>
      </w:r>
    </w:p>
    <w:p w14:paraId="0BA8B756" w14:textId="77777777"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July – no meeting</w:t>
      </w:r>
    </w:p>
    <w:p w14:paraId="69314627" w14:textId="77777777"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August 21</w:t>
      </w:r>
      <w:r w:rsidRPr="006B0097">
        <w:rPr>
          <w:rStyle w:val="eop"/>
          <w:rFonts w:ascii="Arial" w:hAnsi="Arial" w:cs="Arial"/>
          <w:color w:val="000000" w:themeColor="text1"/>
          <w:vertAlign w:val="superscript"/>
        </w:rPr>
        <w:t>st</w:t>
      </w:r>
    </w:p>
    <w:p w14:paraId="54E8C3DA" w14:textId="4FDBB1A5" w:rsidR="006B0097" w:rsidRDefault="006B0097" w:rsidP="006B0097">
      <w:pPr>
        <w:pStyle w:val="paragraph"/>
        <w:spacing w:before="0" w:beforeAutospacing="0" w:after="0" w:afterAutospacing="0"/>
        <w:ind w:left="360"/>
        <w:textAlignment w:val="baseline"/>
      </w:pPr>
      <w:r>
        <w:rPr>
          <w:rStyle w:val="eop"/>
          <w:rFonts w:ascii="Arial" w:hAnsi="Arial" w:cs="Arial"/>
          <w:color w:val="000000" w:themeColor="text1"/>
        </w:rPr>
        <w:t xml:space="preserve"> </w:t>
      </w:r>
    </w:p>
    <w:sectPr w:rsidR="006B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8FF077A4"/>
    <w:lvl w:ilvl="0">
      <w:start w:val="1"/>
      <w:numFmt w:val="upperRoman"/>
      <w:lvlText w:val="%1."/>
      <w:lvlJc w:val="right"/>
      <w:pPr>
        <w:ind w:left="360" w:hanging="360"/>
      </w:pPr>
      <w:rPr>
        <w:rFonts w:ascii="Arial" w:hAnsi="Arial" w:cs="Arial" w:hint="default"/>
      </w:rPr>
    </w:lvl>
    <w:lvl w:ilvl="1">
      <w:start w:val="1"/>
      <w:numFmt w:val="lowerLetter"/>
      <w:lvlText w:val="%2)"/>
      <w:lvlJc w:val="left"/>
      <w:pPr>
        <w:ind w:left="720" w:hanging="360"/>
      </w:pPr>
      <w:rPr>
        <w:rFonts w:ascii="Arial" w:hAnsi="Arial" w:cs="Arial" w:hint="default"/>
        <w:b w:val="0"/>
        <w:bCs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A503C"/>
    <w:rsid w:val="0011069F"/>
    <w:rsid w:val="00152B6F"/>
    <w:rsid w:val="001B2598"/>
    <w:rsid w:val="001E3966"/>
    <w:rsid w:val="002E2905"/>
    <w:rsid w:val="0030704E"/>
    <w:rsid w:val="00372BCE"/>
    <w:rsid w:val="0038380A"/>
    <w:rsid w:val="003F0F3D"/>
    <w:rsid w:val="00442C13"/>
    <w:rsid w:val="004559D2"/>
    <w:rsid w:val="005972EB"/>
    <w:rsid w:val="00686622"/>
    <w:rsid w:val="006A0819"/>
    <w:rsid w:val="006B0097"/>
    <w:rsid w:val="006E1567"/>
    <w:rsid w:val="006E48A8"/>
    <w:rsid w:val="00783FBB"/>
    <w:rsid w:val="007B0F86"/>
    <w:rsid w:val="008169C1"/>
    <w:rsid w:val="008566D7"/>
    <w:rsid w:val="008C39A6"/>
    <w:rsid w:val="00906C5B"/>
    <w:rsid w:val="00964B30"/>
    <w:rsid w:val="00A728C4"/>
    <w:rsid w:val="00A85E5F"/>
    <w:rsid w:val="00B371AE"/>
    <w:rsid w:val="00BD71D6"/>
    <w:rsid w:val="00BF4AD7"/>
    <w:rsid w:val="00C40866"/>
    <w:rsid w:val="00CB0475"/>
    <w:rsid w:val="00CC1969"/>
    <w:rsid w:val="00CF73CB"/>
    <w:rsid w:val="00D02E3E"/>
    <w:rsid w:val="00D14FE2"/>
    <w:rsid w:val="00D35D7C"/>
    <w:rsid w:val="00E048C1"/>
    <w:rsid w:val="00E663F1"/>
    <w:rsid w:val="00E678F9"/>
    <w:rsid w:val="00EE0BBF"/>
    <w:rsid w:val="00F30974"/>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909016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2</cp:revision>
  <dcterms:created xsi:type="dcterms:W3CDTF">2024-05-14T22:49:00Z</dcterms:created>
  <dcterms:modified xsi:type="dcterms:W3CDTF">2024-05-14T22:49:00Z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