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3B0B" w:rsidR="000F3CB3" w:rsidP="000F3CB3" w:rsidRDefault="0060024F" w14:paraId="4E497DED" w14:textId="72403B98">
      <w:pPr>
        <w:shd w:val="clear" w:color="auto" w:fill="FFFFFF"/>
        <w:spacing w:after="0" w:line="240" w:lineRule="auto"/>
        <w:jc w:val="center"/>
        <w:rPr>
          <w:rFonts w:ascii="Calibri" w:hAnsi="Calibri" w:eastAsia="Times New Roman" w:cs="Calibri"/>
          <w:color w:val="000000"/>
          <w:sz w:val="24"/>
          <w:szCs w:val="24"/>
        </w:rPr>
      </w:pPr>
      <w:r>
        <w:rPr>
          <w:rFonts w:ascii="Times New Roman" w:hAnsi="Times New Roman" w:eastAsia="Times New Roman" w:cs="Times New Roman"/>
          <w:b/>
          <w:bCs/>
          <w:color w:val="222222"/>
          <w:sz w:val="28"/>
          <w:szCs w:val="28"/>
          <w:lang w:val="en-GB"/>
        </w:rPr>
        <w:t>October</w:t>
      </w:r>
      <w:r w:rsidRPr="00843B0B" w:rsidR="000F3CB3">
        <w:rPr>
          <w:rFonts w:ascii="Times New Roman" w:hAnsi="Times New Roman" w:eastAsia="Times New Roman" w:cs="Times New Roman"/>
          <w:b/>
          <w:bCs/>
          <w:color w:val="222222"/>
          <w:sz w:val="28"/>
          <w:szCs w:val="28"/>
          <w:lang w:val="en-GB"/>
        </w:rPr>
        <w:t xml:space="preserve"> CSW Agenda</w:t>
      </w:r>
    </w:p>
    <w:p w:rsidRPr="00843B0B" w:rsidR="000F3CB3" w:rsidP="6494EC20" w:rsidRDefault="6DE35351" w14:paraId="7470D625" w14:textId="5FA93BA7">
      <w:pPr>
        <w:shd w:val="clear" w:color="auto" w:fill="FFFFFF" w:themeFill="background1"/>
        <w:spacing w:after="0" w:line="240" w:lineRule="auto"/>
        <w:jc w:val="center"/>
        <w:rPr>
          <w:rFonts w:ascii="Calibri" w:hAnsi="Calibri" w:eastAsia="Times New Roman" w:cs="Calibri"/>
          <w:color w:val="000000"/>
          <w:sz w:val="24"/>
          <w:szCs w:val="24"/>
        </w:rPr>
      </w:pPr>
      <w:r w:rsidRPr="6494EC20">
        <w:rPr>
          <w:rFonts w:ascii="Times New Roman" w:hAnsi="Times New Roman" w:eastAsia="Times New Roman" w:cs="Times New Roman"/>
          <w:color w:val="222222"/>
          <w:sz w:val="24"/>
          <w:szCs w:val="24"/>
          <w:lang w:val="en-GB"/>
        </w:rPr>
        <w:t>October</w:t>
      </w:r>
      <w:r w:rsidRPr="6494EC20" w:rsidR="000F3CB3">
        <w:rPr>
          <w:rFonts w:ascii="Times New Roman" w:hAnsi="Times New Roman" w:eastAsia="Times New Roman" w:cs="Times New Roman"/>
          <w:color w:val="222222"/>
          <w:sz w:val="24"/>
          <w:szCs w:val="24"/>
          <w:lang w:val="en-GB"/>
        </w:rPr>
        <w:t xml:space="preserve"> 1</w:t>
      </w:r>
      <w:r w:rsidRPr="6494EC20" w:rsidR="0060024F">
        <w:rPr>
          <w:rFonts w:ascii="Times New Roman" w:hAnsi="Times New Roman" w:eastAsia="Times New Roman" w:cs="Times New Roman"/>
          <w:color w:val="222222"/>
          <w:sz w:val="24"/>
          <w:szCs w:val="24"/>
          <w:lang w:val="en-GB"/>
        </w:rPr>
        <w:t>0</w:t>
      </w:r>
      <w:r w:rsidRPr="6494EC20" w:rsidR="000F3CB3">
        <w:rPr>
          <w:rFonts w:ascii="Times New Roman" w:hAnsi="Times New Roman" w:eastAsia="Times New Roman" w:cs="Times New Roman"/>
          <w:color w:val="222222"/>
          <w:sz w:val="24"/>
          <w:szCs w:val="24"/>
          <w:lang w:val="en-GB"/>
        </w:rPr>
        <w:t xml:space="preserve">, </w:t>
      </w:r>
      <w:proofErr w:type="gramStart"/>
      <w:r w:rsidRPr="6494EC20" w:rsidR="000F3CB3">
        <w:rPr>
          <w:rFonts w:ascii="Times New Roman" w:hAnsi="Times New Roman" w:eastAsia="Times New Roman" w:cs="Times New Roman"/>
          <w:color w:val="222222"/>
          <w:sz w:val="24"/>
          <w:szCs w:val="24"/>
          <w:lang w:val="en-GB"/>
        </w:rPr>
        <w:t>2023</w:t>
      </w:r>
      <w:proofErr w:type="gramEnd"/>
      <w:r w:rsidRPr="6494EC20" w:rsidR="000F3CB3">
        <w:rPr>
          <w:rFonts w:ascii="Times New Roman" w:hAnsi="Times New Roman" w:eastAsia="Times New Roman" w:cs="Times New Roman"/>
          <w:color w:val="222222"/>
          <w:sz w:val="24"/>
          <w:szCs w:val="24"/>
          <w:lang w:val="en-GB"/>
        </w:rPr>
        <w:t xml:space="preserve"> 10-11:30 a.m.</w:t>
      </w:r>
    </w:p>
    <w:p w:rsidR="000F3CB3" w:rsidP="000F3CB3" w:rsidRDefault="000F3CB3" w14:paraId="2E630A1E" w14:textId="77777777">
      <w:pPr>
        <w:pStyle w:val="xmsonormal"/>
        <w:shd w:val="clear" w:color="auto" w:fill="FFFFFF"/>
        <w:spacing w:before="0" w:beforeAutospacing="0" w:after="0" w:afterAutospacing="0"/>
        <w:jc w:val="center"/>
        <w:rPr>
          <w:rFonts w:ascii="Calibri" w:hAnsi="Calibri" w:cs="Calibri"/>
          <w:color w:val="424242"/>
          <w:sz w:val="22"/>
          <w:szCs w:val="22"/>
        </w:rPr>
      </w:pPr>
      <w:r>
        <w:rPr>
          <w:rFonts w:ascii="Calibri" w:hAnsi="Calibri" w:cs="Calibri"/>
          <w:color w:val="424242"/>
          <w:sz w:val="22"/>
          <w:szCs w:val="22"/>
        </w:rPr>
        <w:t>Join Zoom Meeting</w:t>
      </w:r>
    </w:p>
    <w:p w:rsidR="000F3CB3" w:rsidP="000F3CB3" w:rsidRDefault="00000000" w14:paraId="00DF368A" w14:textId="340CC1B7">
      <w:pPr>
        <w:pStyle w:val="xmsonormal"/>
        <w:shd w:val="clear" w:color="auto" w:fill="FFFFFF"/>
        <w:spacing w:before="0" w:beforeAutospacing="0" w:after="0" w:afterAutospacing="0"/>
        <w:jc w:val="center"/>
        <w:rPr>
          <w:rFonts w:ascii="Calibri" w:hAnsi="Calibri" w:cs="Calibri"/>
          <w:color w:val="424242"/>
          <w:sz w:val="22"/>
          <w:szCs w:val="22"/>
        </w:rPr>
      </w:pPr>
      <w:hyperlink w:tgtFrame="_blank" w:history="1" r:id="rId8">
        <w:r w:rsidR="000F3CB3">
          <w:rPr>
            <w:rStyle w:val="Hyperlink"/>
            <w:rFonts w:ascii="Calibri" w:hAnsi="Calibri" w:cs="Calibri"/>
            <w:color w:val="0563C1"/>
            <w:sz w:val="22"/>
            <w:szCs w:val="22"/>
            <w:bdr w:val="none" w:color="auto" w:sz="0" w:space="0" w:frame="1"/>
          </w:rPr>
          <w:t>https://nau.zoom.us/j/87801064828?pwd=MlBtSFBJWDlJZ3BOUUdqbVBRMUVYQT09</w:t>
        </w:r>
      </w:hyperlink>
    </w:p>
    <w:p w:rsidR="000F3CB3" w:rsidP="000F3CB3" w:rsidRDefault="000F3CB3" w14:paraId="0E3BF57F" w14:textId="77777777">
      <w:pPr>
        <w:pStyle w:val="xmsonormal"/>
        <w:shd w:val="clear" w:color="auto" w:fill="FFFFFF"/>
        <w:spacing w:before="0" w:beforeAutospacing="0" w:after="0" w:afterAutospacing="0"/>
        <w:jc w:val="center"/>
        <w:rPr>
          <w:rFonts w:ascii="Calibri" w:hAnsi="Calibri" w:cs="Calibri"/>
          <w:color w:val="424242"/>
          <w:sz w:val="22"/>
          <w:szCs w:val="22"/>
        </w:rPr>
      </w:pPr>
      <w:r>
        <w:rPr>
          <w:rFonts w:ascii="Calibri" w:hAnsi="Calibri" w:cs="Calibri"/>
          <w:color w:val="424242"/>
          <w:sz w:val="22"/>
          <w:szCs w:val="22"/>
        </w:rPr>
        <w:t>Meeting ID: 878 0106 4828</w:t>
      </w:r>
    </w:p>
    <w:p w:rsidR="000F3CB3" w:rsidP="000F3CB3" w:rsidRDefault="000F3CB3" w14:paraId="2D45C6CE" w14:textId="77777777">
      <w:pPr>
        <w:pStyle w:val="xmsonormal"/>
        <w:shd w:val="clear" w:color="auto" w:fill="FFFFFF"/>
        <w:spacing w:before="0" w:beforeAutospacing="0" w:after="0" w:afterAutospacing="0"/>
        <w:jc w:val="center"/>
        <w:rPr>
          <w:rFonts w:ascii="Calibri" w:hAnsi="Calibri" w:cs="Calibri"/>
          <w:color w:val="424242"/>
          <w:sz w:val="22"/>
          <w:szCs w:val="22"/>
        </w:rPr>
      </w:pPr>
      <w:r>
        <w:rPr>
          <w:rFonts w:ascii="Calibri" w:hAnsi="Calibri" w:cs="Calibri"/>
          <w:color w:val="424242"/>
          <w:sz w:val="22"/>
          <w:szCs w:val="22"/>
        </w:rPr>
        <w:t>Password: 222942</w:t>
      </w:r>
    </w:p>
    <w:p w:rsidRPr="002C01E6" w:rsidR="000F3CB3" w:rsidP="000F3CB3" w:rsidRDefault="000F3CB3" w14:paraId="1CAA700A" w14:textId="77777777">
      <w:pPr>
        <w:shd w:val="clear" w:color="auto" w:fill="FFFFFF"/>
        <w:tabs>
          <w:tab w:val="center" w:pos="4680"/>
          <w:tab w:val="left" w:pos="5673"/>
        </w:tabs>
        <w:spacing w:after="0" w:line="240" w:lineRule="auto"/>
        <w:rPr>
          <w:rFonts w:eastAsia="Times New Roman" w:cstheme="minorHAnsi"/>
          <w:color w:val="000000"/>
        </w:rPr>
      </w:pPr>
      <w:r>
        <w:rPr>
          <w:rFonts w:ascii="Calibri" w:hAnsi="Calibri" w:cs="Calibri"/>
          <w:color w:val="424242"/>
        </w:rPr>
        <w:t> </w:t>
      </w: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rsidRPr="002C01E6" w:rsidR="000F3CB3" w:rsidP="000F3CB3" w:rsidRDefault="000F3CB3" w14:paraId="5198E881" w14:textId="77777777">
      <w:pPr>
        <w:shd w:val="clear" w:color="auto" w:fill="FFFFFF"/>
        <w:spacing w:after="0" w:line="240" w:lineRule="auto"/>
        <w:ind w:left="360"/>
        <w:rPr>
          <w:rFonts w:eastAsia="Times New Roman" w:cstheme="minorHAnsi"/>
          <w:color w:val="000000"/>
        </w:rPr>
      </w:pPr>
    </w:p>
    <w:p w:rsidRPr="002E468A" w:rsidR="002E468A" w:rsidP="13ABFD4D" w:rsidRDefault="002E468A" w14:paraId="23BB7168" w14:textId="77777777">
      <w:pPr>
        <w:pStyle w:val="ListParagraph"/>
        <w:numPr>
          <w:ilvl w:val="0"/>
          <w:numId w:val="1"/>
        </w:numPr>
        <w:shd w:val="clear" w:color="auto" w:fill="FFFFFF" w:themeFill="background1"/>
        <w:spacing w:after="0" w:line="240" w:lineRule="auto"/>
        <w:rPr>
          <w:rFonts w:ascii="Calibri" w:hAnsi="Calibri" w:cs="Calibri"/>
          <w:color w:val="212121"/>
        </w:rPr>
      </w:pPr>
      <w:r>
        <w:rPr>
          <w:rFonts w:eastAsia="Times New Roman"/>
          <w:color w:val="000000"/>
          <w:lang w:val="en-GB"/>
        </w:rPr>
        <w:t>Welcome</w:t>
      </w:r>
    </w:p>
    <w:p w:rsidRPr="000F3CB3" w:rsidR="000F3CB3" w:rsidP="002E468A" w:rsidRDefault="00FC266B" w14:paraId="721C7188" w14:textId="2B08E674">
      <w:pPr>
        <w:pStyle w:val="ListParagraph"/>
        <w:numPr>
          <w:ilvl w:val="1"/>
          <w:numId w:val="1"/>
        </w:numPr>
        <w:shd w:val="clear" w:color="auto" w:fill="FFFFFF" w:themeFill="background1"/>
        <w:spacing w:after="0" w:line="240" w:lineRule="auto"/>
        <w:rPr>
          <w:rFonts w:ascii="Calibri" w:hAnsi="Calibri" w:cs="Calibri"/>
          <w:color w:val="212121"/>
        </w:rPr>
      </w:pPr>
      <w:r w:rsidR="00FC266B">
        <w:rPr>
          <w:rFonts w:ascii="Calibri" w:hAnsi="Calibri" w:cs="Calibri"/>
          <w:color w:val="212121"/>
          <w:shd w:val="clear" w:color="auto" w:fill="FFFFFF"/>
        </w:rPr>
        <w:t xml:space="preserve">Meeting started at </w:t>
      </w:r>
      <w:r w:rsidR="002E468A">
        <w:rPr>
          <w:rFonts w:ascii="Calibri" w:hAnsi="Calibri" w:cs="Calibri"/>
          <w:color w:val="212121"/>
          <w:shd w:val="clear" w:color="auto" w:fill="FFFFFF"/>
        </w:rPr>
        <w:t>10:02am</w:t>
      </w:r>
      <w:r w:rsidR="00FC266B">
        <w:rPr>
          <w:rFonts w:ascii="Calibri" w:hAnsi="Calibri" w:cs="Calibri"/>
          <w:color w:val="212121"/>
          <w:shd w:val="clear" w:color="auto" w:fill="FFFFFF"/>
        </w:rPr>
        <w:t xml:space="preserve"> by Lauren Copeland-Glenn</w:t>
      </w:r>
      <w:r w:rsidR="002E468A">
        <w:rPr>
          <w:rFonts w:ascii="Calibri" w:hAnsi="Calibri" w:cs="Calibri"/>
          <w:color w:val="212121"/>
          <w:shd w:val="clear" w:color="auto" w:fill="FFFFFF"/>
        </w:rPr>
        <w:t xml:space="preserve"> (running the meeting for the Co-Chairs </w:t>
      </w:r>
      <w:r w:rsidR="276FF32C">
        <w:rPr>
          <w:rFonts w:ascii="Calibri" w:hAnsi="Calibri" w:cs="Calibri"/>
          <w:color w:val="212121"/>
          <w:shd w:val="clear" w:color="auto" w:fill="FFFFFF"/>
        </w:rPr>
        <w:t xml:space="preserve">due to absenc</w:t>
      </w:r>
      <w:r w:rsidR="002E468A">
        <w:rPr>
          <w:rFonts w:ascii="Calibri" w:hAnsi="Calibri" w:cs="Calibri"/>
          <w:color w:val="212121"/>
          <w:shd w:val="clear" w:color="auto" w:fill="FFFFFF"/>
        </w:rPr>
        <w:t xml:space="preserve">es)</w:t>
      </w:r>
    </w:p>
    <w:p w:rsidR="0080757D" w:rsidP="0080757D" w:rsidRDefault="0080757D" w14:paraId="2308D657" w14:textId="77777777">
      <w:pPr>
        <w:shd w:val="clear" w:color="auto" w:fill="FFFFFF" w:themeFill="background1"/>
        <w:spacing w:after="0" w:line="240" w:lineRule="auto"/>
      </w:pPr>
    </w:p>
    <w:p w:rsidR="00FC266B" w:rsidP="00FC266B" w:rsidRDefault="00FC266B" w14:paraId="4A4C2B96" w14:textId="77777777">
      <w:pPr>
        <w:pStyle w:val="ListParagraph"/>
        <w:numPr>
          <w:ilvl w:val="0"/>
          <w:numId w:val="1"/>
        </w:numPr>
        <w:shd w:val="clear" w:color="auto" w:fill="FFFFFF" w:themeFill="background1"/>
        <w:spacing w:after="0" w:line="240" w:lineRule="auto"/>
      </w:pPr>
      <w:r>
        <w:t>Attendance:</w:t>
      </w:r>
    </w:p>
    <w:p w:rsidR="00FC266B" w:rsidP="00FC266B" w:rsidRDefault="00FC266B" w14:paraId="57FDA6E7" w14:textId="5767145B">
      <w:pPr>
        <w:pStyle w:val="ListParagraph"/>
        <w:numPr>
          <w:ilvl w:val="1"/>
          <w:numId w:val="1"/>
        </w:numPr>
        <w:shd w:val="clear" w:color="auto" w:fill="FFFFFF" w:themeFill="background1"/>
        <w:spacing w:after="0" w:line="240" w:lineRule="auto"/>
        <w:rPr/>
      </w:pPr>
      <w:r w:rsidR="00FC266B">
        <w:rPr/>
        <w:t xml:space="preserve">Frances Riemer, Laura Lynn </w:t>
      </w:r>
      <w:r w:rsidR="00FC266B">
        <w:rPr/>
        <w:t>Levandowski</w:t>
      </w:r>
      <w:r w:rsidR="00FC266B">
        <w:rPr/>
        <w:t xml:space="preserve">, Katie Hill, Mariah Castillo, Morgan Meyer, Sam Cloud, Carli Anderson, Rebecca </w:t>
      </w:r>
      <w:r w:rsidR="00FC266B">
        <w:rPr/>
        <w:t>Cirzan</w:t>
      </w:r>
      <w:r w:rsidR="00FC266B">
        <w:rPr/>
        <w:t xml:space="preserve">, Carrie </w:t>
      </w:r>
      <w:r w:rsidR="00FC266B">
        <w:rPr/>
        <w:t>Bieging</w:t>
      </w:r>
      <w:r w:rsidR="00FC266B">
        <w:rPr/>
        <w:t xml:space="preserve">, Molly </w:t>
      </w:r>
      <w:r w:rsidR="00FC266B">
        <w:rPr/>
        <w:t>Jisa</w:t>
      </w:r>
      <w:r w:rsidR="00FC266B">
        <w:rPr/>
        <w:t xml:space="preserve">, </w:t>
      </w:r>
      <w:r w:rsidR="00FC266B">
        <w:rPr/>
        <w:t>Sunn</w:t>
      </w:r>
      <w:r w:rsidR="00FC266B">
        <w:rPr/>
        <w:t xml:space="preserve"> Mixon, </w:t>
      </w:r>
      <w:r w:rsidR="00FC266B">
        <w:rPr/>
        <w:t>Rosalicia</w:t>
      </w:r>
      <w:r w:rsidR="00FC266B">
        <w:rPr/>
        <w:t xml:space="preserve"> Cordova, </w:t>
      </w:r>
      <w:r w:rsidR="0080757D">
        <w:rPr/>
        <w:t>Avi</w:t>
      </w:r>
      <w:r w:rsidR="0080757D">
        <w:rPr/>
        <w:t xml:space="preserve"> Callan, Jessy Zukosky, Sneha Vissa, </w:t>
      </w:r>
      <w:r w:rsidR="0C6565DE">
        <w:rPr/>
        <w:t>Lauren Copeland-Glenn</w:t>
      </w:r>
    </w:p>
    <w:p w:rsidR="0080757D" w:rsidP="0080757D" w:rsidRDefault="0080757D" w14:paraId="1FB79344" w14:textId="77777777">
      <w:pPr>
        <w:shd w:val="clear" w:color="auto" w:fill="FFFFFF" w:themeFill="background1"/>
        <w:spacing w:after="0" w:line="240" w:lineRule="auto"/>
      </w:pPr>
    </w:p>
    <w:p w:rsidR="00DE6F97" w:rsidP="00DE6F97" w:rsidRDefault="00DE6F97" w14:paraId="1DD2B1AD" w14:textId="137852A3">
      <w:pPr>
        <w:pStyle w:val="ListParagraph"/>
        <w:numPr>
          <w:ilvl w:val="0"/>
          <w:numId w:val="1"/>
        </w:numPr>
        <w:shd w:val="clear" w:color="auto" w:fill="FFFFFF" w:themeFill="background1"/>
        <w:spacing w:after="0" w:line="240" w:lineRule="auto"/>
      </w:pPr>
      <w:r>
        <w:t>Land Acknowledgement read by Lauren Copeland-Glenn</w:t>
      </w:r>
    </w:p>
    <w:p w:rsidR="0080757D" w:rsidP="0080757D" w:rsidRDefault="0080757D" w14:paraId="44740CED" w14:textId="77777777">
      <w:pPr>
        <w:shd w:val="clear" w:color="auto" w:fill="FFFFFF" w:themeFill="background1"/>
        <w:spacing w:after="0" w:line="240" w:lineRule="auto"/>
      </w:pPr>
    </w:p>
    <w:p w:rsidR="00DE6F97" w:rsidP="00DE6F97" w:rsidRDefault="00DE6F97" w14:paraId="48632315" w14:textId="3E4DF1B7">
      <w:pPr>
        <w:pStyle w:val="ListParagraph"/>
        <w:numPr>
          <w:ilvl w:val="0"/>
          <w:numId w:val="1"/>
        </w:numPr>
        <w:shd w:val="clear" w:color="auto" w:fill="FFFFFF" w:themeFill="background1"/>
        <w:spacing w:after="0" w:line="240" w:lineRule="auto"/>
      </w:pPr>
      <w:r>
        <w:t xml:space="preserve">Early Learning and Development Center– Rebecca </w:t>
      </w:r>
      <w:proofErr w:type="spellStart"/>
      <w:r>
        <w:t>Cirzan</w:t>
      </w:r>
      <w:proofErr w:type="spellEnd"/>
      <w:r w:rsidR="0080757D">
        <w:t>, Director of the Early Learning and Development Center</w:t>
      </w:r>
    </w:p>
    <w:p w:rsidR="00DE6F97" w:rsidP="00DE6F97" w:rsidRDefault="00DE6F97" w14:paraId="565748CD" w14:textId="09403FA2">
      <w:pPr>
        <w:pStyle w:val="ListParagraph"/>
        <w:numPr>
          <w:ilvl w:val="1"/>
          <w:numId w:val="1"/>
        </w:numPr>
        <w:shd w:val="clear" w:color="auto" w:fill="FFFFFF" w:themeFill="background1"/>
        <w:spacing w:after="0" w:line="240" w:lineRule="auto"/>
      </w:pPr>
      <w:r>
        <w:t>Program Overview and Updates</w:t>
      </w:r>
    </w:p>
    <w:p w:rsidR="00DE6F97" w:rsidP="00DE6F97" w:rsidRDefault="00DE6F97" w14:paraId="563B27BD" w14:textId="77FF527F">
      <w:pPr>
        <w:pStyle w:val="ListParagraph"/>
        <w:numPr>
          <w:ilvl w:val="2"/>
          <w:numId w:val="1"/>
        </w:numPr>
        <w:shd w:val="clear" w:color="auto" w:fill="FFFFFF" w:themeFill="background1"/>
        <w:spacing w:after="0" w:line="240" w:lineRule="auto"/>
        <w:rPr/>
      </w:pPr>
      <w:r w:rsidR="00DE6F97">
        <w:rPr/>
        <w:t xml:space="preserve">Vision: We exemplify an inquiry approach to teaching and learning, improving </w:t>
      </w:r>
      <w:r w:rsidR="591DB0E4">
        <w:rPr/>
        <w:t>inclusive</w:t>
      </w:r>
      <w:r w:rsidR="00DE6F97">
        <w:rPr/>
        <w:t xml:space="preserve"> early childhood pedagogy through education, research, and community engagement</w:t>
      </w:r>
    </w:p>
    <w:p w:rsidR="00DE6F97" w:rsidP="00DE6F97" w:rsidRDefault="00DE6F97" w14:paraId="5D9F7425" w14:textId="5B6D78BE">
      <w:pPr>
        <w:pStyle w:val="ListParagraph"/>
        <w:numPr>
          <w:ilvl w:val="2"/>
          <w:numId w:val="1"/>
        </w:numPr>
        <w:shd w:val="clear" w:color="auto" w:fill="FFFFFF" w:themeFill="background1"/>
        <w:spacing w:after="0" w:line="240" w:lineRule="auto"/>
        <w:rPr/>
      </w:pPr>
      <w:r w:rsidR="00DE6F97">
        <w:rPr/>
        <w:t xml:space="preserve">Mission: </w:t>
      </w:r>
      <w:r w:rsidR="00DE6F97">
        <w:rPr/>
        <w:t>provide</w:t>
      </w:r>
      <w:r w:rsidR="00DE6F97">
        <w:rPr/>
        <w:t xml:space="preserve"> the highest quality of care of young children </w:t>
      </w:r>
      <w:r w:rsidR="4A240F60">
        <w:rPr/>
        <w:t>through</w:t>
      </w:r>
      <w:r w:rsidR="00DE6F97">
        <w:rPr/>
        <w:t xml:space="preserve"> </w:t>
      </w:r>
      <w:r w:rsidR="624DB32F">
        <w:rPr/>
        <w:t>t</w:t>
      </w:r>
      <w:r w:rsidR="00DE6F97">
        <w:rPr/>
        <w:t>he</w:t>
      </w:r>
      <w:r w:rsidR="00DE6F97">
        <w:rPr/>
        <w:t xml:space="preserve"> </w:t>
      </w:r>
      <w:r w:rsidR="00DE6F97">
        <w:rPr/>
        <w:t>following</w:t>
      </w:r>
      <w:r w:rsidR="00DE6F97">
        <w:rPr/>
        <w:t xml:space="preserve"> </w:t>
      </w:r>
      <w:r w:rsidR="177E2FD1">
        <w:rPr/>
        <w:t>goals</w:t>
      </w:r>
      <w:r w:rsidR="00DE6F97">
        <w:rPr/>
        <w:t>:</w:t>
      </w:r>
    </w:p>
    <w:p w:rsidR="00DE6F97" w:rsidP="00DE6F97" w:rsidRDefault="00DE6F97" w14:paraId="3BCC9F46" w14:textId="614E5460">
      <w:pPr>
        <w:pStyle w:val="ListParagraph"/>
        <w:numPr>
          <w:ilvl w:val="3"/>
          <w:numId w:val="1"/>
        </w:numPr>
        <w:shd w:val="clear" w:color="auto" w:fill="FFFFFF" w:themeFill="background1"/>
        <w:spacing w:after="0" w:line="240" w:lineRule="auto"/>
      </w:pPr>
      <w:r>
        <w:t>Reciprocal relationships</w:t>
      </w:r>
    </w:p>
    <w:p w:rsidR="00DE6F97" w:rsidP="00DE6F97" w:rsidRDefault="00DE6F97" w14:paraId="66B80FCC" w14:textId="50385343">
      <w:pPr>
        <w:pStyle w:val="ListParagraph"/>
        <w:numPr>
          <w:ilvl w:val="3"/>
          <w:numId w:val="1"/>
        </w:numPr>
        <w:shd w:val="clear" w:color="auto" w:fill="FFFFFF" w:themeFill="background1"/>
        <w:spacing w:after="0" w:line="240" w:lineRule="auto"/>
        <w:rPr/>
      </w:pPr>
      <w:r w:rsidR="00DE6F97">
        <w:rPr/>
        <w:t xml:space="preserve">Implementing </w:t>
      </w:r>
      <w:r w:rsidR="3151CCA2">
        <w:rPr/>
        <w:t>effective</w:t>
      </w:r>
      <w:r w:rsidR="00DE6F97">
        <w:rPr/>
        <w:t xml:space="preserve"> practices</w:t>
      </w:r>
    </w:p>
    <w:p w:rsidR="00DE6F97" w:rsidP="00DE6F97" w:rsidRDefault="00DE6F97" w14:paraId="44860476" w14:textId="314A9109">
      <w:pPr>
        <w:pStyle w:val="ListParagraph"/>
        <w:numPr>
          <w:ilvl w:val="3"/>
          <w:numId w:val="1"/>
        </w:numPr>
        <w:shd w:val="clear" w:color="auto" w:fill="FFFFFF" w:themeFill="background1"/>
        <w:spacing w:after="0" w:line="240" w:lineRule="auto"/>
      </w:pPr>
      <w:r>
        <w:t>Engage in research</w:t>
      </w:r>
    </w:p>
    <w:p w:rsidR="00DE6F97" w:rsidP="00DE6F97" w:rsidRDefault="00DE6F97" w14:paraId="78171E5A" w14:textId="584BBC15">
      <w:pPr>
        <w:pStyle w:val="ListParagraph"/>
        <w:numPr>
          <w:ilvl w:val="3"/>
          <w:numId w:val="1"/>
        </w:numPr>
        <w:shd w:val="clear" w:color="auto" w:fill="FFFFFF" w:themeFill="background1"/>
        <w:spacing w:after="0" w:line="240" w:lineRule="auto"/>
      </w:pPr>
      <w:r>
        <w:t>Include and celebrate diverse voices</w:t>
      </w:r>
    </w:p>
    <w:p w:rsidR="00DE6F97" w:rsidP="00DE6F97" w:rsidRDefault="00DE6F97" w14:paraId="50C04FA1" w14:textId="3D9C097C">
      <w:pPr>
        <w:pStyle w:val="ListParagraph"/>
        <w:numPr>
          <w:ilvl w:val="2"/>
          <w:numId w:val="1"/>
        </w:numPr>
        <w:shd w:val="clear" w:color="auto" w:fill="FFFFFF" w:themeFill="background1"/>
        <w:spacing w:after="0" w:line="240" w:lineRule="auto"/>
      </w:pPr>
      <w:r>
        <w:t>Inquiry-based learning</w:t>
      </w:r>
    </w:p>
    <w:p w:rsidR="00DE6F97" w:rsidP="00DE6F97" w:rsidRDefault="00DE6F97" w14:paraId="69B9B5C3" w14:textId="55423279">
      <w:pPr>
        <w:pStyle w:val="ListParagraph"/>
        <w:numPr>
          <w:ilvl w:val="3"/>
          <w:numId w:val="1"/>
        </w:numPr>
        <w:shd w:val="clear" w:color="auto" w:fill="FFFFFF" w:themeFill="background1"/>
        <w:spacing w:after="0" w:line="240" w:lineRule="auto"/>
        <w:rPr/>
      </w:pPr>
      <w:r w:rsidR="00DE6F97">
        <w:rPr/>
        <w:t xml:space="preserve">The process of building learning experiences from </w:t>
      </w:r>
      <w:r w:rsidR="00DE6F97">
        <w:rPr/>
        <w:t>children</w:t>
      </w:r>
      <w:r w:rsidR="779EC98F">
        <w:rPr/>
        <w:t>’</w:t>
      </w:r>
      <w:r w:rsidR="00DE6F97">
        <w:rPr/>
        <w:t>s</w:t>
      </w:r>
      <w:r w:rsidR="00DE6F97">
        <w:rPr/>
        <w:t xml:space="preserve"> interests. These are developed in the form of projects, or an in-depth investigation of a topic</w:t>
      </w:r>
    </w:p>
    <w:p w:rsidR="00DE6F97" w:rsidP="00DE6F97" w:rsidRDefault="00DE6F97" w14:paraId="0BB02AA1" w14:textId="737E2675">
      <w:pPr>
        <w:pStyle w:val="ListParagraph"/>
        <w:numPr>
          <w:ilvl w:val="4"/>
          <w:numId w:val="1"/>
        </w:numPr>
        <w:shd w:val="clear" w:color="auto" w:fill="FFFFFF" w:themeFill="background1"/>
        <w:spacing w:after="0" w:line="240" w:lineRule="auto"/>
        <w:rPr/>
      </w:pPr>
      <w:r w:rsidR="00DE6F97">
        <w:rPr/>
        <w:t xml:space="preserve">Notice </w:t>
      </w:r>
      <w:r w:rsidR="75C28C30">
        <w:rPr/>
        <w:t>children's</w:t>
      </w:r>
      <w:r w:rsidR="00DE6F97">
        <w:rPr/>
        <w:t xml:space="preserve"> interests</w:t>
      </w:r>
    </w:p>
    <w:p w:rsidR="00DE6F97" w:rsidP="00DE6F97" w:rsidRDefault="00DE6F97" w14:paraId="716ED6EC" w14:textId="1DDFE851">
      <w:pPr>
        <w:pStyle w:val="ListParagraph"/>
        <w:numPr>
          <w:ilvl w:val="4"/>
          <w:numId w:val="1"/>
        </w:numPr>
        <w:shd w:val="clear" w:color="auto" w:fill="FFFFFF" w:themeFill="background1"/>
        <w:spacing w:after="0" w:line="240" w:lineRule="auto"/>
      </w:pPr>
      <w:r>
        <w:t>Webbing learning experiences</w:t>
      </w:r>
    </w:p>
    <w:p w:rsidR="00DE6F97" w:rsidP="00DE6F97" w:rsidRDefault="00DE6F97" w14:paraId="015B6F92" w14:textId="3BE1CC7B">
      <w:pPr>
        <w:pStyle w:val="ListParagraph"/>
        <w:numPr>
          <w:ilvl w:val="4"/>
          <w:numId w:val="1"/>
        </w:numPr>
        <w:shd w:val="clear" w:color="auto" w:fill="FFFFFF" w:themeFill="background1"/>
        <w:spacing w:after="0" w:line="240" w:lineRule="auto"/>
      </w:pPr>
      <w:r>
        <w:t>Real life experiences and materials</w:t>
      </w:r>
    </w:p>
    <w:p w:rsidR="00DE6F97" w:rsidP="00DE6F97" w:rsidRDefault="00DE6F97" w14:paraId="0689150E" w14:textId="40DC2290">
      <w:pPr>
        <w:pStyle w:val="ListParagraph"/>
        <w:numPr>
          <w:ilvl w:val="4"/>
          <w:numId w:val="1"/>
        </w:numPr>
        <w:shd w:val="clear" w:color="auto" w:fill="FFFFFF" w:themeFill="background1"/>
        <w:spacing w:after="0" w:line="240" w:lineRule="auto"/>
      </w:pPr>
      <w:r>
        <w:t>Guided conversations</w:t>
      </w:r>
    </w:p>
    <w:p w:rsidR="00DE6F97" w:rsidP="00DE6F97" w:rsidRDefault="00DE6F97" w14:paraId="62F330AD" w14:textId="2C0E8DA1">
      <w:pPr>
        <w:pStyle w:val="ListParagraph"/>
        <w:numPr>
          <w:ilvl w:val="4"/>
          <w:numId w:val="1"/>
        </w:numPr>
        <w:shd w:val="clear" w:color="auto" w:fill="FFFFFF" w:themeFill="background1"/>
        <w:spacing w:after="0" w:line="240" w:lineRule="auto"/>
      </w:pPr>
      <w:r>
        <w:t>Play-based exploration</w:t>
      </w:r>
    </w:p>
    <w:p w:rsidR="00DE6F97" w:rsidP="00DE6F97" w:rsidRDefault="00DE6F97" w14:paraId="790AFEA6" w14:textId="100CADAB">
      <w:pPr>
        <w:pStyle w:val="ListParagraph"/>
        <w:numPr>
          <w:ilvl w:val="4"/>
          <w:numId w:val="1"/>
        </w:numPr>
        <w:shd w:val="clear" w:color="auto" w:fill="FFFFFF" w:themeFill="background1"/>
        <w:spacing w:after="0" w:line="240" w:lineRule="auto"/>
      </w:pPr>
      <w:r>
        <w:t>Documenting learning experiences (dictation, drawing, photographs)</w:t>
      </w:r>
    </w:p>
    <w:p w:rsidR="00DE6F97" w:rsidP="00DE6F97" w:rsidRDefault="00DE6F97" w14:paraId="6008A98E" w14:textId="58B119EC">
      <w:pPr>
        <w:pStyle w:val="ListParagraph"/>
        <w:numPr>
          <w:ilvl w:val="2"/>
          <w:numId w:val="1"/>
        </w:numPr>
        <w:shd w:val="clear" w:color="auto" w:fill="FFFFFF" w:themeFill="background1"/>
        <w:spacing w:after="0" w:line="240" w:lineRule="auto"/>
      </w:pPr>
      <w:r>
        <w:t>Population</w:t>
      </w:r>
    </w:p>
    <w:p w:rsidR="00DE6F97" w:rsidP="00DE6F97" w:rsidRDefault="00DE6F97" w14:paraId="303533D7" w14:textId="41F60324">
      <w:pPr>
        <w:pStyle w:val="ListParagraph"/>
        <w:numPr>
          <w:ilvl w:val="3"/>
          <w:numId w:val="1"/>
        </w:numPr>
        <w:shd w:val="clear" w:color="auto" w:fill="FFFFFF" w:themeFill="background1"/>
        <w:spacing w:after="0" w:line="240" w:lineRule="auto"/>
      </w:pPr>
      <w:r>
        <w:t>NAU Student Parents</w:t>
      </w:r>
    </w:p>
    <w:p w:rsidR="00DE6F97" w:rsidP="00DE6F97" w:rsidRDefault="00DE6F97" w14:paraId="4A75ABCC" w14:textId="65720A85">
      <w:pPr>
        <w:pStyle w:val="ListParagraph"/>
        <w:numPr>
          <w:ilvl w:val="3"/>
          <w:numId w:val="1"/>
        </w:numPr>
        <w:shd w:val="clear" w:color="auto" w:fill="FFFFFF" w:themeFill="background1"/>
        <w:spacing w:after="0" w:line="240" w:lineRule="auto"/>
      </w:pPr>
      <w:r>
        <w:t>NAU faculty</w:t>
      </w:r>
    </w:p>
    <w:p w:rsidR="00DE6F97" w:rsidP="00DE6F97" w:rsidRDefault="00DE6F97" w14:paraId="2274A83F" w14:textId="7EEDAC83">
      <w:pPr>
        <w:pStyle w:val="ListParagraph"/>
        <w:numPr>
          <w:ilvl w:val="3"/>
          <w:numId w:val="1"/>
        </w:numPr>
        <w:shd w:val="clear" w:color="auto" w:fill="FFFFFF" w:themeFill="background1"/>
        <w:spacing w:after="0" w:line="240" w:lineRule="auto"/>
      </w:pPr>
      <w:r>
        <w:t>Flagstaff</w:t>
      </w:r>
    </w:p>
    <w:p w:rsidR="00DE6F97" w:rsidP="00DE6F97" w:rsidRDefault="00DE6F97" w14:paraId="03424309" w14:textId="1CC99D50">
      <w:pPr>
        <w:pStyle w:val="ListParagraph"/>
        <w:numPr>
          <w:ilvl w:val="3"/>
          <w:numId w:val="1"/>
        </w:numPr>
        <w:shd w:val="clear" w:color="auto" w:fill="FFFFFF" w:themeFill="background1"/>
        <w:spacing w:after="0" w:line="240" w:lineRule="auto"/>
      </w:pPr>
      <w:r>
        <w:lastRenderedPageBreak/>
        <w:t>26 children, all full-time school or calendar year</w:t>
      </w:r>
    </w:p>
    <w:p w:rsidR="00DE6F97" w:rsidP="00DE6F97" w:rsidRDefault="00DE6F97" w14:paraId="355FFE6F" w14:textId="16506533">
      <w:pPr>
        <w:pStyle w:val="ListParagraph"/>
        <w:numPr>
          <w:ilvl w:val="4"/>
          <w:numId w:val="1"/>
        </w:numPr>
        <w:shd w:val="clear" w:color="auto" w:fill="FFFFFF" w:themeFill="background1"/>
        <w:spacing w:after="0" w:line="240" w:lineRule="auto"/>
      </w:pPr>
      <w:r>
        <w:t>50% from student-parents</w:t>
      </w:r>
    </w:p>
    <w:p w:rsidR="00DE6F97" w:rsidP="00DE6F97" w:rsidRDefault="00DE6F97" w14:paraId="31C9962F" w14:textId="7B47DE6E">
      <w:pPr>
        <w:pStyle w:val="ListParagraph"/>
        <w:numPr>
          <w:ilvl w:val="4"/>
          <w:numId w:val="1"/>
        </w:numPr>
        <w:shd w:val="clear" w:color="auto" w:fill="FFFFFF" w:themeFill="background1"/>
        <w:spacing w:after="0" w:line="240" w:lineRule="auto"/>
      </w:pPr>
      <w:r>
        <w:t>50% from faculty/staff</w:t>
      </w:r>
    </w:p>
    <w:p w:rsidR="00DE6F97" w:rsidP="00DE6F97" w:rsidRDefault="00DE6F97" w14:paraId="4DFAFFAB" w14:textId="6E014FB9">
      <w:pPr>
        <w:pStyle w:val="ListParagraph"/>
        <w:numPr>
          <w:ilvl w:val="4"/>
          <w:numId w:val="1"/>
        </w:numPr>
        <w:shd w:val="clear" w:color="auto" w:fill="FFFFFF" w:themeFill="background1"/>
        <w:spacing w:after="0" w:line="240" w:lineRule="auto"/>
      </w:pPr>
      <w:r>
        <w:t>42% of families identify their child as a race other than white</w:t>
      </w:r>
    </w:p>
    <w:p w:rsidR="00DE6F97" w:rsidP="00DE6F97" w:rsidRDefault="00DE6F97" w14:paraId="4B8CABC2" w14:textId="239F5574">
      <w:pPr>
        <w:pStyle w:val="ListParagraph"/>
        <w:numPr>
          <w:ilvl w:val="4"/>
          <w:numId w:val="1"/>
        </w:numPr>
        <w:shd w:val="clear" w:color="auto" w:fill="FFFFFF" w:themeFill="background1"/>
        <w:spacing w:after="0" w:line="240" w:lineRule="auto"/>
      </w:pPr>
      <w:r>
        <w:t>30% of children identified as potentially having speech delays</w:t>
      </w:r>
    </w:p>
    <w:p w:rsidR="00DE6F97" w:rsidP="00DE6F97" w:rsidRDefault="00DE6F97" w14:paraId="761B42BE" w14:textId="7B112F30">
      <w:pPr>
        <w:pStyle w:val="ListParagraph"/>
        <w:numPr>
          <w:ilvl w:val="4"/>
          <w:numId w:val="1"/>
        </w:numPr>
        <w:shd w:val="clear" w:color="auto" w:fill="FFFFFF" w:themeFill="background1"/>
        <w:spacing w:after="0" w:line="240" w:lineRule="auto"/>
      </w:pPr>
      <w:r>
        <w:t>2 children identified with potential developmental delays</w:t>
      </w:r>
    </w:p>
    <w:p w:rsidR="00DE6F97" w:rsidP="00DE6F97" w:rsidRDefault="00DE6F97" w14:paraId="53426A1E" w14:textId="0DDE30C5">
      <w:pPr>
        <w:pStyle w:val="ListParagraph"/>
        <w:numPr>
          <w:ilvl w:val="4"/>
          <w:numId w:val="1"/>
        </w:numPr>
        <w:shd w:val="clear" w:color="auto" w:fill="FFFFFF" w:themeFill="background1"/>
        <w:spacing w:after="0" w:line="240" w:lineRule="auto"/>
        <w:rPr/>
      </w:pPr>
      <w:r w:rsidR="00DE6F97">
        <w:rPr/>
        <w:t>25 student-</w:t>
      </w:r>
      <w:r w:rsidR="174B2311">
        <w:rPr/>
        <w:t>parents</w:t>
      </w:r>
      <w:r w:rsidR="00DE6F97">
        <w:rPr/>
        <w:t xml:space="preserve">, 33 </w:t>
      </w:r>
      <w:r w:rsidR="00DE6F97">
        <w:rPr/>
        <w:t>facuty</w:t>
      </w:r>
      <w:r w:rsidR="00DE6F97">
        <w:rPr/>
        <w:t>/staff, 9 community on the wait list</w:t>
      </w:r>
    </w:p>
    <w:p w:rsidR="00DE6F97" w:rsidP="00DE6F97" w:rsidRDefault="00DE6F97" w14:paraId="643FBFF8" w14:textId="0C998A01">
      <w:pPr>
        <w:pStyle w:val="ListParagraph"/>
        <w:numPr>
          <w:ilvl w:val="4"/>
          <w:numId w:val="1"/>
        </w:numPr>
        <w:shd w:val="clear" w:color="auto" w:fill="FFFFFF" w:themeFill="background1"/>
        <w:spacing w:after="0" w:line="240" w:lineRule="auto"/>
      </w:pPr>
      <w:r>
        <w:t>17 student scholarship applicants (100% tuition coverage for this program), 13 awarded</w:t>
      </w:r>
    </w:p>
    <w:p w:rsidR="0080757D" w:rsidP="00DE6F97" w:rsidRDefault="0080757D" w14:paraId="6B8E6712" w14:textId="0409F5BE">
      <w:pPr>
        <w:pStyle w:val="ListParagraph"/>
        <w:numPr>
          <w:ilvl w:val="2"/>
          <w:numId w:val="1"/>
        </w:numPr>
        <w:shd w:val="clear" w:color="auto" w:fill="FFFFFF" w:themeFill="background1"/>
        <w:spacing w:after="0" w:line="240" w:lineRule="auto"/>
      </w:pPr>
      <w:r>
        <w:t>Current happenings:</w:t>
      </w:r>
    </w:p>
    <w:p w:rsidR="00DE6F97" w:rsidP="0080757D" w:rsidRDefault="00DE6F97" w14:paraId="0C2CBC67" w14:textId="08F5E2E2">
      <w:pPr>
        <w:pStyle w:val="ListParagraph"/>
        <w:numPr>
          <w:ilvl w:val="3"/>
          <w:numId w:val="1"/>
        </w:numPr>
        <w:shd w:val="clear" w:color="auto" w:fill="FFFFFF" w:themeFill="background1"/>
        <w:spacing w:after="0" w:line="240" w:lineRule="auto"/>
      </w:pPr>
      <w:r>
        <w:t>Awards and grants from the Department of Economic Security, CCAMPIS scholarship</w:t>
      </w:r>
      <w:r w:rsidR="0080757D">
        <w:t>, two pending applications</w:t>
      </w:r>
    </w:p>
    <w:p w:rsidR="0080757D" w:rsidP="0080757D" w:rsidRDefault="0080757D" w14:paraId="6324FCC9" w14:textId="77777777">
      <w:pPr>
        <w:pStyle w:val="ListParagraph"/>
        <w:numPr>
          <w:ilvl w:val="3"/>
          <w:numId w:val="1"/>
        </w:numPr>
        <w:shd w:val="clear" w:color="auto" w:fill="FFFFFF" w:themeFill="background1"/>
        <w:spacing w:after="0" w:line="240" w:lineRule="auto"/>
      </w:pPr>
      <w:r>
        <w:t>Partnered with:</w:t>
      </w:r>
    </w:p>
    <w:p w:rsidR="0080757D" w:rsidP="0080757D" w:rsidRDefault="0080757D" w14:paraId="14EC0DE3" w14:textId="2A473145">
      <w:pPr>
        <w:pStyle w:val="ListParagraph"/>
        <w:numPr>
          <w:ilvl w:val="4"/>
          <w:numId w:val="1"/>
        </w:numPr>
        <w:shd w:val="clear" w:color="auto" w:fill="FFFFFF" w:themeFill="background1"/>
        <w:spacing w:after="0" w:line="240" w:lineRule="auto"/>
        <w:rPr/>
      </w:pPr>
      <w:r w:rsidR="0080757D">
        <w:rPr/>
        <w:t>Speech-</w:t>
      </w:r>
      <w:r w:rsidR="24A141BC">
        <w:rPr/>
        <w:t>language</w:t>
      </w:r>
      <w:r w:rsidR="0080757D">
        <w:rPr/>
        <w:t xml:space="preserve"> and physical therapy departments</w:t>
      </w:r>
    </w:p>
    <w:p w:rsidR="0080757D" w:rsidP="0080757D" w:rsidRDefault="0080757D" w14:paraId="0E4AE468" w14:textId="3C504ADB">
      <w:pPr>
        <w:pStyle w:val="ListParagraph"/>
        <w:numPr>
          <w:ilvl w:val="4"/>
          <w:numId w:val="1"/>
        </w:numPr>
        <w:shd w:val="clear" w:color="auto" w:fill="FFFFFF" w:themeFill="background1"/>
        <w:spacing w:after="0" w:line="240" w:lineRule="auto"/>
      </w:pPr>
      <w:r>
        <w:t>Education practicum and observations</w:t>
      </w:r>
    </w:p>
    <w:p w:rsidR="0080757D" w:rsidP="0080757D" w:rsidRDefault="0080757D" w14:paraId="16BC1685" w14:textId="4892819A">
      <w:pPr>
        <w:pStyle w:val="ListParagraph"/>
        <w:numPr>
          <w:ilvl w:val="4"/>
          <w:numId w:val="1"/>
        </w:numPr>
        <w:shd w:val="clear" w:color="auto" w:fill="FFFFFF" w:themeFill="background1"/>
        <w:spacing w:after="0" w:line="240" w:lineRule="auto"/>
      </w:pPr>
      <w:r>
        <w:t>Visual design lab</w:t>
      </w:r>
    </w:p>
    <w:p w:rsidR="0080757D" w:rsidP="0080757D" w:rsidRDefault="0080757D" w14:paraId="09EE2134" w14:textId="5013FAF0">
      <w:pPr>
        <w:pStyle w:val="ListParagraph"/>
        <w:numPr>
          <w:ilvl w:val="4"/>
          <w:numId w:val="1"/>
        </w:numPr>
        <w:shd w:val="clear" w:color="auto" w:fill="FFFFFF" w:themeFill="background1"/>
        <w:spacing w:after="0" w:line="240" w:lineRule="auto"/>
      </w:pPr>
      <w:r>
        <w:t>CARE team</w:t>
      </w:r>
    </w:p>
    <w:p w:rsidR="0080757D" w:rsidP="0080757D" w:rsidRDefault="0080757D" w14:paraId="625B7AD5" w14:textId="2EAB6881">
      <w:pPr>
        <w:pStyle w:val="ListParagraph"/>
        <w:numPr>
          <w:ilvl w:val="3"/>
          <w:numId w:val="1"/>
        </w:numPr>
        <w:shd w:val="clear" w:color="auto" w:fill="FFFFFF" w:themeFill="background1"/>
        <w:spacing w:after="0" w:line="240" w:lineRule="auto"/>
      </w:pPr>
      <w:r>
        <w:t>Future Work:</w:t>
      </w:r>
    </w:p>
    <w:p w:rsidR="0080757D" w:rsidP="0080757D" w:rsidRDefault="0080757D" w14:paraId="003520AD" w14:textId="51A1AC4E">
      <w:pPr>
        <w:pStyle w:val="ListParagraph"/>
        <w:numPr>
          <w:ilvl w:val="4"/>
          <w:numId w:val="1"/>
        </w:numPr>
        <w:shd w:val="clear" w:color="auto" w:fill="FFFFFF" w:themeFill="background1"/>
        <w:spacing w:after="0" w:line="240" w:lineRule="auto"/>
      </w:pPr>
      <w:r>
        <w:t>Relocating in 2024</w:t>
      </w:r>
    </w:p>
    <w:p w:rsidR="0080757D" w:rsidP="0080757D" w:rsidRDefault="0080757D" w14:paraId="60E9CC8F" w14:textId="6FD7E663">
      <w:pPr>
        <w:pStyle w:val="ListParagraph"/>
        <w:numPr>
          <w:ilvl w:val="4"/>
          <w:numId w:val="1"/>
        </w:numPr>
        <w:shd w:val="clear" w:color="auto" w:fill="FFFFFF" w:themeFill="background1"/>
        <w:spacing w:after="0" w:line="240" w:lineRule="auto"/>
      </w:pPr>
      <w:r>
        <w:t>Expansion of inclusion screenings</w:t>
      </w:r>
    </w:p>
    <w:p w:rsidR="0080757D" w:rsidP="0080757D" w:rsidRDefault="0080757D" w14:paraId="660ECE50" w14:textId="0856DD9C">
      <w:pPr>
        <w:pStyle w:val="ListParagraph"/>
        <w:numPr>
          <w:ilvl w:val="4"/>
          <w:numId w:val="1"/>
        </w:numPr>
        <w:shd w:val="clear" w:color="auto" w:fill="FFFFFF" w:themeFill="background1"/>
        <w:spacing w:after="0" w:line="240" w:lineRule="auto"/>
      </w:pPr>
      <w:r>
        <w:t>AZ Department of Education partnership in the works</w:t>
      </w:r>
    </w:p>
    <w:p w:rsidR="0080757D" w:rsidP="0080757D" w:rsidRDefault="0080757D" w14:paraId="637C6139" w14:textId="49998809">
      <w:pPr>
        <w:pStyle w:val="ListParagraph"/>
        <w:numPr>
          <w:ilvl w:val="4"/>
          <w:numId w:val="1"/>
        </w:numPr>
        <w:shd w:val="clear" w:color="auto" w:fill="FFFFFF" w:themeFill="background1"/>
        <w:spacing w:after="0" w:line="240" w:lineRule="auto"/>
      </w:pPr>
      <w:r>
        <w:t xml:space="preserve">Research proposals that </w:t>
      </w:r>
    </w:p>
    <w:p w:rsidR="0080757D" w:rsidP="0080757D" w:rsidRDefault="0080757D" w14:paraId="72C042AD" w14:textId="64C582C4">
      <w:pPr>
        <w:pStyle w:val="ListParagraph"/>
        <w:numPr>
          <w:ilvl w:val="1"/>
          <w:numId w:val="1"/>
        </w:numPr>
        <w:shd w:val="clear" w:color="auto" w:fill="FFFFFF" w:themeFill="background1"/>
        <w:spacing w:after="0" w:line="240" w:lineRule="auto"/>
      </w:pPr>
      <w:r>
        <w:t xml:space="preserve">Why </w:t>
      </w:r>
      <w:proofErr w:type="gramStart"/>
      <w:r>
        <w:t>this matters</w:t>
      </w:r>
      <w:proofErr w:type="gramEnd"/>
      <w:r>
        <w:t xml:space="preserve"> to CSW:</w:t>
      </w:r>
    </w:p>
    <w:p w:rsidR="0080757D" w:rsidP="0080757D" w:rsidRDefault="0080757D" w14:paraId="30CD8648" w14:textId="260835D2">
      <w:pPr>
        <w:pStyle w:val="ListParagraph"/>
        <w:numPr>
          <w:ilvl w:val="2"/>
          <w:numId w:val="1"/>
        </w:numPr>
        <w:shd w:val="clear" w:color="auto" w:fill="FFFFFF" w:themeFill="background1"/>
        <w:spacing w:after="0" w:line="240" w:lineRule="auto"/>
      </w:pPr>
      <w:r>
        <w:t>Labor force participation</w:t>
      </w:r>
    </w:p>
    <w:p w:rsidR="0080757D" w:rsidP="0080757D" w:rsidRDefault="0080757D" w14:paraId="65088F89" w14:textId="3FBF568F">
      <w:pPr>
        <w:pStyle w:val="ListParagraph"/>
        <w:numPr>
          <w:ilvl w:val="2"/>
          <w:numId w:val="1"/>
        </w:numPr>
        <w:shd w:val="clear" w:color="auto" w:fill="FFFFFF" w:themeFill="background1"/>
        <w:spacing w:after="0" w:line="240" w:lineRule="auto"/>
      </w:pPr>
      <w:r>
        <w:t>Access and affordability</w:t>
      </w:r>
    </w:p>
    <w:p w:rsidR="0080757D" w:rsidP="0080757D" w:rsidRDefault="0080757D" w14:paraId="06F2A748" w14:textId="1077BA36">
      <w:pPr>
        <w:pStyle w:val="ListParagraph"/>
        <w:numPr>
          <w:ilvl w:val="2"/>
          <w:numId w:val="1"/>
        </w:numPr>
        <w:shd w:val="clear" w:color="auto" w:fill="FFFFFF" w:themeFill="background1"/>
        <w:spacing w:after="0" w:line="240" w:lineRule="auto"/>
      </w:pPr>
      <w:r>
        <w:t>Next generation outcomes</w:t>
      </w:r>
    </w:p>
    <w:p w:rsidR="0080757D" w:rsidP="0080757D" w:rsidRDefault="0080757D" w14:paraId="1EEB20B7" w14:textId="4A6695A4">
      <w:pPr>
        <w:pStyle w:val="ListParagraph"/>
        <w:numPr>
          <w:ilvl w:val="2"/>
          <w:numId w:val="1"/>
        </w:numPr>
        <w:shd w:val="clear" w:color="auto" w:fill="FFFFFF" w:themeFill="background1"/>
        <w:spacing w:after="0" w:line="240" w:lineRule="auto"/>
      </w:pPr>
      <w:r>
        <w:t>$1.77B in loss for Arizona’s economy as a result of childcare issues</w:t>
      </w:r>
    </w:p>
    <w:p w:rsidR="0080757D" w:rsidP="0080757D" w:rsidRDefault="0080757D" w14:paraId="385A812B" w14:textId="059770CC">
      <w:pPr>
        <w:pStyle w:val="ListParagraph"/>
        <w:numPr>
          <w:ilvl w:val="1"/>
          <w:numId w:val="1"/>
        </w:numPr>
        <w:shd w:val="clear" w:color="auto" w:fill="FFFFFF" w:themeFill="background1"/>
        <w:spacing w:after="0" w:line="240" w:lineRule="auto"/>
      </w:pPr>
      <w:r>
        <w:t>Questions:</w:t>
      </w:r>
    </w:p>
    <w:p w:rsidR="0080757D" w:rsidP="0080757D" w:rsidRDefault="0080757D" w14:paraId="281D8840" w14:textId="631A7A49">
      <w:pPr>
        <w:pStyle w:val="ListParagraph"/>
        <w:numPr>
          <w:ilvl w:val="2"/>
          <w:numId w:val="1"/>
        </w:numPr>
        <w:shd w:val="clear" w:color="auto" w:fill="FFFFFF" w:themeFill="background1"/>
        <w:spacing w:after="0" w:line="240" w:lineRule="auto"/>
      </w:pPr>
      <w:r>
        <w:t xml:space="preserve">Reach out to </w:t>
      </w:r>
      <w:hyperlink w:history="1" r:id="rId9">
        <w:r w:rsidRPr="0080757D">
          <w:rPr>
            <w:rStyle w:val="Hyperlink"/>
          </w:rPr>
          <w:t xml:space="preserve">Rebecca </w:t>
        </w:r>
        <w:proofErr w:type="spellStart"/>
        <w:r w:rsidRPr="0080757D">
          <w:rPr>
            <w:rStyle w:val="Hyperlink"/>
          </w:rPr>
          <w:t>Cirzan</w:t>
        </w:r>
        <w:proofErr w:type="spellEnd"/>
      </w:hyperlink>
      <w:r>
        <w:t xml:space="preserve">  for any questions or for more information</w:t>
      </w:r>
    </w:p>
    <w:p w:rsidR="0080757D" w:rsidP="0080757D" w:rsidRDefault="0080757D" w14:paraId="5E4033F4" w14:textId="7A1C4AAB">
      <w:pPr>
        <w:pStyle w:val="ListParagraph"/>
        <w:numPr>
          <w:ilvl w:val="2"/>
          <w:numId w:val="1"/>
        </w:numPr>
        <w:shd w:val="clear" w:color="auto" w:fill="FFFFFF" w:themeFill="background1"/>
        <w:spacing w:after="0" w:line="240" w:lineRule="auto"/>
      </w:pPr>
      <w:r>
        <w:t>Discussion about community needs and location movement</w:t>
      </w:r>
    </w:p>
    <w:p w:rsidR="0080757D" w:rsidP="0080757D" w:rsidRDefault="0080757D" w14:paraId="28E54813" w14:textId="20276185">
      <w:pPr>
        <w:pStyle w:val="ListParagraph"/>
        <w:numPr>
          <w:ilvl w:val="3"/>
          <w:numId w:val="1"/>
        </w:numPr>
        <w:shd w:val="clear" w:color="auto" w:fill="FFFFFF" w:themeFill="background1"/>
        <w:spacing w:after="0" w:line="240" w:lineRule="auto"/>
      </w:pPr>
      <w:r>
        <w:t>Looking to expand operations as priority, but also to try and stay as close to possible to the mountain campus</w:t>
      </w:r>
    </w:p>
    <w:p w:rsidR="0080757D" w:rsidP="0080757D" w:rsidRDefault="0080757D" w14:paraId="00F206B6" w14:textId="5D493B40">
      <w:pPr>
        <w:pStyle w:val="ListParagraph"/>
        <w:numPr>
          <w:ilvl w:val="2"/>
          <w:numId w:val="1"/>
        </w:numPr>
        <w:shd w:val="clear" w:color="auto" w:fill="FFFFFF" w:themeFill="background1"/>
        <w:spacing w:after="0" w:line="240" w:lineRule="auto"/>
      </w:pPr>
      <w:r>
        <w:t>Would it be possible for the CSW to visit as a commission and see what has been created</w:t>
      </w:r>
    </w:p>
    <w:p w:rsidR="0080757D" w:rsidP="0080757D" w:rsidRDefault="0080757D" w14:paraId="1F83B08F" w14:textId="3DC478FA" w14:noSpellErr="1">
      <w:pPr>
        <w:pStyle w:val="ListParagraph"/>
        <w:numPr>
          <w:ilvl w:val="3"/>
          <w:numId w:val="1"/>
        </w:numPr>
        <w:shd w:val="clear" w:color="auto" w:fill="FFFFFF" w:themeFill="background1"/>
        <w:spacing w:after="0" w:line="240" w:lineRule="auto"/>
        <w:rPr/>
      </w:pPr>
      <w:r w:rsidR="0080757D">
        <w:rPr/>
        <w:t>If more than 10 visitors, can stagger the visitors to take tours</w:t>
      </w:r>
    </w:p>
    <w:p w:rsidR="02E69050" w:rsidP="5EEBB3EB" w:rsidRDefault="02E69050" w14:paraId="753E316E" w14:textId="7D493EFB">
      <w:pPr>
        <w:pStyle w:val="ListParagraph"/>
        <w:numPr>
          <w:ilvl w:val="3"/>
          <w:numId w:val="1"/>
        </w:numPr>
        <w:shd w:val="clear" w:color="auto" w:fill="FFFFFF" w:themeFill="background1"/>
        <w:spacing w:after="0" w:line="240" w:lineRule="auto"/>
        <w:rPr/>
      </w:pPr>
      <w:r w:rsidR="02E69050">
        <w:rPr/>
        <w:t>Frances will work with Rebecca to set up a visit for CSW members</w:t>
      </w:r>
    </w:p>
    <w:p w:rsidR="0080757D" w:rsidP="002E468A" w:rsidRDefault="0080757D" w14:paraId="6FC8E121" w14:textId="23F82575">
      <w:pPr>
        <w:pStyle w:val="ListParagraph"/>
        <w:numPr>
          <w:ilvl w:val="2"/>
          <w:numId w:val="1"/>
        </w:numPr>
        <w:shd w:val="clear" w:color="auto" w:fill="FFFFFF" w:themeFill="background1"/>
        <w:spacing w:after="0" w:line="240" w:lineRule="auto"/>
      </w:pPr>
      <w:r>
        <w:t>How can CSW help advocate?</w:t>
      </w:r>
    </w:p>
    <w:p w:rsidR="0080757D" w:rsidP="0080757D" w:rsidRDefault="0080757D" w14:paraId="59B6F64A" w14:textId="77777777">
      <w:pPr>
        <w:shd w:val="clear" w:color="auto" w:fill="FFFFFF" w:themeFill="background1"/>
        <w:spacing w:after="0" w:line="240" w:lineRule="auto"/>
      </w:pPr>
    </w:p>
    <w:p w:rsidRPr="005530E3" w:rsidR="3675D9CD" w:rsidP="6E247205" w:rsidRDefault="37F6E10E" w14:paraId="07CE2F19" w14:textId="009EB7F0">
      <w:pPr>
        <w:pStyle w:val="ListParagraph"/>
        <w:numPr>
          <w:ilvl w:val="0"/>
          <w:numId w:val="1"/>
        </w:numPr>
        <w:shd w:val="clear" w:color="auto" w:fill="FFFFFF" w:themeFill="background1"/>
        <w:spacing w:after="0" w:line="240" w:lineRule="auto"/>
        <w:rPr>
          <w:rFonts w:eastAsia="Times New Roman"/>
          <w:color w:val="000000"/>
        </w:rPr>
      </w:pPr>
      <w:r w:rsidRPr="6E247205">
        <w:rPr>
          <w:rFonts w:eastAsia="Times New Roman"/>
          <w:color w:val="000000" w:themeColor="text1"/>
          <w:lang w:val="en-GB"/>
        </w:rPr>
        <w:t xml:space="preserve">Updates of </w:t>
      </w:r>
      <w:r w:rsidRPr="6E247205" w:rsidR="0060024F">
        <w:rPr>
          <w:rFonts w:eastAsia="Times New Roman"/>
          <w:color w:val="000000" w:themeColor="text1"/>
          <w:lang w:val="en-GB"/>
        </w:rPr>
        <w:t>sub-committees, c</w:t>
      </w:r>
      <w:r w:rsidRPr="6E247205" w:rsidR="5D60C40A">
        <w:rPr>
          <w:rFonts w:eastAsia="Times New Roman"/>
          <w:color w:val="000000" w:themeColor="text1"/>
          <w:lang w:val="en-GB"/>
        </w:rPr>
        <w:t>onfirm</w:t>
      </w:r>
      <w:r w:rsidRPr="6E247205" w:rsidR="0060024F">
        <w:rPr>
          <w:rFonts w:eastAsia="Times New Roman"/>
          <w:color w:val="000000" w:themeColor="text1"/>
          <w:lang w:val="en-GB"/>
        </w:rPr>
        <w:t xml:space="preserve"> chairs, </w:t>
      </w:r>
      <w:r w:rsidRPr="6E247205" w:rsidR="005530E3">
        <w:rPr>
          <w:rFonts w:eastAsia="Times New Roman"/>
          <w:color w:val="000000" w:themeColor="text1"/>
          <w:lang w:val="en-GB"/>
        </w:rPr>
        <w:t>event updates</w:t>
      </w:r>
      <w:r w:rsidRPr="6E247205" w:rsidR="016EBA2A">
        <w:rPr>
          <w:rFonts w:eastAsia="Times New Roman"/>
          <w:color w:val="000000" w:themeColor="text1"/>
          <w:lang w:val="en-GB"/>
        </w:rPr>
        <w:t>,</w:t>
      </w:r>
      <w:r w:rsidRPr="6E247205" w:rsidR="005530E3">
        <w:rPr>
          <w:rFonts w:eastAsia="Times New Roman"/>
          <w:color w:val="000000" w:themeColor="text1"/>
          <w:lang w:val="en-GB"/>
        </w:rPr>
        <w:t xml:space="preserve"> </w:t>
      </w:r>
      <w:r w:rsidRPr="6E247205" w:rsidR="0060024F">
        <w:rPr>
          <w:rFonts w:eastAsia="Times New Roman"/>
          <w:color w:val="000000" w:themeColor="text1"/>
          <w:lang w:val="en-GB"/>
        </w:rPr>
        <w:t>suggestions for additional or changes 2022-2023</w:t>
      </w:r>
    </w:p>
    <w:p w:rsidRPr="002E468A" w:rsidR="002E468A" w:rsidP="002E468A" w:rsidRDefault="0060024F" w14:paraId="6A7A17DA" w14:textId="37E2B8DE">
      <w:pPr>
        <w:pStyle w:val="ListParagraph"/>
        <w:numPr>
          <w:ilvl w:val="0"/>
          <w:numId w:val="6"/>
        </w:numPr>
        <w:shd w:val="clear" w:color="auto" w:fill="FFFFFF" w:themeFill="background1"/>
        <w:spacing w:after="0" w:line="240" w:lineRule="auto"/>
        <w:rPr>
          <w:rFonts w:eastAsia="Times New Roman"/>
          <w:color w:val="000000"/>
        </w:rPr>
      </w:pPr>
      <w:r w:rsidRPr="13ABFD4D">
        <w:rPr>
          <w:rFonts w:eastAsia="Times New Roman"/>
          <w:b/>
          <w:bCs/>
          <w:color w:val="000000" w:themeColor="text1"/>
          <w:lang w:val="en-GB"/>
        </w:rPr>
        <w:t xml:space="preserve">Tri University </w:t>
      </w:r>
      <w:proofErr w:type="gramStart"/>
      <w:r w:rsidRPr="13ABFD4D">
        <w:rPr>
          <w:rFonts w:eastAsia="Times New Roman"/>
          <w:b/>
          <w:bCs/>
          <w:color w:val="000000" w:themeColor="text1"/>
          <w:lang w:val="en-GB"/>
        </w:rPr>
        <w:t>CSW</w:t>
      </w:r>
      <w:r w:rsidRPr="13ABFD4D">
        <w:rPr>
          <w:rFonts w:eastAsia="Times New Roman"/>
          <w:color w:val="000000" w:themeColor="text1"/>
          <w:lang w:val="en-GB"/>
        </w:rPr>
        <w:t xml:space="preserve">  Samantha</w:t>
      </w:r>
      <w:proofErr w:type="gramEnd"/>
      <w:r w:rsidRPr="13ABFD4D">
        <w:rPr>
          <w:rFonts w:eastAsia="Times New Roman"/>
          <w:color w:val="000000" w:themeColor="text1"/>
          <w:lang w:val="en-GB"/>
        </w:rPr>
        <w:t>, Heather, Molly</w:t>
      </w:r>
      <w:r w:rsidRPr="13ABFD4D" w:rsidR="00BD5AA6">
        <w:rPr>
          <w:rFonts w:eastAsia="Times New Roman"/>
          <w:color w:val="000000" w:themeColor="text1"/>
          <w:lang w:val="en-GB"/>
        </w:rPr>
        <w:t>, Sanjam</w:t>
      </w:r>
      <w:r w:rsidRPr="13ABFD4D" w:rsidR="4E8B325F">
        <w:rPr>
          <w:rFonts w:eastAsia="Times New Roman"/>
          <w:color w:val="000000" w:themeColor="text1"/>
          <w:lang w:val="en-GB"/>
        </w:rPr>
        <w:t xml:space="preserve">. Trying to set up a tri-university Reproductive rights task force that is student led. </w:t>
      </w:r>
      <w:r w:rsidRPr="13ABFD4D" w:rsidR="3A269F9E">
        <w:rPr>
          <w:rFonts w:eastAsia="Times New Roman"/>
          <w:color w:val="000000" w:themeColor="text1"/>
          <w:lang w:val="en-GB"/>
        </w:rPr>
        <w:t>Please let us know if you would like to be involved in the task force</w:t>
      </w:r>
      <w:r w:rsidRPr="13ABFD4D" w:rsidR="4A31CB18">
        <w:rPr>
          <w:rFonts w:eastAsia="Times New Roman"/>
          <w:color w:val="000000" w:themeColor="text1"/>
          <w:lang w:val="en-GB"/>
        </w:rPr>
        <w:t>.</w:t>
      </w:r>
      <w:r w:rsidRPr="13ABFD4D" w:rsidR="3A269F9E">
        <w:rPr>
          <w:rFonts w:eastAsia="Times New Roman"/>
          <w:color w:val="000000" w:themeColor="text1"/>
          <w:lang w:val="en-GB"/>
        </w:rPr>
        <w:t xml:space="preserve"> Organizing a tri CSW </w:t>
      </w:r>
      <w:r w:rsidRPr="13ABFD4D" w:rsidR="4E8B325F">
        <w:rPr>
          <w:rFonts w:eastAsia="Times New Roman"/>
          <w:color w:val="000000" w:themeColor="text1"/>
          <w:lang w:val="en-GB"/>
        </w:rPr>
        <w:t>Spring event at Hat Rach tentative April 19</w:t>
      </w:r>
      <w:r w:rsidRPr="13ABFD4D" w:rsidR="4E8B325F">
        <w:rPr>
          <w:rFonts w:eastAsia="Times New Roman"/>
          <w:color w:val="000000" w:themeColor="text1"/>
          <w:vertAlign w:val="superscript"/>
          <w:lang w:val="en-GB"/>
        </w:rPr>
        <w:t>th</w:t>
      </w:r>
      <w:r w:rsidRPr="13ABFD4D" w:rsidR="4E8B325F">
        <w:rPr>
          <w:rFonts w:eastAsia="Times New Roman"/>
          <w:color w:val="000000" w:themeColor="text1"/>
          <w:lang w:val="en-GB"/>
        </w:rPr>
        <w:t>.</w:t>
      </w:r>
    </w:p>
    <w:p w:rsidRPr="002E468A" w:rsidR="002E468A" w:rsidP="5EEBB3EB" w:rsidRDefault="0060024F" w14:paraId="3402E5D6" w14:textId="2D8A5EB2">
      <w:pPr>
        <w:pStyle w:val="ListParagraph"/>
        <w:numPr>
          <w:ilvl w:val="1"/>
          <w:numId w:val="1"/>
        </w:numPr>
        <w:shd w:val="clear" w:color="auto" w:fill="FFFFFF" w:themeFill="background1"/>
        <w:spacing w:after="0" w:line="240" w:lineRule="auto"/>
        <w:rPr>
          <w:rFonts w:eastAsia="Times New Roman"/>
          <w:color w:val="000000"/>
          <w:lang w:val="en-GB"/>
        </w:rPr>
      </w:pPr>
      <w:r w:rsidRPr="5EEBB3EB" w:rsidR="0060024F">
        <w:rPr>
          <w:rFonts w:eastAsia="Times New Roman"/>
          <w:b w:val="1"/>
          <w:bCs w:val="1"/>
          <w:color w:val="000000" w:themeColor="text1" w:themeTint="FF" w:themeShade="FF"/>
          <w:lang w:val="en-GB"/>
        </w:rPr>
        <w:t>Fundraising</w:t>
      </w:r>
      <w:r w:rsidRPr="5EEBB3EB" w:rsidR="0060024F">
        <w:rPr>
          <w:rFonts w:eastAsia="Times New Roman"/>
          <w:color w:val="000000" w:themeColor="text1" w:themeTint="FF" w:themeShade="FF"/>
          <w:lang w:val="en-GB"/>
        </w:rPr>
        <w:t xml:space="preserve"> – Lauren Copeland-Glenn and Nena Bloom</w:t>
      </w:r>
      <w:r w:rsidRPr="5EEBB3EB" w:rsidR="19791237">
        <w:rPr>
          <w:rFonts w:eastAsia="Times New Roman"/>
          <w:color w:val="000000" w:themeColor="text1" w:themeTint="FF" w:themeShade="FF"/>
          <w:lang w:val="en-GB"/>
        </w:rPr>
        <w:t xml:space="preserve">. We have met with </w:t>
      </w:r>
      <w:r w:rsidRPr="5EEBB3EB" w:rsidR="19791237">
        <w:rPr>
          <w:rFonts w:eastAsia="Times New Roman"/>
          <w:color w:val="000000" w:themeColor="text1" w:themeTint="FF" w:themeShade="FF"/>
          <w:lang w:val="en-GB"/>
        </w:rPr>
        <w:t>Foundation</w:t>
      </w:r>
      <w:r w:rsidRPr="5EEBB3EB" w:rsidR="19791237">
        <w:rPr>
          <w:rFonts w:eastAsia="Times New Roman"/>
          <w:color w:val="000000" w:themeColor="text1" w:themeTint="FF" w:themeShade="FF"/>
          <w:lang w:val="en-GB"/>
        </w:rPr>
        <w:t xml:space="preserve"> and they will work towards finding </w:t>
      </w:r>
      <w:r w:rsidRPr="5EEBB3EB" w:rsidR="2CA2B09E">
        <w:rPr>
          <w:rFonts w:eastAsia="Times New Roman"/>
          <w:color w:val="000000" w:themeColor="text1" w:themeTint="FF" w:themeShade="FF"/>
          <w:lang w:val="en-GB"/>
        </w:rPr>
        <w:t xml:space="preserve">a </w:t>
      </w:r>
      <w:r w:rsidRPr="5EEBB3EB" w:rsidR="19791237">
        <w:rPr>
          <w:rFonts w:eastAsia="Times New Roman"/>
          <w:color w:val="000000" w:themeColor="text1" w:themeTint="FF" w:themeShade="FF"/>
          <w:lang w:val="en-GB"/>
        </w:rPr>
        <w:t>don</w:t>
      </w:r>
      <w:r w:rsidRPr="5EEBB3EB" w:rsidR="3CB5557D">
        <w:rPr>
          <w:rFonts w:eastAsia="Times New Roman"/>
          <w:color w:val="000000" w:themeColor="text1" w:themeTint="FF" w:themeShade="FF"/>
          <w:lang w:val="en-GB"/>
        </w:rPr>
        <w:t>o</w:t>
      </w:r>
      <w:r w:rsidRPr="5EEBB3EB" w:rsidR="19791237">
        <w:rPr>
          <w:rFonts w:eastAsia="Times New Roman"/>
          <w:color w:val="000000" w:themeColor="text1" w:themeTint="FF" w:themeShade="FF"/>
          <w:lang w:val="en-GB"/>
        </w:rPr>
        <w:t>r</w:t>
      </w:r>
      <w:r w:rsidRPr="5EEBB3EB" w:rsidR="5975D2BF">
        <w:rPr>
          <w:rFonts w:eastAsia="Times New Roman"/>
          <w:color w:val="000000" w:themeColor="text1" w:themeTint="FF" w:themeShade="FF"/>
          <w:lang w:val="en-GB"/>
        </w:rPr>
        <w:t>(s)</w:t>
      </w:r>
      <w:r w:rsidRPr="5EEBB3EB" w:rsidR="19791237">
        <w:rPr>
          <w:rFonts w:eastAsia="Times New Roman"/>
          <w:color w:val="000000" w:themeColor="text1" w:themeTint="FF" w:themeShade="FF"/>
          <w:lang w:val="en-GB"/>
        </w:rPr>
        <w:t xml:space="preserve"> to endow the scholarship.</w:t>
      </w:r>
    </w:p>
    <w:p w:rsidRPr="002E468A" w:rsidR="002E468A" w:rsidP="002E468A" w:rsidRDefault="19791237" w14:paraId="291BA412" w14:textId="027D7977">
      <w:pPr>
        <w:pStyle w:val="ListParagraph"/>
        <w:numPr>
          <w:ilvl w:val="2"/>
          <w:numId w:val="1"/>
        </w:numPr>
        <w:shd w:val="clear" w:color="auto" w:fill="FFFFFF" w:themeFill="background1"/>
        <w:spacing w:after="0" w:line="240" w:lineRule="auto"/>
        <w:rPr>
          <w:rFonts w:eastAsia="Times New Roman"/>
          <w:color w:val="000000"/>
        </w:rPr>
      </w:pPr>
      <w:r w:rsidRPr="13ABFD4D">
        <w:rPr>
          <w:rFonts w:eastAsia="Times New Roman"/>
          <w:color w:val="000000" w:themeColor="text1"/>
          <w:lang w:val="en-GB"/>
        </w:rPr>
        <w:lastRenderedPageBreak/>
        <w:t xml:space="preserve"> </w:t>
      </w:r>
      <w:r w:rsidR="002E468A">
        <w:rPr>
          <w:rFonts w:eastAsia="Times New Roman"/>
          <w:color w:val="000000" w:themeColor="text1"/>
          <w:lang w:val="en-GB"/>
        </w:rPr>
        <w:t xml:space="preserve">The commission will participate in giving day and Women’s Herstory </w:t>
      </w:r>
      <w:proofErr w:type="gramStart"/>
      <w:r w:rsidR="002E468A">
        <w:rPr>
          <w:rFonts w:eastAsia="Times New Roman"/>
          <w:color w:val="000000" w:themeColor="text1"/>
          <w:lang w:val="en-GB"/>
        </w:rPr>
        <w:t>month</w:t>
      </w:r>
      <w:proofErr w:type="gramEnd"/>
    </w:p>
    <w:p w:rsidRPr="002E468A" w:rsidR="0060024F" w:rsidP="002E468A" w:rsidRDefault="0060024F" w14:paraId="71F77D96" w14:textId="53053FB3">
      <w:pPr>
        <w:pStyle w:val="ListParagraph"/>
        <w:numPr>
          <w:ilvl w:val="1"/>
          <w:numId w:val="1"/>
        </w:numPr>
        <w:shd w:val="clear" w:color="auto" w:fill="FFFFFF" w:themeFill="background1"/>
        <w:spacing w:after="0" w:line="240" w:lineRule="auto"/>
        <w:rPr>
          <w:lang w:val="en-GB"/>
        </w:rPr>
      </w:pPr>
      <w:r w:rsidRPr="5933468D">
        <w:rPr>
          <w:rFonts w:eastAsia="Times New Roman"/>
          <w:b/>
          <w:bCs/>
          <w:color w:val="000000" w:themeColor="text1"/>
          <w:lang w:val="en-GB"/>
        </w:rPr>
        <w:t>Programming</w:t>
      </w:r>
      <w:r w:rsidRPr="5933468D">
        <w:rPr>
          <w:rFonts w:eastAsia="Times New Roman"/>
          <w:color w:val="000000" w:themeColor="text1"/>
          <w:lang w:val="en-GB"/>
        </w:rPr>
        <w:t xml:space="preserve"> – Samantha Clifford, Heather Rist, Laura Levandowski</w:t>
      </w:r>
      <w:r w:rsidRPr="5933468D" w:rsidR="699C0B1F">
        <w:rPr>
          <w:rFonts w:eastAsia="Times New Roman"/>
          <w:color w:val="000000" w:themeColor="text1"/>
          <w:lang w:val="en-GB"/>
        </w:rPr>
        <w:t xml:space="preserve">, </w:t>
      </w:r>
      <w:r w:rsidRPr="5933468D" w:rsidR="699C0B1F">
        <w:rPr>
          <w:rFonts w:ascii="Calibri" w:hAnsi="Calibri" w:eastAsia="Calibri" w:cs="Calibri"/>
          <w:color w:val="000000" w:themeColor="text1"/>
        </w:rPr>
        <w:t>Melissa Griffin</w:t>
      </w:r>
    </w:p>
    <w:p w:rsidRPr="002E468A" w:rsidR="002E468A" w:rsidP="002E468A" w:rsidRDefault="002E468A" w14:paraId="5CCC68F8" w14:textId="3562DE63">
      <w:pPr>
        <w:pStyle w:val="ListParagraph"/>
        <w:numPr>
          <w:ilvl w:val="2"/>
          <w:numId w:val="1"/>
        </w:numPr>
        <w:shd w:val="clear" w:color="auto" w:fill="FFFFFF" w:themeFill="background1"/>
        <w:spacing w:after="0" w:line="240" w:lineRule="auto"/>
        <w:rPr>
          <w:lang w:val="en-GB"/>
        </w:rPr>
      </w:pPr>
      <w:r w:rsidRPr="5EEBB3EB" w:rsidR="002E468A">
        <w:rPr>
          <w:rFonts w:eastAsia="Times New Roman"/>
          <w:color w:val="000000" w:themeColor="text1" w:themeTint="FF" w:themeShade="FF"/>
          <w:lang w:val="en-GB"/>
        </w:rPr>
        <w:t xml:space="preserve">Update: getting ready for the Tia Truss event on </w:t>
      </w:r>
      <w:r w:rsidRPr="5EEBB3EB" w:rsidR="35427ADB">
        <w:rPr>
          <w:rFonts w:eastAsia="Times New Roman"/>
          <w:color w:val="000000" w:themeColor="text1" w:themeTint="FF" w:themeShade="FF"/>
          <w:lang w:val="en-GB"/>
        </w:rPr>
        <w:t>October</w:t>
      </w:r>
      <w:r w:rsidRPr="5EEBB3EB" w:rsidR="002E468A">
        <w:rPr>
          <w:rFonts w:eastAsia="Times New Roman"/>
          <w:color w:val="000000" w:themeColor="text1" w:themeTint="FF" w:themeShade="FF"/>
          <w:lang w:val="en-GB"/>
        </w:rPr>
        <w:t xml:space="preserve"> 18</w:t>
      </w:r>
      <w:r w:rsidRPr="5EEBB3EB" w:rsidR="002E468A">
        <w:rPr>
          <w:rFonts w:eastAsia="Times New Roman"/>
          <w:color w:val="000000" w:themeColor="text1" w:themeTint="FF" w:themeShade="FF"/>
          <w:vertAlign w:val="superscript"/>
          <w:lang w:val="en-GB"/>
        </w:rPr>
        <w:t>th</w:t>
      </w:r>
      <w:r w:rsidRPr="5EEBB3EB" w:rsidR="002E468A">
        <w:rPr>
          <w:rFonts w:eastAsia="Times New Roman"/>
          <w:color w:val="000000" w:themeColor="text1" w:themeTint="FF" w:themeShade="FF"/>
          <w:lang w:val="en-GB"/>
        </w:rPr>
        <w:t>, going to have a table outside the event</w:t>
      </w:r>
    </w:p>
    <w:p w:rsidRPr="00876130" w:rsidR="0060024F" w:rsidP="002E468A" w:rsidRDefault="0060024F" w14:paraId="3E99C546" w14:textId="7E5EC175">
      <w:pPr>
        <w:pStyle w:val="ListParagraph"/>
        <w:numPr>
          <w:ilvl w:val="1"/>
          <w:numId w:val="1"/>
        </w:numPr>
        <w:shd w:val="clear" w:color="auto" w:fill="FFFFFF" w:themeFill="background1"/>
        <w:spacing w:after="0" w:line="240" w:lineRule="auto"/>
        <w:rPr>
          <w:rFonts w:eastAsia="Times New Roman"/>
          <w:color w:val="000000"/>
          <w:lang w:val="en-GB"/>
        </w:rPr>
      </w:pPr>
      <w:r w:rsidRPr="5EEBB3EB" w:rsidR="0060024F">
        <w:rPr>
          <w:rFonts w:eastAsia="Times New Roman"/>
          <w:b w:val="1"/>
          <w:bCs w:val="1"/>
          <w:color w:val="000000" w:themeColor="text1" w:themeTint="FF" w:themeShade="FF"/>
          <w:lang w:val="en-GB"/>
        </w:rPr>
        <w:t>Childcare</w:t>
      </w:r>
      <w:r w:rsidRPr="5EEBB3EB" w:rsidR="0060024F">
        <w:rPr>
          <w:rFonts w:eastAsia="Times New Roman"/>
          <w:color w:val="000000" w:themeColor="text1" w:themeTint="FF" w:themeShade="FF"/>
          <w:lang w:val="en-GB"/>
        </w:rPr>
        <w:t xml:space="preserve"> - Frances Riemer, Voucher program pilot ends 2024</w:t>
      </w:r>
      <w:r w:rsidRPr="5EEBB3EB" w:rsidR="671B467D">
        <w:rPr>
          <w:rFonts w:eastAsia="Times New Roman"/>
          <w:color w:val="000000" w:themeColor="text1" w:themeTint="FF" w:themeShade="FF"/>
          <w:lang w:val="en-GB"/>
        </w:rPr>
        <w:t xml:space="preserve">, and a new building needs to be found. Do we want to continue this as a subcommittee if </w:t>
      </w:r>
      <w:r w:rsidRPr="5EEBB3EB" w:rsidR="12923ABA">
        <w:rPr>
          <w:rFonts w:eastAsia="Times New Roman"/>
          <w:color w:val="000000" w:themeColor="text1" w:themeTint="FF" w:themeShade="FF"/>
          <w:lang w:val="en-GB"/>
        </w:rPr>
        <w:t>so,</w:t>
      </w:r>
      <w:r w:rsidRPr="5EEBB3EB" w:rsidR="671B467D">
        <w:rPr>
          <w:rFonts w:eastAsia="Times New Roman"/>
          <w:color w:val="000000" w:themeColor="text1" w:themeTint="FF" w:themeShade="FF"/>
          <w:lang w:val="en-GB"/>
        </w:rPr>
        <w:t xml:space="preserve"> who would like to be included. </w:t>
      </w:r>
    </w:p>
    <w:p w:rsidRPr="00876130" w:rsidR="00876130" w:rsidP="00876130" w:rsidRDefault="00876130" w14:paraId="47693E85" w14:textId="2BB579BB">
      <w:pPr>
        <w:pStyle w:val="ListParagraph"/>
        <w:numPr>
          <w:ilvl w:val="2"/>
          <w:numId w:val="1"/>
        </w:numPr>
        <w:shd w:val="clear" w:color="auto" w:fill="FFFFFF" w:themeFill="background1"/>
        <w:spacing w:after="0" w:line="240" w:lineRule="auto"/>
        <w:rPr>
          <w:rFonts w:eastAsia="Times New Roman"/>
          <w:color w:val="000000"/>
          <w:lang w:val="en-GB"/>
        </w:rPr>
      </w:pPr>
      <w:r w:rsidRPr="00876130">
        <w:rPr>
          <w:rFonts w:eastAsia="Times New Roman"/>
          <w:color w:val="000000" w:themeColor="text1"/>
          <w:lang w:val="en-GB"/>
        </w:rPr>
        <w:t xml:space="preserve">Ongoing conversations about supporting the ELDC, Frances Riemer is going to try and schedule a visit for the </w:t>
      </w:r>
      <w:proofErr w:type="gramStart"/>
      <w:r w:rsidRPr="00876130">
        <w:rPr>
          <w:rFonts w:eastAsia="Times New Roman"/>
          <w:color w:val="000000" w:themeColor="text1"/>
          <w:lang w:val="en-GB"/>
        </w:rPr>
        <w:t>commission</w:t>
      </w:r>
      <w:proofErr w:type="gramEnd"/>
    </w:p>
    <w:p w:rsidRPr="00876130" w:rsidR="0060024F" w:rsidP="002E468A" w:rsidRDefault="0060024F" w14:paraId="25F2AFEF" w14:textId="48C5624F">
      <w:pPr>
        <w:pStyle w:val="ListParagraph"/>
        <w:numPr>
          <w:ilvl w:val="1"/>
          <w:numId w:val="1"/>
        </w:numPr>
        <w:shd w:val="clear" w:color="auto" w:fill="FFFFFF" w:themeFill="background1"/>
        <w:spacing w:after="0" w:line="240" w:lineRule="auto"/>
        <w:rPr>
          <w:lang w:val="en-GB"/>
        </w:rPr>
      </w:pPr>
      <w:r w:rsidRPr="6E247205">
        <w:rPr>
          <w:b/>
          <w:bCs/>
        </w:rPr>
        <w:t>Work life balance</w:t>
      </w:r>
      <w:r w:rsidRPr="6E247205" w:rsidR="79A01A4B">
        <w:rPr>
          <w:b/>
          <w:bCs/>
        </w:rPr>
        <w:t xml:space="preserve">- </w:t>
      </w:r>
      <w:r w:rsidRPr="6E247205" w:rsidR="79A01A4B">
        <w:t>Do we want this as a subcommittee</w:t>
      </w:r>
      <w:r w:rsidRPr="6E247205" w:rsidR="42AE11F0">
        <w:t>? If</w:t>
      </w:r>
      <w:r w:rsidRPr="6E247205" w:rsidR="79A01A4B">
        <w:t xml:space="preserve"> so, who would like to be involved? </w:t>
      </w:r>
      <w:r w:rsidRPr="6E247205" w:rsidR="08CB18F1">
        <w:t xml:space="preserve">Part of HR and equity across campus. </w:t>
      </w:r>
    </w:p>
    <w:p w:rsidRPr="00876130" w:rsidR="00876130" w:rsidP="00876130" w:rsidRDefault="00876130" w14:paraId="186815B9" w14:textId="68F099D1">
      <w:pPr>
        <w:pStyle w:val="ListParagraph"/>
        <w:numPr>
          <w:ilvl w:val="2"/>
          <w:numId w:val="1"/>
        </w:numPr>
        <w:shd w:val="clear" w:color="auto" w:fill="FFFFFF" w:themeFill="background1"/>
        <w:spacing w:after="0" w:line="240" w:lineRule="auto"/>
        <w:rPr>
          <w:lang w:val="en-GB"/>
        </w:rPr>
      </w:pPr>
      <w:r w:rsidRPr="00876130">
        <w:t>Will ask for volunteers in the future</w:t>
      </w:r>
    </w:p>
    <w:p w:rsidRPr="00876130" w:rsidR="00876130" w:rsidP="00876130" w:rsidRDefault="00876130" w14:paraId="377D3978" w14:textId="150A307E">
      <w:pPr>
        <w:pStyle w:val="ListParagraph"/>
        <w:numPr>
          <w:ilvl w:val="3"/>
          <w:numId w:val="1"/>
        </w:numPr>
        <w:shd w:val="clear" w:color="auto" w:fill="FFFFFF" w:themeFill="background1"/>
        <w:spacing w:after="0" w:line="240" w:lineRule="auto"/>
        <w:rPr>
          <w:lang w:val="en-GB"/>
        </w:rPr>
      </w:pPr>
      <w:r>
        <w:t xml:space="preserve">Laura </w:t>
      </w:r>
      <w:proofErr w:type="spellStart"/>
      <w:r>
        <w:t>Levandowski</w:t>
      </w:r>
      <w:proofErr w:type="spellEnd"/>
      <w:r>
        <w:t xml:space="preserve"> wants to volunteer for this sub-committee</w:t>
      </w:r>
    </w:p>
    <w:p w:rsidRPr="00876130" w:rsidR="00876130" w:rsidP="00876130" w:rsidRDefault="00876130" w14:paraId="7F4B635C" w14:textId="55FC9FDD">
      <w:pPr>
        <w:pStyle w:val="ListParagraph"/>
        <w:numPr>
          <w:ilvl w:val="3"/>
          <w:numId w:val="1"/>
        </w:numPr>
        <w:shd w:val="clear" w:color="auto" w:fill="FFFFFF" w:themeFill="background1"/>
        <w:spacing w:after="0" w:line="240" w:lineRule="auto"/>
        <w:rPr>
          <w:lang w:val="en-GB"/>
        </w:rPr>
      </w:pPr>
      <w:r>
        <w:t>Megan Meyer also volunteers</w:t>
      </w:r>
    </w:p>
    <w:p w:rsidRPr="00876130" w:rsidR="0060024F" w:rsidP="002E468A" w:rsidRDefault="0060024F" w14:paraId="18B58943" w14:textId="4EB3BCDA">
      <w:pPr>
        <w:pStyle w:val="ListParagraph"/>
        <w:numPr>
          <w:ilvl w:val="1"/>
          <w:numId w:val="1"/>
        </w:numPr>
        <w:shd w:val="clear" w:color="auto" w:fill="FFFFFF" w:themeFill="background1"/>
        <w:spacing w:after="0" w:line="240" w:lineRule="auto"/>
        <w:rPr>
          <w:lang w:val="en-GB"/>
        </w:rPr>
      </w:pPr>
      <w:r w:rsidRPr="24F2D05D">
        <w:rPr>
          <w:rFonts w:eastAsia="Times New Roman"/>
          <w:b/>
          <w:bCs/>
          <w:color w:val="000000" w:themeColor="text1"/>
          <w:lang w:val="en-GB"/>
        </w:rPr>
        <w:t>Reproductive health</w:t>
      </w:r>
      <w:r w:rsidRPr="24F2D05D" w:rsidR="71A7D788">
        <w:rPr>
          <w:rFonts w:eastAsia="Times New Roman"/>
          <w:b/>
          <w:bCs/>
          <w:color w:val="000000" w:themeColor="text1"/>
          <w:lang w:val="en-GB"/>
        </w:rPr>
        <w:t xml:space="preserve"> </w:t>
      </w:r>
      <w:r w:rsidRPr="24F2D05D" w:rsidR="15E5F445">
        <w:rPr>
          <w:rFonts w:eastAsia="Times New Roman"/>
          <w:color w:val="000000" w:themeColor="text1"/>
          <w:lang w:val="en-GB"/>
        </w:rPr>
        <w:t>Chair: Sanjam Ahluwalia</w:t>
      </w:r>
      <w:r w:rsidRPr="24F2D05D" w:rsidR="6CABD49C">
        <w:rPr>
          <w:rFonts w:eastAsia="Times New Roman"/>
          <w:color w:val="000000" w:themeColor="text1"/>
          <w:lang w:val="en-GB"/>
        </w:rPr>
        <w:t xml:space="preserve">, </w:t>
      </w:r>
      <w:r w:rsidR="15E5F445">
        <w:t xml:space="preserve">Rachel </w:t>
      </w:r>
      <w:proofErr w:type="spellStart"/>
      <w:r w:rsidR="15E5F445">
        <w:t>Billowitz</w:t>
      </w:r>
      <w:proofErr w:type="spellEnd"/>
      <w:r w:rsidR="61645DBD">
        <w:t xml:space="preserve">, </w:t>
      </w:r>
      <w:r w:rsidR="15E5F445">
        <w:t>Meredith Brown</w:t>
      </w:r>
      <w:r w:rsidR="04BF56D5">
        <w:t xml:space="preserve">, </w:t>
      </w:r>
      <w:r w:rsidR="15E5F445">
        <w:t>Laura Levandowski</w:t>
      </w:r>
      <w:r w:rsidR="1CE1DF48">
        <w:t xml:space="preserve">, </w:t>
      </w:r>
      <w:r w:rsidR="15E5F445">
        <w:t>Sneha Vissa</w:t>
      </w:r>
      <w:r w:rsidR="27D71422">
        <w:t xml:space="preserve">, </w:t>
      </w:r>
      <w:r w:rsidR="15E5F445">
        <w:t>Frances Riemer</w:t>
      </w:r>
      <w:r w:rsidR="0E7E3593">
        <w:t xml:space="preserve">, </w:t>
      </w:r>
      <w:r w:rsidR="15E5F445">
        <w:t>Heather Rist</w:t>
      </w:r>
      <w:r w:rsidR="336174FC">
        <w:t xml:space="preserve">, </w:t>
      </w:r>
      <w:r w:rsidR="15E5F445">
        <w:t>Samantha Clifford</w:t>
      </w:r>
      <w:r w:rsidR="555DA2FA">
        <w:t xml:space="preserve">, </w:t>
      </w:r>
      <w:r w:rsidR="15E5F445">
        <w:t>Mariah Castillo</w:t>
      </w:r>
    </w:p>
    <w:p w:rsidRPr="00525C25" w:rsidR="00876130" w:rsidP="00876130" w:rsidRDefault="00525C25" w14:paraId="7752BE20" w14:textId="1E8EAB59">
      <w:pPr>
        <w:pStyle w:val="ListParagraph"/>
        <w:numPr>
          <w:ilvl w:val="2"/>
          <w:numId w:val="1"/>
        </w:numPr>
        <w:shd w:val="clear" w:color="auto" w:fill="FFFFFF" w:themeFill="background1"/>
        <w:spacing w:after="0" w:line="240" w:lineRule="auto"/>
        <w:rPr>
          <w:lang w:val="en-GB"/>
        </w:rPr>
      </w:pPr>
      <w:r w:rsidRPr="5EEBB3EB" w:rsidR="00525C25">
        <w:rPr>
          <w:rFonts w:eastAsia="Times New Roman"/>
          <w:color w:val="000000" w:themeColor="text1" w:themeTint="FF" w:themeShade="FF"/>
          <w:lang w:val="en-GB"/>
        </w:rPr>
        <w:t xml:space="preserve">Menstrual Product dispensers, working on </w:t>
      </w:r>
      <w:r w:rsidRPr="5EEBB3EB" w:rsidR="00525C25">
        <w:rPr>
          <w:rFonts w:eastAsia="Times New Roman"/>
          <w:color w:val="000000" w:themeColor="text1" w:themeTint="FF" w:themeShade="FF"/>
          <w:lang w:val="en-GB"/>
        </w:rPr>
        <w:t>a</w:t>
      </w:r>
      <w:r w:rsidRPr="5EEBB3EB" w:rsidR="00525C25">
        <w:rPr>
          <w:rFonts w:eastAsia="Times New Roman"/>
          <w:color w:val="000000" w:themeColor="text1" w:themeTint="FF" w:themeShade="FF"/>
          <w:lang w:val="en-GB"/>
        </w:rPr>
        <w:t xml:space="preserve"> Memorandum of Understanding between ASNAU, Bjorn Flugstad’s office, and facility services</w:t>
      </w:r>
      <w:r w:rsidRPr="5EEBB3EB" w:rsidR="00525C25">
        <w:rPr>
          <w:rFonts w:eastAsia="Times New Roman"/>
          <w:color w:val="000000" w:themeColor="text1" w:themeTint="FF" w:themeShade="FF"/>
          <w:lang w:val="en-GB"/>
        </w:rPr>
        <w:t xml:space="preserve"> to restock and purchase </w:t>
      </w:r>
    </w:p>
    <w:p w:rsidR="286C36DE" w:rsidP="002E468A" w:rsidRDefault="286C36DE" w14:paraId="0D662654" w14:textId="6DF430D6">
      <w:pPr>
        <w:pStyle w:val="ListParagraph"/>
        <w:numPr>
          <w:ilvl w:val="1"/>
          <w:numId w:val="1"/>
        </w:numPr>
        <w:shd w:val="clear" w:color="auto" w:fill="FFFFFF" w:themeFill="background1"/>
        <w:spacing w:after="0" w:line="240" w:lineRule="auto"/>
        <w:rPr>
          <w:rFonts w:eastAsia="Times New Roman"/>
          <w:color w:val="000000" w:themeColor="text1"/>
          <w:lang w:val="en-GB"/>
        </w:rPr>
      </w:pPr>
      <w:r w:rsidRPr="5EEBB3EB" w:rsidR="286C36DE">
        <w:rPr>
          <w:rFonts w:eastAsia="Times New Roman"/>
          <w:color w:val="000000" w:themeColor="text1" w:themeTint="FF" w:themeShade="FF"/>
          <w:lang w:val="en-GB"/>
        </w:rPr>
        <w:t>Bylaws- passe</w:t>
      </w:r>
      <w:r w:rsidRPr="5EEBB3EB" w:rsidR="73BDB609">
        <w:rPr>
          <w:rFonts w:eastAsia="Times New Roman"/>
          <w:color w:val="000000" w:themeColor="text1" w:themeTint="FF" w:themeShade="FF"/>
          <w:lang w:val="en-GB"/>
        </w:rPr>
        <w:t>d</w:t>
      </w:r>
      <w:r w:rsidRPr="5EEBB3EB" w:rsidR="286C36DE">
        <w:rPr>
          <w:rFonts w:eastAsia="Times New Roman"/>
          <w:color w:val="000000" w:themeColor="text1" w:themeTint="FF" w:themeShade="FF"/>
          <w:lang w:val="en-GB"/>
        </w:rPr>
        <w:t xml:space="preserve"> last semester but </w:t>
      </w:r>
      <w:r w:rsidRPr="5EEBB3EB" w:rsidR="50511D2E">
        <w:rPr>
          <w:rFonts w:eastAsia="Times New Roman"/>
          <w:color w:val="000000" w:themeColor="text1" w:themeTint="FF" w:themeShade="FF"/>
          <w:lang w:val="en-GB"/>
        </w:rPr>
        <w:t xml:space="preserve">Heather and Samantha will </w:t>
      </w:r>
      <w:r w:rsidRPr="5EEBB3EB" w:rsidR="286C36DE">
        <w:rPr>
          <w:rFonts w:eastAsia="Times New Roman"/>
          <w:color w:val="000000" w:themeColor="text1" w:themeTint="FF" w:themeShade="FF"/>
          <w:lang w:val="en-GB"/>
        </w:rPr>
        <w:t xml:space="preserve">update </w:t>
      </w:r>
      <w:r w:rsidRPr="5EEBB3EB" w:rsidR="286C36DE">
        <w:rPr>
          <w:rFonts w:eastAsia="Times New Roman"/>
          <w:color w:val="000000" w:themeColor="text1" w:themeTint="FF" w:themeShade="FF"/>
          <w:lang w:val="en-GB"/>
        </w:rPr>
        <w:t>in light of</w:t>
      </w:r>
      <w:r w:rsidRPr="5EEBB3EB" w:rsidR="286C36DE">
        <w:rPr>
          <w:rFonts w:eastAsia="Times New Roman"/>
          <w:color w:val="000000" w:themeColor="text1" w:themeTint="FF" w:themeShade="FF"/>
          <w:lang w:val="en-GB"/>
        </w:rPr>
        <w:t xml:space="preserve"> new VP for Inclusi</w:t>
      </w:r>
      <w:r w:rsidRPr="5EEBB3EB" w:rsidR="2D26E2C0">
        <w:rPr>
          <w:rFonts w:eastAsia="Times New Roman"/>
          <w:color w:val="000000" w:themeColor="text1" w:themeTint="FF" w:themeShade="FF"/>
          <w:lang w:val="en-GB"/>
        </w:rPr>
        <w:t>ve Excellence</w:t>
      </w:r>
      <w:r w:rsidRPr="5EEBB3EB" w:rsidR="511FF8E5">
        <w:rPr>
          <w:rFonts w:eastAsia="Times New Roman"/>
          <w:color w:val="000000" w:themeColor="text1" w:themeTint="FF" w:themeShade="FF"/>
          <w:lang w:val="en-GB"/>
        </w:rPr>
        <w:t xml:space="preserve">, and we are also working on CSW processes. Will bring the new version to the commission for a vote when draft is completed. </w:t>
      </w:r>
    </w:p>
    <w:p w:rsidR="00525C25" w:rsidP="00525C25" w:rsidRDefault="00525C25" w14:paraId="68AB285A" w14:textId="4F6E255A">
      <w:pPr>
        <w:pStyle w:val="ListParagraph"/>
        <w:numPr>
          <w:ilvl w:val="2"/>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 xml:space="preserve">Will not be substantial reworking of </w:t>
      </w:r>
      <w:proofErr w:type="gramStart"/>
      <w:r>
        <w:rPr>
          <w:rFonts w:eastAsia="Times New Roman"/>
          <w:color w:val="000000" w:themeColor="text1"/>
          <w:lang w:val="en-GB"/>
        </w:rPr>
        <w:t>bylaws</w:t>
      </w:r>
      <w:proofErr w:type="gramEnd"/>
    </w:p>
    <w:p w:rsidR="511FF8E5" w:rsidP="002E468A" w:rsidRDefault="511FF8E5" w14:paraId="78F262CF" w14:textId="28828C96">
      <w:pPr>
        <w:pStyle w:val="ListParagraph"/>
        <w:numPr>
          <w:ilvl w:val="0"/>
          <w:numId w:val="1"/>
        </w:numPr>
        <w:shd w:val="clear" w:color="auto" w:fill="FFFFFF" w:themeFill="background1"/>
        <w:spacing w:after="0" w:line="240" w:lineRule="auto"/>
        <w:rPr>
          <w:rFonts w:eastAsia="Times New Roman"/>
          <w:color w:val="000000" w:themeColor="text1"/>
          <w:lang w:val="en-GB"/>
        </w:rPr>
      </w:pPr>
      <w:r w:rsidRPr="6E247205">
        <w:rPr>
          <w:rFonts w:eastAsia="Times New Roman"/>
          <w:color w:val="000000" w:themeColor="text1"/>
          <w:lang w:val="en-GB"/>
        </w:rPr>
        <w:t xml:space="preserve">Can chairs share meeting dates/times? </w:t>
      </w:r>
    </w:p>
    <w:p w:rsidR="00525C25" w:rsidP="00525C25" w:rsidRDefault="00525C25" w14:paraId="217E2E52" w14:textId="77777777">
      <w:pPr>
        <w:pStyle w:val="ListParagraph"/>
        <w:numPr>
          <w:ilvl w:val="1"/>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 xml:space="preserve">Sub-committee chairs please share meeting dates with Lauren Copeland-Glenn, Heather Rist, Samantha Clifford, and Jo Whitney so that we can share out the meeting time for people who want to attend and </w:t>
      </w:r>
      <w:proofErr w:type="gramStart"/>
      <w:r>
        <w:rPr>
          <w:rFonts w:eastAsia="Times New Roman"/>
          <w:color w:val="000000" w:themeColor="text1"/>
          <w:lang w:val="en-GB"/>
        </w:rPr>
        <w:t>help</w:t>
      </w:r>
      <w:proofErr w:type="gramEnd"/>
    </w:p>
    <w:p w:rsidRPr="00525C25" w:rsidR="00525C25" w:rsidP="00525C25" w:rsidRDefault="00525C25" w14:paraId="406944B8" w14:textId="77777777">
      <w:pPr>
        <w:shd w:val="clear" w:color="auto" w:fill="FFFFFF" w:themeFill="background1"/>
        <w:spacing w:after="0" w:line="240" w:lineRule="auto"/>
        <w:rPr>
          <w:rFonts w:eastAsia="Times New Roman"/>
          <w:color w:val="000000" w:themeColor="text1"/>
          <w:lang w:val="en-GB"/>
        </w:rPr>
      </w:pPr>
    </w:p>
    <w:p w:rsidRPr="00F41271" w:rsidR="000F3CB3" w:rsidP="00F41271" w:rsidRDefault="624946D6" w14:paraId="0385FBD4" w14:textId="000C6D3C">
      <w:pPr>
        <w:pStyle w:val="ListParagraph"/>
        <w:numPr>
          <w:ilvl w:val="0"/>
          <w:numId w:val="1"/>
        </w:numPr>
        <w:shd w:val="clear" w:color="auto" w:fill="FFFFFF" w:themeFill="background1"/>
        <w:spacing w:after="0" w:line="240" w:lineRule="auto"/>
        <w:rPr>
          <w:rFonts w:eastAsia="Times New Roman"/>
          <w:color w:val="000000"/>
        </w:rPr>
      </w:pPr>
      <w:r w:rsidRPr="00F41271">
        <w:rPr>
          <w:rFonts w:eastAsia="Times New Roman"/>
          <w:b/>
          <w:bCs/>
          <w:color w:val="000000" w:themeColor="text1"/>
          <w:lang w:val="en-GB"/>
        </w:rPr>
        <w:t>Discuss and v</w:t>
      </w:r>
      <w:r w:rsidRPr="00F41271" w:rsidR="31E355B4">
        <w:rPr>
          <w:rFonts w:eastAsia="Times New Roman"/>
          <w:b/>
          <w:bCs/>
          <w:color w:val="000000" w:themeColor="text1"/>
          <w:lang w:val="en-GB"/>
        </w:rPr>
        <w:t>ote to support</w:t>
      </w:r>
      <w:r w:rsidRPr="00F41271" w:rsidR="31E355B4">
        <w:rPr>
          <w:rFonts w:eastAsia="Times New Roman"/>
          <w:color w:val="000000" w:themeColor="text1"/>
          <w:lang w:val="en-GB"/>
        </w:rPr>
        <w:t xml:space="preserve">- Carla Wilson requesting funding for following event: </w:t>
      </w:r>
      <w:proofErr w:type="spellStart"/>
      <w:r w:rsidRPr="00F41271" w:rsidR="31E355B4">
        <w:rPr>
          <w:rFonts w:eastAsiaTheme="minorEastAsia"/>
          <w:color w:val="000000" w:themeColor="text1"/>
          <w:lang w:val="en-GB"/>
        </w:rPr>
        <w:t>Dr.</w:t>
      </w:r>
      <w:proofErr w:type="spellEnd"/>
      <w:r w:rsidRPr="00F41271" w:rsidR="31E355B4">
        <w:rPr>
          <w:rFonts w:eastAsiaTheme="minorEastAsia"/>
          <w:color w:val="000000" w:themeColor="text1"/>
          <w:lang w:val="en-GB"/>
        </w:rPr>
        <w:t xml:space="preserve"> </w:t>
      </w:r>
      <w:r w:rsidRPr="00F41271" w:rsidR="7B3B765C">
        <w:rPr>
          <w:rFonts w:eastAsiaTheme="minorEastAsia"/>
          <w:color w:val="000000" w:themeColor="text1"/>
          <w:lang w:val="en-GB"/>
        </w:rPr>
        <w:t xml:space="preserve">Anna Louise </w:t>
      </w:r>
      <w:r w:rsidRPr="00F41271" w:rsidR="31E355B4">
        <w:rPr>
          <w:rFonts w:eastAsiaTheme="minorEastAsia"/>
          <w:color w:val="000000" w:themeColor="text1"/>
          <w:lang w:val="en-GB"/>
        </w:rPr>
        <w:t xml:space="preserve">Keating will share about her decade long friendship and working relationship with Gloria Anzaldúa, some ideas from her book and writing process, and Anzaldúa’s theorizing process and theories via Zoom on </w:t>
      </w:r>
      <w:r w:rsidRPr="00F41271" w:rsidR="31E355B4">
        <w:rPr>
          <w:rFonts w:eastAsiaTheme="minorEastAsia"/>
          <w:color w:val="000000" w:themeColor="text1"/>
          <w:u w:val="single"/>
          <w:lang w:val="en-GB"/>
        </w:rPr>
        <w:t>Wednesday, November 15th from 12:45-2:00 pm</w:t>
      </w:r>
      <w:r w:rsidRPr="00F41271" w:rsidR="31E355B4">
        <w:rPr>
          <w:rFonts w:eastAsiaTheme="minorEastAsia"/>
          <w:color w:val="000000" w:themeColor="text1"/>
          <w:lang w:val="en-GB"/>
        </w:rPr>
        <w:t xml:space="preserve">. The plan is for </w:t>
      </w:r>
      <w:proofErr w:type="spellStart"/>
      <w:r w:rsidRPr="00F41271" w:rsidR="31E355B4">
        <w:rPr>
          <w:rFonts w:eastAsiaTheme="minorEastAsia"/>
          <w:color w:val="000000" w:themeColor="text1"/>
          <w:lang w:val="en-GB"/>
        </w:rPr>
        <w:t>Dr.</w:t>
      </w:r>
      <w:proofErr w:type="spellEnd"/>
      <w:r w:rsidRPr="00F41271" w:rsidR="31E355B4">
        <w:rPr>
          <w:rFonts w:eastAsiaTheme="minorEastAsia"/>
          <w:color w:val="000000" w:themeColor="text1"/>
          <w:lang w:val="en-GB"/>
        </w:rPr>
        <w:t xml:space="preserve"> Keating to offer a presentation followed up with Q &amp; A with the audience members.</w:t>
      </w:r>
      <w:r w:rsidRPr="00F41271" w:rsidR="7CD1358B">
        <w:rPr>
          <w:rFonts w:eastAsiaTheme="minorEastAsia"/>
          <w:color w:val="000000" w:themeColor="text1"/>
          <w:lang w:val="en-GB"/>
        </w:rPr>
        <w:t xml:space="preserve"> </w:t>
      </w:r>
      <w:r w:rsidRPr="00F41271" w:rsidR="31E355B4">
        <w:rPr>
          <w:rFonts w:eastAsiaTheme="minorEastAsia"/>
          <w:color w:val="000000" w:themeColor="text1"/>
          <w:lang w:val="en-GB"/>
        </w:rPr>
        <w:t xml:space="preserve">I believe Anzaldúa’s life and work sit at the intersection of race, ethnicity, class, gender, sexuality. Her theories on </w:t>
      </w:r>
      <w:proofErr w:type="spellStart"/>
      <w:r w:rsidRPr="00F41271" w:rsidR="31E355B4">
        <w:rPr>
          <w:rFonts w:eastAsiaTheme="minorEastAsia"/>
          <w:color w:val="000000" w:themeColor="text1"/>
          <w:lang w:val="en-GB"/>
        </w:rPr>
        <w:t>nepantlera</w:t>
      </w:r>
      <w:proofErr w:type="spellEnd"/>
      <w:r w:rsidRPr="00F41271" w:rsidR="31E355B4">
        <w:rPr>
          <w:rFonts w:eastAsiaTheme="minorEastAsia"/>
          <w:color w:val="000000" w:themeColor="text1"/>
          <w:lang w:val="en-GB"/>
        </w:rPr>
        <w:t xml:space="preserve">, </w:t>
      </w:r>
      <w:proofErr w:type="spellStart"/>
      <w:r w:rsidRPr="00F41271" w:rsidR="31E355B4">
        <w:rPr>
          <w:rFonts w:eastAsiaTheme="minorEastAsia"/>
          <w:color w:val="000000" w:themeColor="text1"/>
          <w:lang w:val="en-GB"/>
        </w:rPr>
        <w:t>conocimiento</w:t>
      </w:r>
      <w:proofErr w:type="spellEnd"/>
      <w:r w:rsidRPr="00F41271" w:rsidR="31E355B4">
        <w:rPr>
          <w:rFonts w:eastAsiaTheme="minorEastAsia"/>
          <w:color w:val="000000" w:themeColor="text1"/>
          <w:lang w:val="en-GB"/>
        </w:rPr>
        <w:t xml:space="preserve">, mestiza consciousness, and El Mundo </w:t>
      </w:r>
      <w:r w:rsidRPr="00F41271" w:rsidR="0766C39D">
        <w:rPr>
          <w:rFonts w:eastAsiaTheme="minorEastAsia"/>
          <w:color w:val="000000" w:themeColor="text1"/>
          <w:lang w:val="en-GB"/>
        </w:rPr>
        <w:t>Zuro</w:t>
      </w:r>
      <w:r w:rsidRPr="00F41271" w:rsidR="28671AED">
        <w:rPr>
          <w:rFonts w:eastAsiaTheme="minorEastAsia"/>
          <w:color w:val="000000" w:themeColor="text1"/>
          <w:lang w:val="en-GB"/>
        </w:rPr>
        <w:t xml:space="preserve"> </w:t>
      </w:r>
      <w:r w:rsidRPr="00F41271" w:rsidR="31E355B4">
        <w:rPr>
          <w:rFonts w:eastAsiaTheme="minorEastAsia"/>
          <w:color w:val="000000" w:themeColor="text1"/>
          <w:lang w:val="en-GB"/>
        </w:rPr>
        <w:t>will resonate with many students, faculty, and staff at NAU inviting conversations about identity, justice, resistance, and transformation. Anzaldúa asks us to do the inner work necessary to learn and grow while simultaneously doing the public acts to create a more just world.</w:t>
      </w:r>
      <w:r w:rsidRPr="00F41271" w:rsidR="686CA2CA">
        <w:rPr>
          <w:rFonts w:eastAsiaTheme="minorEastAsia"/>
          <w:color w:val="000000" w:themeColor="text1"/>
          <w:lang w:val="en-GB"/>
        </w:rPr>
        <w:t xml:space="preserve"> </w:t>
      </w:r>
      <w:r w:rsidRPr="00F41271" w:rsidR="31E355B4">
        <w:rPr>
          <w:rFonts w:eastAsiaTheme="minorEastAsia"/>
          <w:color w:val="000000" w:themeColor="text1"/>
          <w:lang w:val="en-GB"/>
        </w:rPr>
        <w:t xml:space="preserve">I’m humbly requesting $200 from CSW to contribute to an honorarium for </w:t>
      </w:r>
      <w:proofErr w:type="spellStart"/>
      <w:r w:rsidRPr="00F41271" w:rsidR="31E355B4">
        <w:rPr>
          <w:rFonts w:eastAsiaTheme="minorEastAsia"/>
          <w:color w:val="000000" w:themeColor="text1"/>
          <w:lang w:val="en-GB"/>
        </w:rPr>
        <w:t>Dr.</w:t>
      </w:r>
      <w:proofErr w:type="spellEnd"/>
      <w:r w:rsidRPr="00F41271" w:rsidR="31E355B4">
        <w:rPr>
          <w:rFonts w:eastAsiaTheme="minorEastAsia"/>
          <w:color w:val="000000" w:themeColor="text1"/>
          <w:lang w:val="en-GB"/>
        </w:rPr>
        <w:t xml:space="preserve"> Keating’s visit. </w:t>
      </w:r>
    </w:p>
    <w:p w:rsidRPr="00525C25" w:rsidR="00525C25" w:rsidP="5EEBB3EB" w:rsidRDefault="00525C25" w14:paraId="10ABD2A8" w14:textId="680C0764">
      <w:pPr>
        <w:pStyle w:val="ListParagraph"/>
        <w:numPr>
          <w:ilvl w:val="1"/>
          <w:numId w:val="1"/>
        </w:numPr>
        <w:shd w:val="clear" w:color="auto" w:fill="FFFFFF" w:themeFill="background1"/>
        <w:spacing w:after="0" w:line="240" w:lineRule="auto"/>
        <w:rPr>
          <w:rFonts w:eastAsia="Times New Roman"/>
          <w:color w:val="000000"/>
          <w:lang w:val="en-GB"/>
        </w:rPr>
      </w:pPr>
      <w:r w:rsidRPr="5EEBB3EB" w:rsidR="00525C25">
        <w:rPr>
          <w:rFonts w:eastAsia="Times New Roman"/>
          <w:color w:val="000000" w:themeColor="text1" w:themeTint="FF" w:themeShade="FF"/>
          <w:lang w:val="en-GB"/>
        </w:rPr>
        <w:t xml:space="preserve">Motion to support sponsoring the above event for up to $200, by Molly </w:t>
      </w:r>
      <w:r w:rsidRPr="5EEBB3EB" w:rsidR="00525C25">
        <w:rPr>
          <w:rFonts w:eastAsia="Times New Roman"/>
          <w:color w:val="000000" w:themeColor="text1" w:themeTint="FF" w:themeShade="FF"/>
          <w:lang w:val="en-GB"/>
        </w:rPr>
        <w:t>Jisa</w:t>
      </w:r>
      <w:r w:rsidRPr="5EEBB3EB" w:rsidR="00525C25">
        <w:rPr>
          <w:rFonts w:eastAsia="Times New Roman"/>
          <w:color w:val="000000" w:themeColor="text1" w:themeTint="FF" w:themeShade="FF"/>
          <w:lang w:val="en-GB"/>
        </w:rPr>
        <w:t xml:space="preserve"> and</w:t>
      </w:r>
      <w:r w:rsidRPr="5EEBB3EB" w:rsidR="00305AB3">
        <w:rPr>
          <w:rFonts w:eastAsia="Times New Roman"/>
          <w:color w:val="000000" w:themeColor="text1" w:themeTint="FF" w:themeShade="FF"/>
          <w:lang w:val="en-GB"/>
        </w:rPr>
        <w:t xml:space="preserve"> seconded by</w:t>
      </w:r>
      <w:r w:rsidRPr="5EEBB3EB" w:rsidR="00525C25">
        <w:rPr>
          <w:rFonts w:eastAsia="Times New Roman"/>
          <w:color w:val="000000" w:themeColor="text1" w:themeTint="FF" w:themeShade="FF"/>
          <w:lang w:val="en-GB"/>
        </w:rPr>
        <w:t xml:space="preserve"> Frances Riemer</w:t>
      </w:r>
    </w:p>
    <w:p w:rsidR="00525C25" w:rsidP="00525C25" w:rsidRDefault="00525C25" w14:paraId="6F89780D" w14:textId="38FCCDDB">
      <w:pPr>
        <w:pStyle w:val="ListParagraph"/>
        <w:numPr>
          <w:ilvl w:val="2"/>
          <w:numId w:val="1"/>
        </w:numPr>
        <w:shd w:val="clear" w:color="auto" w:fill="FFFFFF" w:themeFill="background1"/>
        <w:spacing w:after="0" w:line="240" w:lineRule="auto"/>
        <w:rPr>
          <w:rFonts w:eastAsia="Times New Roman"/>
          <w:color w:val="000000"/>
        </w:rPr>
      </w:pPr>
      <w:r>
        <w:rPr>
          <w:rFonts w:eastAsia="Times New Roman"/>
          <w:color w:val="000000" w:themeColor="text1"/>
          <w:lang w:val="en-GB"/>
        </w:rPr>
        <w:t xml:space="preserve">The majority voted in the affirmative, there were no </w:t>
      </w:r>
      <w:proofErr w:type="gramStart"/>
      <w:r>
        <w:rPr>
          <w:rFonts w:eastAsia="Times New Roman"/>
          <w:color w:val="000000" w:themeColor="text1"/>
          <w:lang w:val="en-GB"/>
        </w:rPr>
        <w:t>abstentions</w:t>
      </w:r>
      <w:proofErr w:type="gramEnd"/>
    </w:p>
    <w:p w:rsidR="000F3CB3" w:rsidP="6494EC20" w:rsidRDefault="000F3CB3" w14:paraId="4713BF03" w14:textId="0E600D18">
      <w:pPr>
        <w:pStyle w:val="ListParagraph"/>
        <w:numPr>
          <w:ilvl w:val="0"/>
          <w:numId w:val="1"/>
        </w:numPr>
        <w:shd w:val="clear" w:color="auto" w:fill="FFFFFF" w:themeFill="background1"/>
        <w:spacing w:after="0" w:line="240" w:lineRule="auto"/>
        <w:rPr>
          <w:rFonts w:eastAsia="Times New Roman"/>
          <w:color w:val="000000"/>
        </w:rPr>
      </w:pPr>
      <w:r w:rsidRPr="6E247205">
        <w:rPr>
          <w:rFonts w:eastAsia="Times New Roman"/>
          <w:color w:val="000000" w:themeColor="text1"/>
        </w:rPr>
        <w:t>Other items</w:t>
      </w:r>
    </w:p>
    <w:p w:rsidRPr="00F41271" w:rsidR="00F41271" w:rsidP="00F41271" w:rsidRDefault="19E74223" w14:paraId="3F6556B1" w14:textId="1F2B48B9">
      <w:pPr>
        <w:pStyle w:val="ListParagraph"/>
        <w:numPr>
          <w:ilvl w:val="1"/>
          <w:numId w:val="3"/>
        </w:numPr>
        <w:shd w:val="clear" w:color="auto" w:fill="FFFFFF" w:themeFill="background1"/>
        <w:spacing w:after="0" w:line="240" w:lineRule="auto"/>
        <w:rPr>
          <w:rStyle w:val="normaltextrun"/>
          <w:rFonts w:ascii="Calibri" w:hAnsi="Calibri" w:cs="Calibri"/>
          <w:color w:val="000000"/>
        </w:rPr>
      </w:pPr>
      <w:r w:rsidRPr="5EEBB3EB" w:rsidR="19E74223">
        <w:rPr>
          <w:rStyle w:val="normaltextrun"/>
          <w:rFonts w:ascii="Calibri" w:hAnsi="Calibri" w:cs="Calibri"/>
          <w:color w:val="000000" w:themeColor="text1" w:themeTint="FF" w:themeShade="FF"/>
        </w:rPr>
        <w:t>Lauren – discussion about accessibility related to flyers and distribution of information</w:t>
      </w:r>
      <w:r w:rsidRPr="5EEBB3EB" w:rsidR="06DC0FBE">
        <w:rPr>
          <w:rStyle w:val="normaltextrun"/>
          <w:rFonts w:ascii="Calibri" w:hAnsi="Calibri" w:cs="Calibri"/>
          <w:color w:val="000000" w:themeColor="text1" w:themeTint="FF" w:themeShade="FF"/>
        </w:rPr>
        <w:t>. Events this month for Disability</w:t>
      </w:r>
      <w:r w:rsidRPr="5EEBB3EB" w:rsidR="5F82CD4B">
        <w:rPr>
          <w:rStyle w:val="normaltextrun"/>
          <w:rFonts w:ascii="Calibri" w:hAnsi="Calibri" w:cs="Calibri"/>
          <w:color w:val="000000" w:themeColor="text1" w:themeTint="FF" w:themeShade="FF"/>
        </w:rPr>
        <w:t xml:space="preserve"> Pride and Heritage Month</w:t>
      </w:r>
      <w:r w:rsidRPr="5EEBB3EB" w:rsidR="06DC0FBE">
        <w:rPr>
          <w:rStyle w:val="normaltextrun"/>
          <w:rFonts w:ascii="Calibri" w:hAnsi="Calibri" w:cs="Calibri"/>
          <w:color w:val="000000" w:themeColor="text1" w:themeTint="FF" w:themeShade="FF"/>
        </w:rPr>
        <w:t xml:space="preserve">. </w:t>
      </w:r>
    </w:p>
    <w:p w:rsidRPr="00F41271" w:rsidR="00F41271" w:rsidP="00F41271" w:rsidRDefault="00F41271" w14:paraId="24B0FBE9" w14:textId="65BA133C">
      <w:pPr>
        <w:pStyle w:val="ListParagraph"/>
        <w:numPr>
          <w:ilvl w:val="2"/>
          <w:numId w:val="3"/>
        </w:numPr>
        <w:shd w:val="clear" w:color="auto" w:fill="FFFFFF" w:themeFill="background1"/>
        <w:spacing w:after="0" w:line="240" w:lineRule="auto"/>
        <w:rPr>
          <w:rStyle w:val="normaltextrun"/>
          <w:rFonts w:ascii="Calibri" w:hAnsi="Calibri" w:cs="Calibri"/>
          <w:color w:val="000000"/>
        </w:rPr>
      </w:pPr>
      <w:r w:rsidRPr="00F41271">
        <w:rPr>
          <w:rStyle w:val="normaltextrun"/>
          <w:rFonts w:ascii="Calibri" w:hAnsi="Calibri" w:cs="Calibri"/>
          <w:color w:val="000000" w:themeColor="text1"/>
        </w:rPr>
        <w:lastRenderedPageBreak/>
        <w:t>Covered under the ADA and Section 504, must ensure that all flyers for campus and educational purposes must be accessible</w:t>
      </w:r>
    </w:p>
    <w:p w:rsidRPr="00F41271" w:rsidR="00F41271" w:rsidP="00F41271" w:rsidRDefault="00F41271" w14:paraId="18157396" w14:textId="77777777">
      <w:pPr>
        <w:pStyle w:val="ListParagraph"/>
        <w:numPr>
          <w:ilvl w:val="2"/>
          <w:numId w:val="3"/>
        </w:numPr>
        <w:shd w:val="clear" w:color="auto" w:fill="FFFFFF" w:themeFill="background1"/>
        <w:spacing w:after="0" w:line="240" w:lineRule="auto"/>
        <w:rPr>
          <w:rStyle w:val="normaltextrun"/>
          <w:rFonts w:ascii="Calibri" w:hAnsi="Calibri" w:cs="Calibri"/>
          <w:color w:val="000000"/>
        </w:rPr>
      </w:pPr>
      <w:r>
        <w:rPr>
          <w:rStyle w:val="normaltextrun"/>
          <w:rFonts w:ascii="Calibri" w:hAnsi="Calibri" w:cs="Calibri"/>
          <w:color w:val="000000" w:themeColor="text1"/>
        </w:rPr>
        <w:t>Usable materials center: can submit information for review</w:t>
      </w:r>
    </w:p>
    <w:p w:rsidRPr="00F41271" w:rsidR="00F41271" w:rsidP="00F41271" w:rsidRDefault="00F41271" w14:paraId="4324985F" w14:textId="4A58478F">
      <w:pPr>
        <w:pStyle w:val="ListParagraph"/>
        <w:numPr>
          <w:ilvl w:val="3"/>
          <w:numId w:val="3"/>
        </w:numPr>
        <w:shd w:val="clear" w:color="auto" w:fill="FFFFFF" w:themeFill="background1"/>
        <w:spacing w:after="0" w:line="240" w:lineRule="auto"/>
        <w:rPr>
          <w:rStyle w:val="normaltextrun"/>
          <w:rFonts w:ascii="Calibri" w:hAnsi="Calibri" w:cs="Calibri"/>
          <w:color w:val="000000"/>
        </w:rPr>
      </w:pPr>
      <w:r w:rsidRPr="5EEBB3EB" w:rsidR="00F41271">
        <w:rPr>
          <w:rStyle w:val="normaltextrun"/>
          <w:rFonts w:ascii="Calibri" w:hAnsi="Calibri" w:cs="Calibri"/>
          <w:color w:val="000000" w:themeColor="text1" w:themeTint="FF" w:themeShade="FF"/>
        </w:rPr>
        <w:t xml:space="preserve">Use </w:t>
      </w:r>
      <w:r w:rsidRPr="5EEBB3EB" w:rsidR="09481F3A">
        <w:rPr>
          <w:rStyle w:val="normaltextrun"/>
          <w:rFonts w:ascii="Calibri" w:hAnsi="Calibri" w:cs="Calibri"/>
          <w:color w:val="000000" w:themeColor="text1" w:themeTint="FF" w:themeShade="FF"/>
        </w:rPr>
        <w:t>PowerPoint</w:t>
      </w:r>
      <w:r w:rsidRPr="5EEBB3EB" w:rsidR="00F41271">
        <w:rPr>
          <w:rStyle w:val="normaltextrun"/>
          <w:rFonts w:ascii="Calibri" w:hAnsi="Calibri" w:cs="Calibri"/>
          <w:color w:val="000000" w:themeColor="text1" w:themeTint="FF" w:themeShade="FF"/>
        </w:rPr>
        <w:t xml:space="preserve"> or InDesign rather than </w:t>
      </w:r>
      <w:r w:rsidRPr="5EEBB3EB" w:rsidR="328C453E">
        <w:rPr>
          <w:rStyle w:val="normaltextrun"/>
          <w:rFonts w:ascii="Calibri" w:hAnsi="Calibri" w:cs="Calibri"/>
          <w:color w:val="000000" w:themeColor="text1" w:themeTint="FF" w:themeShade="FF"/>
        </w:rPr>
        <w:t>Canva</w:t>
      </w:r>
    </w:p>
    <w:p w:rsidR="60A569BA" w:rsidP="5EEBB3EB" w:rsidRDefault="60A569BA" w14:paraId="2AA9A509" w14:textId="217A91A2">
      <w:pPr>
        <w:pStyle w:val="ListParagraph"/>
        <w:numPr>
          <w:ilvl w:val="1"/>
          <w:numId w:val="3"/>
        </w:numPr>
        <w:suppressLineNumbers w:val="0"/>
        <w:bidi w:val="0"/>
        <w:spacing w:before="0" w:beforeAutospacing="off" w:after="0" w:afterAutospacing="off" w:line="240" w:lineRule="auto"/>
        <w:ind w:left="2520" w:right="0" w:hanging="360"/>
        <w:jc w:val="left"/>
        <w:rPr>
          <w:rStyle w:val="normaltextrun"/>
          <w:rFonts w:ascii="Calibri" w:hAnsi="Calibri" w:cs="Calibri"/>
          <w:color w:val="000000" w:themeColor="text1" w:themeTint="FF" w:themeShade="FF"/>
        </w:rPr>
      </w:pPr>
      <w:r w:rsidRPr="5EEBB3EB" w:rsidR="60A569BA">
        <w:rPr>
          <w:rStyle w:val="normaltextrun"/>
          <w:rFonts w:ascii="Calibri" w:hAnsi="Calibri" w:cs="Calibri"/>
          <w:color w:val="000000" w:themeColor="text1" w:themeTint="FF" w:themeShade="FF"/>
        </w:rPr>
        <w:t xml:space="preserve">(Laura volunteered to </w:t>
      </w:r>
      <w:r w:rsidRPr="5EEBB3EB" w:rsidR="60A569BA">
        <w:rPr>
          <w:rStyle w:val="normaltextrun"/>
          <w:rFonts w:ascii="Calibri" w:hAnsi="Calibri" w:cs="Calibri"/>
          <w:color w:val="000000" w:themeColor="text1" w:themeTint="FF" w:themeShade="FF"/>
        </w:rPr>
        <w:t xml:space="preserve">make) </w:t>
      </w:r>
      <w:r w:rsidRPr="5EEBB3EB" w:rsidR="06DC0FBE">
        <w:rPr>
          <w:rStyle w:val="normaltextrun"/>
          <w:rFonts w:ascii="Calibri" w:hAnsi="Calibri" w:cs="Calibri"/>
          <w:color w:val="000000" w:themeColor="text1" w:themeTint="FF" w:themeShade="FF"/>
        </w:rPr>
        <w:t xml:space="preserve"> ¼</w:t>
      </w:r>
      <w:r w:rsidRPr="5EEBB3EB" w:rsidR="06DC0FBE">
        <w:rPr>
          <w:rStyle w:val="normaltextrun"/>
          <w:rFonts w:ascii="Calibri" w:hAnsi="Calibri" w:cs="Calibri"/>
          <w:color w:val="000000" w:themeColor="text1" w:themeTint="FF" w:themeShade="FF"/>
        </w:rPr>
        <w:t xml:space="preserve"> sheet flyers with the CSW logo, website, QR code, Mission, Vision</w:t>
      </w:r>
      <w:r w:rsidRPr="5EEBB3EB" w:rsidR="089841D3">
        <w:rPr>
          <w:rStyle w:val="normaltextrun"/>
          <w:rFonts w:ascii="Calibri" w:hAnsi="Calibri" w:cs="Calibri"/>
          <w:color w:val="000000" w:themeColor="text1" w:themeTint="FF" w:themeShade="FF"/>
        </w:rPr>
        <w:t>. (double sided)</w:t>
      </w:r>
      <w:r w:rsidRPr="5EEBB3EB" w:rsidR="39307A6F">
        <w:rPr>
          <w:rStyle w:val="normaltextrun"/>
          <w:rFonts w:ascii="Calibri" w:hAnsi="Calibri" w:cs="Calibri"/>
          <w:color w:val="000000" w:themeColor="text1" w:themeTint="FF" w:themeShade="FF"/>
        </w:rPr>
        <w:t xml:space="preserve">. </w:t>
      </w:r>
      <w:r w:rsidRPr="5EEBB3EB" w:rsidR="7635687A">
        <w:rPr>
          <w:rStyle w:val="normaltextrun"/>
          <w:rFonts w:ascii="Calibri" w:hAnsi="Calibri" w:cs="Calibri"/>
          <w:color w:val="000000" w:themeColor="text1" w:themeTint="FF" w:themeShade="FF"/>
        </w:rPr>
        <w:t xml:space="preserve">Lauren already has a ½ page flyer and will print them for the event. Also shared a </w:t>
      </w:r>
      <w:r w:rsidRPr="5EEBB3EB" w:rsidR="7635687A">
        <w:rPr>
          <w:rStyle w:val="normaltextrun"/>
          <w:rFonts w:ascii="Calibri" w:hAnsi="Calibri" w:cs="Calibri"/>
          <w:color w:val="000000" w:themeColor="text1" w:themeTint="FF" w:themeShade="FF"/>
        </w:rPr>
        <w:t>full page</w:t>
      </w:r>
      <w:r w:rsidRPr="5EEBB3EB" w:rsidR="7635687A">
        <w:rPr>
          <w:rStyle w:val="normaltextrun"/>
          <w:rFonts w:ascii="Calibri" w:hAnsi="Calibri" w:cs="Calibri"/>
          <w:color w:val="000000" w:themeColor="text1" w:themeTint="FF" w:themeShade="FF"/>
        </w:rPr>
        <w:t xml:space="preserve"> flyer with the co-chairs.</w:t>
      </w:r>
    </w:p>
    <w:p w:rsidRPr="00F41271" w:rsidR="00E22216" w:rsidP="00F41271" w:rsidRDefault="3B761ABD" w14:paraId="5060734C" w14:textId="13C36A4F">
      <w:pPr>
        <w:pStyle w:val="ListParagraph"/>
        <w:numPr>
          <w:ilvl w:val="1"/>
          <w:numId w:val="3"/>
        </w:numPr>
        <w:shd w:val="clear" w:color="auto" w:fill="FFFFFF" w:themeFill="background1"/>
        <w:spacing w:after="0" w:line="240" w:lineRule="auto"/>
        <w:rPr>
          <w:rStyle w:val="normaltextrun"/>
          <w:rFonts w:ascii="Calibri" w:hAnsi="Calibri" w:cs="Calibri"/>
          <w:color w:val="000000"/>
        </w:rPr>
      </w:pPr>
      <w:r w:rsidRPr="5EEBB3EB" w:rsidR="3B761ABD">
        <w:rPr>
          <w:rFonts w:eastAsia="Times New Roman"/>
          <w:color w:val="000000" w:themeColor="text1" w:themeTint="FF" w:themeShade="FF"/>
          <w:lang w:val="en-GB"/>
        </w:rPr>
        <w:t>Upcoming Events: October 19</w:t>
      </w:r>
      <w:r w:rsidRPr="5EEBB3EB" w:rsidR="3B761ABD">
        <w:rPr>
          <w:rFonts w:eastAsia="Times New Roman"/>
          <w:color w:val="000000" w:themeColor="text1" w:themeTint="FF" w:themeShade="FF"/>
          <w:vertAlign w:val="superscript"/>
          <w:lang w:val="en-GB"/>
        </w:rPr>
        <w:t>th</w:t>
      </w:r>
      <w:r w:rsidRPr="5EEBB3EB" w:rsidR="3B761ABD">
        <w:rPr>
          <w:rFonts w:eastAsia="Times New Roman"/>
          <w:color w:val="000000" w:themeColor="text1" w:themeTint="FF" w:themeShade="FF"/>
          <w:lang w:val="en-GB"/>
        </w:rPr>
        <w:t xml:space="preserve"> DV Awareness Month Speaker</w:t>
      </w:r>
      <w:r w:rsidRPr="5EEBB3EB" w:rsidR="19E74223">
        <w:rPr>
          <w:rStyle w:val="normaltextrun"/>
          <w:rFonts w:ascii="Calibri" w:hAnsi="Calibri" w:cs="Calibri"/>
          <w:color w:val="000000" w:themeColor="text1" w:themeTint="FF" w:themeShade="FF"/>
        </w:rPr>
        <w:t xml:space="preserve"> </w:t>
      </w:r>
      <w:r w:rsidRPr="5EEBB3EB" w:rsidR="76E966F6">
        <w:rPr>
          <w:rStyle w:val="normaltextrun"/>
          <w:rFonts w:ascii="Calibri" w:hAnsi="Calibri" w:cs="Calibri"/>
          <w:color w:val="000000" w:themeColor="text1" w:themeTint="FF" w:themeShade="FF"/>
        </w:rPr>
        <w:t>please join us!</w:t>
      </w:r>
      <w:r w:rsidRPr="5EEBB3EB" w:rsidR="387F06F9">
        <w:rPr>
          <w:rStyle w:val="normaltextrun"/>
          <w:rFonts w:ascii="Calibri" w:hAnsi="Calibri" w:cs="Calibri"/>
          <w:color w:val="000000" w:themeColor="text1" w:themeTint="FF" w:themeShade="FF"/>
        </w:rPr>
        <w:t xml:space="preserve"> Cline Assembly at 4:00pm</w:t>
      </w:r>
    </w:p>
    <w:p w:rsidR="76E966F6" w:rsidP="00F41271" w:rsidRDefault="76E966F6" w14:paraId="2A4DBBFC" w14:textId="33D495DA">
      <w:pPr>
        <w:pStyle w:val="ListParagraph"/>
        <w:numPr>
          <w:ilvl w:val="1"/>
          <w:numId w:val="3"/>
        </w:numPr>
        <w:shd w:val="clear" w:color="auto" w:fill="FFFFFF" w:themeFill="background1"/>
        <w:spacing w:after="0" w:line="240" w:lineRule="auto"/>
        <w:rPr>
          <w:rFonts w:eastAsia="Times New Roman"/>
          <w:color w:val="000000" w:themeColor="text1"/>
        </w:rPr>
      </w:pPr>
      <w:r w:rsidRPr="5EEBB3EB" w:rsidR="76E966F6">
        <w:rPr>
          <w:rStyle w:val="normaltextrun"/>
          <w:rFonts w:ascii="Calibri" w:hAnsi="Calibri" w:eastAsia="Times New Roman" w:cs="Calibri"/>
          <w:color w:val="000000" w:themeColor="text1" w:themeTint="FF" w:themeShade="FF"/>
        </w:rPr>
        <w:t>Clothesline project- Health Promotion, in support of awareness of domestic violence. Oct 25</w:t>
      </w:r>
      <w:r w:rsidRPr="5EEBB3EB" w:rsidR="76E966F6">
        <w:rPr>
          <w:rStyle w:val="normaltextrun"/>
          <w:rFonts w:ascii="Calibri" w:hAnsi="Calibri" w:eastAsia="Times New Roman" w:cs="Calibri"/>
          <w:color w:val="000000" w:themeColor="text1" w:themeTint="FF" w:themeShade="FF"/>
          <w:vertAlign w:val="superscript"/>
        </w:rPr>
        <w:t>th</w:t>
      </w:r>
      <w:r w:rsidRPr="5EEBB3EB" w:rsidR="76E966F6">
        <w:rPr>
          <w:rStyle w:val="normaltextrun"/>
          <w:rFonts w:ascii="Calibri" w:hAnsi="Calibri" w:eastAsia="Times New Roman" w:cs="Calibri"/>
          <w:color w:val="000000" w:themeColor="text1" w:themeTint="FF" w:themeShade="FF"/>
        </w:rPr>
        <w:t xml:space="preserve"> 9-4pm central quad. Heather 12-2, Samantha 1-3. Please join us! </w:t>
      </w:r>
    </w:p>
    <w:p w:rsidRPr="00F41271" w:rsidR="00E22216" w:rsidP="00F41271" w:rsidRDefault="00E22216" w14:paraId="44CFA758" w14:textId="3EDA778B">
      <w:pPr>
        <w:pStyle w:val="ListParagraph"/>
        <w:numPr>
          <w:ilvl w:val="1"/>
          <w:numId w:val="3"/>
        </w:numPr>
        <w:shd w:val="clear" w:color="auto" w:fill="FFFFFF" w:themeFill="background1"/>
        <w:spacing w:after="0" w:line="240" w:lineRule="auto"/>
        <w:rPr>
          <w:rFonts w:eastAsia="Times New Roman"/>
          <w:strike/>
          <w:color w:val="000000"/>
        </w:rPr>
      </w:pPr>
      <w:r w:rsidRPr="00F41271" w:rsidR="00E22216">
        <w:rPr>
          <w:rStyle w:val="normaltextrun"/>
          <w:rFonts w:ascii="Calibri" w:hAnsi="Calibri" w:cs="Calibri"/>
          <w:color w:val="000000"/>
          <w:bdr w:val="none" w:color="auto" w:sz="0" w:space="0" w:frame="1"/>
        </w:rPr>
        <w:t>Nov – Indigenous Heritage Month</w:t>
      </w:r>
      <w:r w:rsidRPr="00F41271" w:rsidR="05E20C36">
        <w:rPr>
          <w:rStyle w:val="normaltextrun"/>
          <w:rFonts w:ascii="Calibri" w:hAnsi="Calibri" w:cs="Calibri"/>
          <w:color w:val="000000"/>
          <w:bdr w:val="none" w:color="auto" w:sz="0" w:space="0" w:frame="1"/>
        </w:rPr>
        <w:t xml:space="preserve">, Samantha </w:t>
      </w:r>
      <w:r w:rsidRPr="00F41271" w:rsidR="30E95C9B">
        <w:rPr>
          <w:rStyle w:val="normaltextrun"/>
          <w:rFonts w:ascii="Calibri" w:hAnsi="Calibri" w:cs="Calibri"/>
          <w:color w:val="000000"/>
          <w:bdr w:val="none" w:color="auto" w:sz="0" w:space="0" w:frame="1"/>
        </w:rPr>
        <w:t xml:space="preserve">reached out </w:t>
      </w:r>
      <w:r w:rsidRPr="00F41271" w:rsidR="05E20C36">
        <w:rPr>
          <w:rStyle w:val="normaltextrun"/>
          <w:rFonts w:ascii="Calibri" w:hAnsi="Calibri" w:cs="Calibri"/>
          <w:color w:val="000000"/>
          <w:bdr w:val="none" w:color="auto" w:sz="0" w:space="0" w:frame="1"/>
        </w:rPr>
        <w:t>to CIP to see what we can partner on, does anyone have any ideas of events we could organize?</w:t>
      </w:r>
      <w:r w:rsidRPr="00F41271" w:rsidR="4B38EA44">
        <w:rPr>
          <w:rStyle w:val="normaltextrun"/>
          <w:rFonts w:ascii="Calibri" w:hAnsi="Calibri" w:cs="Calibri"/>
          <w:color w:val="000000"/>
          <w:bdr w:val="none" w:color="auto" w:sz="0" w:space="0" w:frame="1"/>
        </w:rPr>
        <w:t xml:space="preserve"> </w:t>
      </w:r>
    </w:p>
    <w:p w:rsidRPr="00C131AA" w:rsidR="00E22216" w:rsidP="00F41271" w:rsidRDefault="20837F00" w14:paraId="7B162314" w14:textId="0261B012">
      <w:pPr>
        <w:pStyle w:val="ListParagraph"/>
        <w:numPr>
          <w:ilvl w:val="1"/>
          <w:numId w:val="3"/>
        </w:numPr>
        <w:shd w:val="clear" w:color="auto" w:fill="FFFFFF" w:themeFill="background1"/>
        <w:spacing w:after="0" w:line="240" w:lineRule="auto"/>
        <w:rPr>
          <w:rFonts w:eastAsia="Times New Roman"/>
          <w:color w:val="000000"/>
        </w:rPr>
      </w:pPr>
      <w:r w:rsidRPr="5EEBB3EB" w:rsidR="20837F00">
        <w:rPr>
          <w:rFonts w:eastAsia="Times New Roman"/>
          <w:color w:val="000000" w:themeColor="text1" w:themeTint="FF" w:themeShade="FF"/>
        </w:rPr>
        <w:t xml:space="preserve">Heather and Samantha to go through list serve to confirm membership- making it a Qualtrics and have commissioners choose a subcommittee to serve as voting member. Information only and non-voting member if not on subcommittee. </w:t>
      </w:r>
    </w:p>
    <w:p w:rsidR="00C131AA" w:rsidP="00C131AA" w:rsidRDefault="00C131AA" w14:paraId="7B32C4CA" w14:textId="61442814">
      <w:pPr>
        <w:pStyle w:val="ListParagraph"/>
        <w:numPr>
          <w:ilvl w:val="0"/>
          <w:numId w:val="1"/>
        </w:numPr>
        <w:shd w:val="clear" w:color="auto" w:fill="FFFFFF" w:themeFill="background1"/>
        <w:spacing w:after="0" w:line="240" w:lineRule="auto"/>
        <w:rPr>
          <w:rFonts w:eastAsia="Times New Roman"/>
          <w:color w:val="000000"/>
        </w:rPr>
      </w:pPr>
      <w:r>
        <w:rPr>
          <w:rFonts w:eastAsia="Times New Roman"/>
          <w:color w:val="000000"/>
        </w:rPr>
        <w:t>Any other news or events:</w:t>
      </w:r>
    </w:p>
    <w:p w:rsidR="00C131AA" w:rsidP="00C131AA" w:rsidRDefault="00C131AA" w14:paraId="53B4E7BA" w14:textId="052E1652">
      <w:pPr>
        <w:pStyle w:val="ListParagraph"/>
        <w:numPr>
          <w:ilvl w:val="1"/>
          <w:numId w:val="1"/>
        </w:numPr>
        <w:shd w:val="clear" w:color="auto" w:fill="FFFFFF" w:themeFill="background1"/>
        <w:spacing w:after="0" w:line="240" w:lineRule="auto"/>
        <w:rPr>
          <w:rFonts w:eastAsia="Times New Roman"/>
          <w:color w:val="000000"/>
        </w:rPr>
      </w:pPr>
      <w:r>
        <w:rPr>
          <w:rFonts w:eastAsia="Times New Roman"/>
          <w:color w:val="000000"/>
        </w:rPr>
        <w:t>Updates on the VP visit</w:t>
      </w:r>
    </w:p>
    <w:p w:rsidR="00C131AA" w:rsidP="00C131AA" w:rsidRDefault="005D5749" w14:paraId="28C78128" w14:textId="3492CC1E">
      <w:pPr>
        <w:pStyle w:val="ListParagraph"/>
        <w:numPr>
          <w:ilvl w:val="2"/>
          <w:numId w:val="1"/>
        </w:numPr>
        <w:shd w:val="clear" w:color="auto" w:fill="FFFFFF" w:themeFill="background1"/>
        <w:spacing w:after="0" w:line="240" w:lineRule="auto"/>
        <w:rPr>
          <w:rFonts w:eastAsia="Times New Roman"/>
          <w:color w:val="000000"/>
        </w:rPr>
      </w:pPr>
      <w:r>
        <w:rPr>
          <w:rFonts w:eastAsia="Times New Roman"/>
          <w:color w:val="000000"/>
        </w:rPr>
        <w:t>No update because the White House has not provided further information</w:t>
      </w:r>
    </w:p>
    <w:p w:rsidRPr="00A8532F" w:rsidR="087D57DE" w:rsidP="00A8532F" w:rsidRDefault="005D5749" w14:paraId="22DC7EA4" w14:textId="04F9C28E">
      <w:pPr>
        <w:pStyle w:val="ListParagraph"/>
        <w:numPr>
          <w:ilvl w:val="2"/>
          <w:numId w:val="1"/>
        </w:numPr>
        <w:shd w:val="clear" w:color="auto" w:fill="FFFFFF" w:themeFill="background1"/>
        <w:spacing w:after="0" w:line="240" w:lineRule="auto"/>
        <w:rPr>
          <w:rFonts w:eastAsia="Times New Roman"/>
          <w:color w:val="000000"/>
        </w:rPr>
      </w:pPr>
      <w:r>
        <w:rPr>
          <w:rFonts w:eastAsia="Times New Roman"/>
          <w:color w:val="000000"/>
        </w:rPr>
        <w:t>Hoping that students that are invited will be broadly representative</w:t>
      </w:r>
    </w:p>
    <w:sectPr w:rsidRPr="00A8532F" w:rsidR="087D57D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3B56D132"/>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18FD523D"/>
    <w:multiLevelType w:val="hybridMultilevel"/>
    <w:tmpl w:val="5BE853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30F270BB"/>
    <w:multiLevelType w:val="hybridMultilevel"/>
    <w:tmpl w:val="C11CCD4E"/>
    <w:lvl w:ilvl="0" w:tplc="04090001">
      <w:start w:val="1"/>
      <w:numFmt w:val="bullet"/>
      <w:lvlText w:val=""/>
      <w:lvlJc w:val="left"/>
      <w:pPr>
        <w:ind w:left="1800" w:hanging="360"/>
      </w:pPr>
      <w:rPr>
        <w:rFonts w:hint="default" w:ascii="Symbol" w:hAnsi="Symbol"/>
      </w:rPr>
    </w:lvl>
    <w:lvl w:ilvl="1">
      <w:start w:val="1"/>
      <w:numFmt w:val="lowerLetter"/>
      <w:lvlText w:val="%2."/>
      <w:lvlJc w:val="left"/>
      <w:pPr>
        <w:ind w:left="2520" w:hanging="360"/>
      </w:pPr>
      <w:rPr/>
    </w:lvl>
    <w:lvl w:ilvl="2" w:tplc="D3CA7476">
      <w:start w:val="1"/>
      <w:numFmt w:val="lowerRoman"/>
      <w:lvlText w:val="%3."/>
      <w:lvlJc w:val="left"/>
      <w:pPr>
        <w:ind w:left="3240" w:hanging="360"/>
      </w:pPr>
      <w:rPr>
        <w:rFonts w:ascii="Calibri" w:hAnsi="Calibri" w:cs="Calibri" w:eastAsiaTheme="minorHAnsi"/>
      </w:rPr>
    </w:lvl>
    <w:lvl w:ilvl="3" w:tplc="0409000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39BE7EB8"/>
    <w:multiLevelType w:val="hybridMultilevel"/>
    <w:tmpl w:val="9B745C82"/>
    <w:lvl w:ilvl="0" w:tplc="61546AEC">
      <w:start w:val="1"/>
      <w:numFmt w:val="lowerLetter"/>
      <w:lvlText w:val="%1."/>
      <w:lvlJc w:val="left"/>
      <w:pPr>
        <w:ind w:left="1800" w:hanging="360"/>
      </w:pPr>
      <w:rPr>
        <w:rFonts w:eastAsia="Times New Roman" w:asciiTheme="minorHAnsi" w:hAnsiTheme="minorHAnsi" w:cstheme="minorBidi"/>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4A7C410F"/>
    <w:multiLevelType w:val="hybridMultilevel"/>
    <w:tmpl w:val="376EDF1C"/>
    <w:lvl w:ilvl="0" w:tplc="04090013">
      <w:start w:val="1"/>
      <w:numFmt w:val="upperRoman"/>
      <w:lvlText w:val="%1."/>
      <w:lvlJc w:val="right"/>
      <w:pPr>
        <w:ind w:left="1080" w:hanging="360"/>
      </w:pPr>
    </w:lvl>
    <w:lvl w:ilvl="1" w:tplc="FFFFFFFF">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8B384C"/>
    <w:multiLevelType w:val="hybridMultilevel"/>
    <w:tmpl w:val="0F6AC3F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1294020677">
    <w:abstractNumId w:val="4"/>
  </w:num>
  <w:num w:numId="2" w16cid:durableId="1108700250">
    <w:abstractNumId w:val="0"/>
  </w:num>
  <w:num w:numId="3" w16cid:durableId="2047413907">
    <w:abstractNumId w:val="2"/>
  </w:num>
  <w:num w:numId="4" w16cid:durableId="1288782089">
    <w:abstractNumId w:val="5"/>
  </w:num>
  <w:num w:numId="5" w16cid:durableId="1629777510">
    <w:abstractNumId w:val="1"/>
  </w:num>
  <w:num w:numId="6" w16cid:durableId="2099984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B3"/>
    <w:rsid w:val="00073B3B"/>
    <w:rsid w:val="00076A79"/>
    <w:rsid w:val="000F3CB3"/>
    <w:rsid w:val="00155EBD"/>
    <w:rsid w:val="001B5664"/>
    <w:rsid w:val="001E14C3"/>
    <w:rsid w:val="00221C96"/>
    <w:rsid w:val="00242BE7"/>
    <w:rsid w:val="0026016D"/>
    <w:rsid w:val="00263E7E"/>
    <w:rsid w:val="00277F36"/>
    <w:rsid w:val="002E468A"/>
    <w:rsid w:val="00305AB3"/>
    <w:rsid w:val="003B6D99"/>
    <w:rsid w:val="004022E6"/>
    <w:rsid w:val="00525C25"/>
    <w:rsid w:val="005530E3"/>
    <w:rsid w:val="005D5749"/>
    <w:rsid w:val="005F2B3D"/>
    <w:rsid w:val="0060024F"/>
    <w:rsid w:val="00610E43"/>
    <w:rsid w:val="006D4BAD"/>
    <w:rsid w:val="00753F59"/>
    <w:rsid w:val="007C1AC7"/>
    <w:rsid w:val="0080757D"/>
    <w:rsid w:val="00876130"/>
    <w:rsid w:val="009123AC"/>
    <w:rsid w:val="00960E35"/>
    <w:rsid w:val="009B59E8"/>
    <w:rsid w:val="00A8532F"/>
    <w:rsid w:val="00AE3933"/>
    <w:rsid w:val="00B70DED"/>
    <w:rsid w:val="00BD5AA6"/>
    <w:rsid w:val="00C131AA"/>
    <w:rsid w:val="00C33255"/>
    <w:rsid w:val="00C84603"/>
    <w:rsid w:val="00CE40A6"/>
    <w:rsid w:val="00D52A3A"/>
    <w:rsid w:val="00D75DB4"/>
    <w:rsid w:val="00D8654B"/>
    <w:rsid w:val="00D95C4F"/>
    <w:rsid w:val="00DB4094"/>
    <w:rsid w:val="00DE6F97"/>
    <w:rsid w:val="00E22216"/>
    <w:rsid w:val="00F0234E"/>
    <w:rsid w:val="00F41271"/>
    <w:rsid w:val="00FC266B"/>
    <w:rsid w:val="016EBA2A"/>
    <w:rsid w:val="024CD128"/>
    <w:rsid w:val="02E69050"/>
    <w:rsid w:val="03889023"/>
    <w:rsid w:val="0417DAD6"/>
    <w:rsid w:val="04BF56D5"/>
    <w:rsid w:val="05E20C36"/>
    <w:rsid w:val="06B0BF87"/>
    <w:rsid w:val="06DC0FBE"/>
    <w:rsid w:val="074F7B98"/>
    <w:rsid w:val="0766C39D"/>
    <w:rsid w:val="087D57DE"/>
    <w:rsid w:val="089841D3"/>
    <w:rsid w:val="08CB18F1"/>
    <w:rsid w:val="09481F3A"/>
    <w:rsid w:val="094A2AAB"/>
    <w:rsid w:val="0B65C094"/>
    <w:rsid w:val="0C6565DE"/>
    <w:rsid w:val="0E7E3593"/>
    <w:rsid w:val="101C73E1"/>
    <w:rsid w:val="12923ABA"/>
    <w:rsid w:val="12AC05A2"/>
    <w:rsid w:val="13ABFD4D"/>
    <w:rsid w:val="15A2833A"/>
    <w:rsid w:val="15B0A6A4"/>
    <w:rsid w:val="15E5F445"/>
    <w:rsid w:val="174B2311"/>
    <w:rsid w:val="177E2FD1"/>
    <w:rsid w:val="18E84766"/>
    <w:rsid w:val="195E1981"/>
    <w:rsid w:val="19791237"/>
    <w:rsid w:val="19E74223"/>
    <w:rsid w:val="1A75F45D"/>
    <w:rsid w:val="1AFADF86"/>
    <w:rsid w:val="1B774653"/>
    <w:rsid w:val="1C20EEEB"/>
    <w:rsid w:val="1C95BA43"/>
    <w:rsid w:val="1CE1DF48"/>
    <w:rsid w:val="1E8B01FD"/>
    <w:rsid w:val="1F4DC1EC"/>
    <w:rsid w:val="1F567D34"/>
    <w:rsid w:val="1FE272E7"/>
    <w:rsid w:val="20159059"/>
    <w:rsid w:val="20837F00"/>
    <w:rsid w:val="20C7B3CF"/>
    <w:rsid w:val="22840DCA"/>
    <w:rsid w:val="22D2F1AB"/>
    <w:rsid w:val="2333BA85"/>
    <w:rsid w:val="2418E69A"/>
    <w:rsid w:val="2447F0EA"/>
    <w:rsid w:val="24A141BC"/>
    <w:rsid w:val="24E9017C"/>
    <w:rsid w:val="24F2D05D"/>
    <w:rsid w:val="25B1A663"/>
    <w:rsid w:val="25FE6E42"/>
    <w:rsid w:val="260F8FDD"/>
    <w:rsid w:val="276FF32C"/>
    <w:rsid w:val="27D71422"/>
    <w:rsid w:val="28671AED"/>
    <w:rsid w:val="286C36DE"/>
    <w:rsid w:val="289F5F05"/>
    <w:rsid w:val="293DBA37"/>
    <w:rsid w:val="2B584300"/>
    <w:rsid w:val="2CA2B09E"/>
    <w:rsid w:val="2D1E64CA"/>
    <w:rsid w:val="2D26E2C0"/>
    <w:rsid w:val="2D818B82"/>
    <w:rsid w:val="2E22CB1C"/>
    <w:rsid w:val="2E5B7DB7"/>
    <w:rsid w:val="30BE1965"/>
    <w:rsid w:val="30E931D3"/>
    <w:rsid w:val="30E95C9B"/>
    <w:rsid w:val="3151CCA2"/>
    <w:rsid w:val="31A80079"/>
    <w:rsid w:val="31E355B4"/>
    <w:rsid w:val="31EB93B2"/>
    <w:rsid w:val="328C453E"/>
    <w:rsid w:val="336174FC"/>
    <w:rsid w:val="33F5BA27"/>
    <w:rsid w:val="35427ADB"/>
    <w:rsid w:val="358EC9E0"/>
    <w:rsid w:val="35DCF244"/>
    <w:rsid w:val="3675D9CD"/>
    <w:rsid w:val="37F6E10E"/>
    <w:rsid w:val="385B46B5"/>
    <w:rsid w:val="3879D9E9"/>
    <w:rsid w:val="387F06F9"/>
    <w:rsid w:val="3922A2A3"/>
    <w:rsid w:val="39307A6F"/>
    <w:rsid w:val="39E80458"/>
    <w:rsid w:val="3A269F9E"/>
    <w:rsid w:val="3AA7120A"/>
    <w:rsid w:val="3AAD30FF"/>
    <w:rsid w:val="3AF42B66"/>
    <w:rsid w:val="3B761ABD"/>
    <w:rsid w:val="3CB5557D"/>
    <w:rsid w:val="3D64BB32"/>
    <w:rsid w:val="3E0A74BE"/>
    <w:rsid w:val="3E5F9ED8"/>
    <w:rsid w:val="4006156D"/>
    <w:rsid w:val="40960EE8"/>
    <w:rsid w:val="411C7283"/>
    <w:rsid w:val="42AE11F0"/>
    <w:rsid w:val="42B842E4"/>
    <w:rsid w:val="4425A96D"/>
    <w:rsid w:val="4856E839"/>
    <w:rsid w:val="4865AAFB"/>
    <w:rsid w:val="4A1B475B"/>
    <w:rsid w:val="4A240F60"/>
    <w:rsid w:val="4A31CB18"/>
    <w:rsid w:val="4B38EA44"/>
    <w:rsid w:val="4B635906"/>
    <w:rsid w:val="4DAAC624"/>
    <w:rsid w:val="4E76484F"/>
    <w:rsid w:val="4E8B325F"/>
    <w:rsid w:val="500F1DFD"/>
    <w:rsid w:val="50511D2E"/>
    <w:rsid w:val="511FF8E5"/>
    <w:rsid w:val="52F2E75B"/>
    <w:rsid w:val="53FEC1C4"/>
    <w:rsid w:val="555DA2FA"/>
    <w:rsid w:val="559B3691"/>
    <w:rsid w:val="56142247"/>
    <w:rsid w:val="568966CF"/>
    <w:rsid w:val="5743C5F0"/>
    <w:rsid w:val="57C6587E"/>
    <w:rsid w:val="57FF9218"/>
    <w:rsid w:val="58471A25"/>
    <w:rsid w:val="587C7267"/>
    <w:rsid w:val="5912A15C"/>
    <w:rsid w:val="591DB0E4"/>
    <w:rsid w:val="5933468D"/>
    <w:rsid w:val="5975D2BF"/>
    <w:rsid w:val="5B41C13F"/>
    <w:rsid w:val="5D60C40A"/>
    <w:rsid w:val="5EC863B7"/>
    <w:rsid w:val="5ECF2F20"/>
    <w:rsid w:val="5EEBB3EB"/>
    <w:rsid w:val="5F82CD4B"/>
    <w:rsid w:val="606AFF81"/>
    <w:rsid w:val="60A569BA"/>
    <w:rsid w:val="61645DBD"/>
    <w:rsid w:val="61CD6228"/>
    <w:rsid w:val="622D6AB5"/>
    <w:rsid w:val="624946D6"/>
    <w:rsid w:val="624DB32F"/>
    <w:rsid w:val="6414F7B2"/>
    <w:rsid w:val="6494EC20"/>
    <w:rsid w:val="64D7D297"/>
    <w:rsid w:val="66C98579"/>
    <w:rsid w:val="671B467D"/>
    <w:rsid w:val="686CA2CA"/>
    <w:rsid w:val="699C0B1F"/>
    <w:rsid w:val="6A1C3C0C"/>
    <w:rsid w:val="6AECD143"/>
    <w:rsid w:val="6BEFFF1E"/>
    <w:rsid w:val="6CABD49C"/>
    <w:rsid w:val="6DE35351"/>
    <w:rsid w:val="6E247205"/>
    <w:rsid w:val="6FEF7BB3"/>
    <w:rsid w:val="70B7234F"/>
    <w:rsid w:val="71210775"/>
    <w:rsid w:val="71A7D788"/>
    <w:rsid w:val="71AA9A94"/>
    <w:rsid w:val="71C775A5"/>
    <w:rsid w:val="71FCCB3F"/>
    <w:rsid w:val="72394C3B"/>
    <w:rsid w:val="72BCD7D6"/>
    <w:rsid w:val="73271C75"/>
    <w:rsid w:val="7396A36F"/>
    <w:rsid w:val="73BDB609"/>
    <w:rsid w:val="74E172A5"/>
    <w:rsid w:val="74F46D4D"/>
    <w:rsid w:val="75C28C30"/>
    <w:rsid w:val="75EA5C73"/>
    <w:rsid w:val="7635687A"/>
    <w:rsid w:val="765EBD37"/>
    <w:rsid w:val="7662A8B4"/>
    <w:rsid w:val="76E966F6"/>
    <w:rsid w:val="771A7336"/>
    <w:rsid w:val="779EC98F"/>
    <w:rsid w:val="79A01A4B"/>
    <w:rsid w:val="7B3B765C"/>
    <w:rsid w:val="7C255CE6"/>
    <w:rsid w:val="7C9E7088"/>
    <w:rsid w:val="7CC2E2D9"/>
    <w:rsid w:val="7CD1358B"/>
    <w:rsid w:val="7D2AA879"/>
    <w:rsid w:val="7D9541B0"/>
    <w:rsid w:val="7DA89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86AB"/>
  <w15:chartTrackingRefBased/>
  <w15:docId w15:val="{D354D224-6FE0-41D3-BC57-B0903F43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3CB3"/>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F3CB3"/>
    <w:rPr>
      <w:color w:val="0563C1" w:themeColor="hyperlink"/>
      <w:u w:val="single"/>
    </w:rPr>
  </w:style>
  <w:style w:type="paragraph" w:styleId="xmsonormal" w:customStyle="1">
    <w:name w:val="x_msonormal"/>
    <w:basedOn w:val="Normal"/>
    <w:rsid w:val="000F3CB3"/>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0F3CB3"/>
    <w:pPr>
      <w:ind w:left="720"/>
      <w:contextualSpacing/>
    </w:pPr>
  </w:style>
  <w:style w:type="character" w:styleId="FollowedHyperlink">
    <w:name w:val="FollowedHyperlink"/>
    <w:basedOn w:val="DefaultParagraphFont"/>
    <w:uiPriority w:val="99"/>
    <w:semiHidden/>
    <w:unhideWhenUsed/>
    <w:rsid w:val="00E22216"/>
    <w:rPr>
      <w:color w:val="954F72" w:themeColor="followedHyperlink"/>
      <w:u w:val="single"/>
    </w:rPr>
  </w:style>
  <w:style w:type="character" w:styleId="normaltextrun" w:customStyle="1">
    <w:name w:val="normaltextrun"/>
    <w:basedOn w:val="DefaultParagraphFont"/>
    <w:rsid w:val="00E22216"/>
  </w:style>
  <w:style w:type="character" w:styleId="UnresolvedMention">
    <w:name w:val="Unresolved Mention"/>
    <w:basedOn w:val="DefaultParagraphFont"/>
    <w:uiPriority w:val="99"/>
    <w:semiHidden/>
    <w:unhideWhenUsed/>
    <w:rsid w:val="003B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8979">
      <w:bodyDiv w:val="1"/>
      <w:marLeft w:val="0"/>
      <w:marRight w:val="0"/>
      <w:marTop w:val="0"/>
      <w:marBottom w:val="0"/>
      <w:divBdr>
        <w:top w:val="none" w:sz="0" w:space="0" w:color="auto"/>
        <w:left w:val="none" w:sz="0" w:space="0" w:color="auto"/>
        <w:bottom w:val="none" w:sz="0" w:space="0" w:color="auto"/>
        <w:right w:val="none" w:sz="0" w:space="0" w:color="auto"/>
      </w:divBdr>
    </w:div>
    <w:div w:id="460000201">
      <w:bodyDiv w:val="1"/>
      <w:marLeft w:val="0"/>
      <w:marRight w:val="0"/>
      <w:marTop w:val="0"/>
      <w:marBottom w:val="0"/>
      <w:divBdr>
        <w:top w:val="none" w:sz="0" w:space="0" w:color="auto"/>
        <w:left w:val="none" w:sz="0" w:space="0" w:color="auto"/>
        <w:bottom w:val="none" w:sz="0" w:space="0" w:color="auto"/>
        <w:right w:val="none" w:sz="0" w:space="0" w:color="auto"/>
      </w:divBdr>
    </w:div>
    <w:div w:id="6885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u.zoom.us/j/87801064828?pwd=MlBtSFBJWDlJZ3BOUUdqbVBRMUVYQT09"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Rebecca.Cirzan@nau.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5" ma:contentTypeDescription="Create a new document." ma:contentTypeScope="" ma:versionID="629d5debf82a905d47e90df833c88be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b647f4a8556f198da906634190369fcc"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A5ECC-D596-4676-956F-294373AF212B}">
  <ds:schemaRefs>
    <ds:schemaRef ds:uri="http://schemas.microsoft.com/sharepoint/v3/contenttype/forms"/>
  </ds:schemaRefs>
</ds:datastoreItem>
</file>

<file path=customXml/itemProps2.xml><?xml version="1.0" encoding="utf-8"?>
<ds:datastoreItem xmlns:ds="http://schemas.openxmlformats.org/officeDocument/2006/customXml" ds:itemID="{EA93D095-EA15-42FF-86A2-37095AC85B3E}">
  <ds:schemaRefs>
    <ds:schemaRef ds:uri="http://schemas.microsoft.com/office/2006/metadata/properties"/>
    <ds:schemaRef ds:uri="http://schemas.microsoft.com/office/infopath/2007/PartnerControls"/>
    <ds:schemaRef ds:uri="4a80c24d-4578-415c-a944-ec9eca8b6760"/>
    <ds:schemaRef ds:uri="e799fcfe-32f9-474b-af29-11713dedea13"/>
  </ds:schemaRefs>
</ds:datastoreItem>
</file>

<file path=customXml/itemProps3.xml><?xml version="1.0" encoding="utf-8"?>
<ds:datastoreItem xmlns:ds="http://schemas.openxmlformats.org/officeDocument/2006/customXml" ds:itemID="{417CEA40-6CA0-4542-9705-D64949208E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Lauren Copeland-Glenn</cp:lastModifiedBy>
  <cp:revision>3</cp:revision>
  <dcterms:created xsi:type="dcterms:W3CDTF">2023-10-23T21:13:00Z</dcterms:created>
  <dcterms:modified xsi:type="dcterms:W3CDTF">2023-10-24T18:03:49Z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y fmtid="{D5CDD505-2E9C-101B-9397-08002B2CF9AE}" pid="3" name="MediaServiceImageTags">
    <vt:lpwstr/>
  </property>
</Properties>
</file>