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DBDF" w14:textId="77777777" w:rsidR="006A061D" w:rsidRPr="006A061D" w:rsidRDefault="006A061D" w:rsidP="006A0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zh-CN"/>
        </w:rPr>
      </w:pPr>
    </w:p>
    <w:p w14:paraId="4AAEBFD8" w14:textId="2AB76CC9" w:rsidR="006A061D" w:rsidRPr="006A061D" w:rsidRDefault="00E72788" w:rsidP="006A0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  <w:t>April</w:t>
      </w:r>
      <w:r w:rsidR="006A061D" w:rsidRPr="006A061D">
        <w:rPr>
          <w:rFonts w:ascii="Arial" w:eastAsia="Times New Roman" w:hAnsi="Arial" w:cs="Arial"/>
          <w:b/>
          <w:bCs/>
          <w:color w:val="222222"/>
          <w:sz w:val="28"/>
          <w:szCs w:val="28"/>
          <w:lang w:eastAsia="zh-CN"/>
        </w:rPr>
        <w:t xml:space="preserve"> CSW Agenda</w:t>
      </w:r>
    </w:p>
    <w:p w14:paraId="2D02A666" w14:textId="67C19B53" w:rsidR="006A061D" w:rsidRPr="006A061D" w:rsidRDefault="006A061D" w:rsidP="006A0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6A061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Tuesday,</w:t>
      </w:r>
      <w:r w:rsidR="00E3768E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April 27</w:t>
      </w:r>
      <w:r w:rsidRPr="006A061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, 2021</w:t>
      </w:r>
      <w:r w:rsidR="005365E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, </w:t>
      </w:r>
      <w:r w:rsidRPr="006A061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11:30-12:30</w:t>
      </w:r>
      <w:r w:rsidR="005365E0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 p.m.</w:t>
      </w:r>
    </w:p>
    <w:p w14:paraId="59B6643B" w14:textId="77777777" w:rsidR="006A061D" w:rsidRPr="006A061D" w:rsidRDefault="006A061D" w:rsidP="006A0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55CC"/>
          <w:sz w:val="24"/>
          <w:szCs w:val="24"/>
          <w:u w:val="single"/>
          <w:lang w:eastAsia="zh-CN"/>
        </w:rPr>
      </w:pPr>
      <w:r w:rsidRPr="006A061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 xml:space="preserve">Zoom link: </w:t>
      </w:r>
      <w:hyperlink r:id="rId5" w:tgtFrame="_blank" w:history="1">
        <w:r w:rsidRPr="006A061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zh-CN"/>
          </w:rPr>
          <w:t>https://nau.zoom.us/j/89444043085</w:t>
        </w:r>
      </w:hyperlink>
    </w:p>
    <w:p w14:paraId="453008B8" w14:textId="77777777" w:rsidR="006A061D" w:rsidRPr="006A061D" w:rsidRDefault="006A061D" w:rsidP="006A0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6A061D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Meeting ID: 894 4404 3085</w:t>
      </w:r>
    </w:p>
    <w:p w14:paraId="44578B8E" w14:textId="5C494FAE" w:rsidR="0037638C" w:rsidRDefault="006A061D" w:rsidP="00536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6A061D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Password: </w:t>
      </w:r>
      <w:r w:rsidRPr="006A061D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zh-CN"/>
        </w:rPr>
        <w:t>391659</w:t>
      </w:r>
    </w:p>
    <w:p w14:paraId="55186AC4" w14:textId="579AC9D4" w:rsidR="005365E0" w:rsidRDefault="005365E0" w:rsidP="00536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14:paraId="683DA56D" w14:textId="77777777" w:rsidR="001C4BAC" w:rsidRPr="005365E0" w:rsidRDefault="001C4BAC" w:rsidP="00536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14:paraId="50162731" w14:textId="28FBE10C" w:rsidR="006636AB" w:rsidRDefault="005277F8" w:rsidP="00663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Welcome to the </w:t>
      </w:r>
      <w:r w:rsidR="00382ACE">
        <w:rPr>
          <w:rFonts w:ascii="Calibri" w:eastAsia="Times New Roman" w:hAnsi="Calibri" w:cs="Calibri"/>
          <w:color w:val="000000"/>
          <w:sz w:val="24"/>
          <w:szCs w:val="24"/>
        </w:rPr>
        <w:t>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ast </w:t>
      </w:r>
      <w:r w:rsidR="00382ACE">
        <w:rPr>
          <w:rFonts w:ascii="Calibri" w:eastAsia="Times New Roman" w:hAnsi="Calibri" w:cs="Calibri"/>
          <w:color w:val="000000"/>
          <w:sz w:val="24"/>
          <w:szCs w:val="24"/>
        </w:rPr>
        <w:t>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eeting of the </w:t>
      </w:r>
      <w:r w:rsidR="00382ACE">
        <w:rPr>
          <w:rFonts w:ascii="Calibri" w:eastAsia="Times New Roman" w:hAnsi="Calibri" w:cs="Calibri"/>
          <w:color w:val="000000"/>
          <w:sz w:val="24"/>
          <w:szCs w:val="24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emester! </w:t>
      </w:r>
    </w:p>
    <w:p w14:paraId="62AAB5FA" w14:textId="07170EA5" w:rsidR="00007F5E" w:rsidRPr="00007F5E" w:rsidRDefault="000D2CA1" w:rsidP="00007F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6" w:history="1">
        <w:r w:rsidR="00007F5E" w:rsidRPr="000D2CA1">
          <w:rPr>
            <w:rStyle w:val="Hyperlink"/>
            <w:rFonts w:ascii="Calibri" w:eastAsia="Times New Roman" w:hAnsi="Calibri" w:cs="Calibri"/>
            <w:sz w:val="24"/>
            <w:szCs w:val="24"/>
          </w:rPr>
          <w:t>Diversity Strategic Plan Overview</w:t>
        </w:r>
        <w:r w:rsidRPr="000D2CA1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Docum</w:t>
        </w:r>
        <w:r w:rsidRPr="000D2CA1">
          <w:rPr>
            <w:rStyle w:val="Hyperlink"/>
            <w:rFonts w:ascii="Calibri" w:eastAsia="Times New Roman" w:hAnsi="Calibri" w:cs="Calibri"/>
            <w:sz w:val="24"/>
            <w:szCs w:val="24"/>
          </w:rPr>
          <w:t>e</w:t>
        </w:r>
        <w:r w:rsidRPr="000D2CA1">
          <w:rPr>
            <w:rStyle w:val="Hyperlink"/>
            <w:rFonts w:ascii="Calibri" w:eastAsia="Times New Roman" w:hAnsi="Calibri" w:cs="Calibri"/>
            <w:sz w:val="24"/>
            <w:szCs w:val="24"/>
          </w:rPr>
          <w:t>nt</w:t>
        </w:r>
        <w:r w:rsidR="00007F5E" w:rsidRPr="000D2CA1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</w:t>
        </w:r>
        <w:r w:rsidR="00007F5E" w:rsidRPr="000D2CA1">
          <w:rPr>
            <w:rStyle w:val="Hyperlink"/>
            <w:rFonts w:ascii="Calibri" w:hAnsi="Calibri" w:cs="Calibri"/>
            <w:shd w:val="clear" w:color="auto" w:fill="FFFFFF"/>
          </w:rPr>
          <w:t> </w:t>
        </w:r>
      </w:hyperlink>
    </w:p>
    <w:p w14:paraId="092BED90" w14:textId="20574C48" w:rsidR="005277F8" w:rsidRPr="006636AB" w:rsidRDefault="005277F8" w:rsidP="006636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636AB">
        <w:rPr>
          <w:rFonts w:ascii="Calibri" w:eastAsia="Times New Roman" w:hAnsi="Calibri" w:cs="Calibri"/>
          <w:color w:val="000000"/>
          <w:sz w:val="24"/>
          <w:szCs w:val="24"/>
        </w:rPr>
        <w:t xml:space="preserve">Update on CSW and CoCom meeting with Dr. Cruz:  Dilofarid, Lauren, and Sanjam </w:t>
      </w:r>
    </w:p>
    <w:p w14:paraId="75456CB3" w14:textId="77777777" w:rsidR="005277F8" w:rsidRDefault="005277F8" w:rsidP="005277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Update on Martha Portree Scholarship fund raising during the Giving Day:  Lauren Copeland-Glenn</w:t>
      </w:r>
    </w:p>
    <w:p w14:paraId="0368027F" w14:textId="3D6C5F66" w:rsidR="005277F8" w:rsidRDefault="005277F8" w:rsidP="005277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Award announcements: CSW awards and CSW/WGS essay competition awards—Dilofarid Miskinzod</w:t>
      </w:r>
    </w:p>
    <w:p w14:paraId="3C1DB15A" w14:textId="77777777" w:rsidR="000E42E6" w:rsidRPr="000E42E6" w:rsidRDefault="005277F8" w:rsidP="005277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Potential Programming for Next Year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</w:p>
    <w:p w14:paraId="1601090E" w14:textId="4F69309E" w:rsidR="000E42E6" w:rsidRPr="002703A5" w:rsidRDefault="005277F8" w:rsidP="000E42E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703A5">
        <w:rPr>
          <w:rFonts w:ascii="Calibri" w:eastAsia="Times New Roman" w:hAnsi="Calibri" w:cs="Calibri"/>
          <w:color w:val="000000"/>
          <w:sz w:val="24"/>
          <w:szCs w:val="24"/>
        </w:rPr>
        <w:t xml:space="preserve">Lumberjack rethink Ongoing </w:t>
      </w:r>
    </w:p>
    <w:p w14:paraId="64EA2F26" w14:textId="77777777" w:rsidR="006636AB" w:rsidRPr="002703A5" w:rsidRDefault="005277F8" w:rsidP="000E42E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703A5">
        <w:rPr>
          <w:rFonts w:ascii="Calibri" w:eastAsia="Times New Roman" w:hAnsi="Calibri" w:cs="Calibri"/>
          <w:color w:val="000000"/>
          <w:sz w:val="24"/>
          <w:szCs w:val="24"/>
        </w:rPr>
        <w:t>Women Serving Institution clear articulation and necessary institutional recognition and support</w:t>
      </w:r>
    </w:p>
    <w:p w14:paraId="389ADDF8" w14:textId="61F55B54" w:rsidR="00117D99" w:rsidRDefault="00117D99" w:rsidP="000E42E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Partnering with CoCom on organizing campus-wide forums on what it means to be a Hispanic Serving Institution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(HSI)</w:t>
      </w:r>
    </w:p>
    <w:p w14:paraId="6D5E4951" w14:textId="17627E7A" w:rsidR="006636AB" w:rsidRPr="002703A5" w:rsidRDefault="005277F8" w:rsidP="000E42E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703A5">
        <w:rPr>
          <w:rFonts w:ascii="Calibri" w:eastAsia="Times New Roman" w:hAnsi="Calibri" w:cs="Calibri"/>
          <w:color w:val="000000"/>
          <w:sz w:val="24"/>
          <w:szCs w:val="24"/>
        </w:rPr>
        <w:t>March International Women’s Day</w:t>
      </w:r>
    </w:p>
    <w:p w14:paraId="472F8F39" w14:textId="77777777" w:rsidR="006636AB" w:rsidRPr="002703A5" w:rsidRDefault="005277F8" w:rsidP="000E42E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703A5">
        <w:rPr>
          <w:rFonts w:ascii="Calibri" w:eastAsia="Times New Roman" w:hAnsi="Calibri" w:cs="Calibri"/>
          <w:color w:val="000000"/>
          <w:sz w:val="24"/>
          <w:szCs w:val="24"/>
        </w:rPr>
        <w:t>Essay competition in partnership with WGS</w:t>
      </w:r>
    </w:p>
    <w:p w14:paraId="4834722A" w14:textId="0958970D" w:rsidR="005277F8" w:rsidRPr="002703A5" w:rsidRDefault="005277F8" w:rsidP="000E42E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703A5">
        <w:rPr>
          <w:rFonts w:ascii="Calibri" w:eastAsia="Times New Roman" w:hAnsi="Calibri" w:cs="Calibri"/>
          <w:color w:val="000000"/>
          <w:sz w:val="24"/>
          <w:szCs w:val="24"/>
        </w:rPr>
        <w:t>Additional suggestions for programming</w:t>
      </w:r>
      <w:r w:rsidR="006636AB" w:rsidRPr="002703A5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14:paraId="1F0C9FA9" w14:textId="77777777" w:rsidR="005277F8" w:rsidRDefault="005277F8" w:rsidP="005277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Co-Chair for Next year</w:t>
      </w:r>
    </w:p>
    <w:p w14:paraId="29AB3CDA" w14:textId="77777777" w:rsidR="0035209E" w:rsidRDefault="0035209E"/>
    <w:sectPr w:rsidR="00352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377"/>
    <w:multiLevelType w:val="multilevel"/>
    <w:tmpl w:val="672A30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56E9F"/>
    <w:multiLevelType w:val="multilevel"/>
    <w:tmpl w:val="1200DF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F6733"/>
    <w:multiLevelType w:val="multilevel"/>
    <w:tmpl w:val="C8AA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3169E"/>
    <w:multiLevelType w:val="multilevel"/>
    <w:tmpl w:val="E2C4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8C"/>
    <w:rsid w:val="00007F5E"/>
    <w:rsid w:val="00056712"/>
    <w:rsid w:val="000D2CA1"/>
    <w:rsid w:val="000E42E6"/>
    <w:rsid w:val="00117D99"/>
    <w:rsid w:val="00164CAE"/>
    <w:rsid w:val="001C4BAC"/>
    <w:rsid w:val="002703A5"/>
    <w:rsid w:val="0033647A"/>
    <w:rsid w:val="0035209E"/>
    <w:rsid w:val="0037638C"/>
    <w:rsid w:val="00382ACE"/>
    <w:rsid w:val="005277F8"/>
    <w:rsid w:val="005365E0"/>
    <w:rsid w:val="006636AB"/>
    <w:rsid w:val="006A061D"/>
    <w:rsid w:val="008424C7"/>
    <w:rsid w:val="00E3768E"/>
    <w:rsid w:val="00E72788"/>
    <w:rsid w:val="00F2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C162"/>
  <w15:chartTrackingRefBased/>
  <w15:docId w15:val="{80E3442D-7C6A-4189-9B83-4473E4C6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F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C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2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.nau.edu/wp-content/uploads/sites/189/0414_506319_Diversity-Strategic-Plan-accessible.pdf" TargetMode="External"/><Relationship Id="rId5" Type="http://schemas.openxmlformats.org/officeDocument/2006/relationships/hyperlink" Target="https://nau.zoom.us/j/89444043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CANITZ</dc:creator>
  <cp:keywords/>
  <dc:description/>
  <cp:lastModifiedBy>SHANE CANITZ</cp:lastModifiedBy>
  <cp:revision>13</cp:revision>
  <dcterms:created xsi:type="dcterms:W3CDTF">2021-04-26T23:46:00Z</dcterms:created>
  <dcterms:modified xsi:type="dcterms:W3CDTF">2021-04-27T00:01:00Z</dcterms:modified>
</cp:coreProperties>
</file>