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F608" w14:textId="77777777" w:rsidR="007B5723" w:rsidRPr="0032224F" w:rsidRDefault="00325142" w:rsidP="00A13D62">
      <w:pPr>
        <w:shd w:val="clear" w:color="auto" w:fill="FFFFFF"/>
        <w:spacing w:after="80" w:line="300" w:lineRule="atLeast"/>
        <w:outlineLvl w:val="3"/>
        <w:rPr>
          <w:rFonts w:ascii="Verdana" w:hAnsi="Verdana" w:cs="Arial"/>
          <w:b/>
          <w:bCs/>
          <w:color w:val="0000FF"/>
          <w:sz w:val="22"/>
          <w:szCs w:val="22"/>
        </w:rPr>
      </w:pPr>
      <w:r w:rsidRPr="00325142">
        <w:rPr>
          <w:rFonts w:ascii="Verdana" w:hAnsi="Verdana" w:cs="Arial"/>
          <w:b/>
          <w:bCs/>
          <w:noProof/>
          <w:color w:val="0000FF"/>
          <w:sz w:val="22"/>
          <w:szCs w:val="22"/>
        </w:rPr>
        <w:drawing>
          <wp:inline distT="0" distB="0" distL="0" distR="0" wp14:anchorId="557DEB38" wp14:editId="5AB596E3">
            <wp:extent cx="5943600" cy="988124"/>
            <wp:effectExtent l="0" t="0" r="0" b="2540"/>
            <wp:docPr id="2" name="Picture 2" descr="Z:\Office Management\Budget Department Logos\New logo email banners\299117_University Budge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ffice Management\Budget Department Logos\New logo email banners\299117_University Budget Off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9918E" w14:textId="77777777" w:rsidR="00FA5F4F" w:rsidRDefault="00FA5F4F" w:rsidP="00773060">
      <w:pPr>
        <w:shd w:val="clear" w:color="auto" w:fill="FFFFFF"/>
        <w:jc w:val="center"/>
        <w:rPr>
          <w:rFonts w:ascii="Verdana" w:hAnsi="Verdana" w:cs="Arial"/>
          <w:b/>
          <w:sz w:val="20"/>
          <w:szCs w:val="20"/>
        </w:rPr>
      </w:pPr>
    </w:p>
    <w:p w14:paraId="2941F025" w14:textId="77777777" w:rsidR="00FA5F4F" w:rsidRDefault="00FA5F4F" w:rsidP="00773060">
      <w:pPr>
        <w:shd w:val="clear" w:color="auto" w:fill="FFFFFF"/>
        <w:jc w:val="center"/>
        <w:rPr>
          <w:rFonts w:ascii="Verdana" w:hAnsi="Verdana" w:cs="Arial"/>
          <w:b/>
          <w:sz w:val="20"/>
          <w:szCs w:val="20"/>
        </w:rPr>
      </w:pPr>
    </w:p>
    <w:p w14:paraId="5C23A076" w14:textId="4004BC77" w:rsidR="00EB37C0" w:rsidRPr="00EB37C0" w:rsidRDefault="00EB37C0" w:rsidP="00EB37C0">
      <w:pPr>
        <w:shd w:val="clear" w:color="auto" w:fill="FFFFFF"/>
        <w:rPr>
          <w:rFonts w:ascii="Arial" w:hAnsi="Arial" w:cs="Arial"/>
        </w:rPr>
      </w:pPr>
      <w:r w:rsidRPr="00EB37C0">
        <w:rPr>
          <w:rFonts w:ascii="Arial" w:hAnsi="Arial" w:cs="Arial"/>
        </w:rPr>
        <w:t>Message from Facility Services:</w:t>
      </w:r>
    </w:p>
    <w:p w14:paraId="10BEE784" w14:textId="06C474F8" w:rsidR="00EB37C0" w:rsidRPr="00EB37C0" w:rsidRDefault="00EB37C0" w:rsidP="00EB37C0">
      <w:pPr>
        <w:shd w:val="clear" w:color="auto" w:fill="FFFFFF"/>
        <w:rPr>
          <w:rFonts w:ascii="Arial" w:hAnsi="Arial" w:cs="Arial"/>
        </w:rPr>
      </w:pPr>
    </w:p>
    <w:p w14:paraId="39C8028B" w14:textId="688C3721" w:rsidR="00EB37C0" w:rsidRPr="00EB37C0" w:rsidRDefault="00EB37C0" w:rsidP="00EB37C0">
      <w:pPr>
        <w:shd w:val="clear" w:color="auto" w:fill="FFFFFF"/>
        <w:rPr>
          <w:rFonts w:ascii="Arial" w:hAnsi="Arial" w:cs="Arial"/>
        </w:rPr>
      </w:pPr>
      <w:r w:rsidRPr="00EB37C0">
        <w:rPr>
          <w:rFonts w:ascii="Arial" w:hAnsi="Arial" w:cs="Arial"/>
        </w:rPr>
        <w:t>Facility Services worked closely with University Budget and Comptroller offices to develop the FY24 rates.  The rates have been reviewed and are approved for use, beginning FY24.</w:t>
      </w:r>
    </w:p>
    <w:p w14:paraId="5E2D38A4" w14:textId="07E2DB3A" w:rsidR="00EB37C0" w:rsidRPr="00EB37C0" w:rsidRDefault="00EB37C0" w:rsidP="00EB37C0">
      <w:pPr>
        <w:shd w:val="clear" w:color="auto" w:fill="FFFFFF"/>
        <w:rPr>
          <w:rFonts w:ascii="Arial" w:hAnsi="Arial" w:cs="Arial"/>
        </w:rPr>
      </w:pPr>
    </w:p>
    <w:p w14:paraId="0D1B5064" w14:textId="7415B1EE" w:rsidR="00EB37C0" w:rsidRPr="00A407E2" w:rsidRDefault="00EB37C0" w:rsidP="00EB37C0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A407E2">
        <w:rPr>
          <w:rFonts w:ascii="Arial" w:hAnsi="Arial" w:cs="Arial"/>
          <w:b/>
          <w:bCs/>
          <w:u w:val="single"/>
        </w:rPr>
        <w:t>FS Trade Labor Rates:</w:t>
      </w:r>
    </w:p>
    <w:p w14:paraId="3808ED3A" w14:textId="77777777" w:rsidR="00EB37C0" w:rsidRDefault="00EB37C0" w:rsidP="0060039C">
      <w:pPr>
        <w:shd w:val="clear" w:color="auto" w:fill="FFFFFF"/>
        <w:jc w:val="center"/>
      </w:pPr>
    </w:p>
    <w:p w14:paraId="4F193B11" w14:textId="21755E36" w:rsidR="00A4291B" w:rsidRDefault="00A407E2" w:rsidP="0060039C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407E2">
        <w:drawing>
          <wp:inline distT="0" distB="0" distL="0" distR="0" wp14:anchorId="708B1034" wp14:editId="6754F130">
            <wp:extent cx="8458200" cy="1764665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35F71" w14:textId="6D8068C8" w:rsidR="00EB37C0" w:rsidRDefault="00EB37C0" w:rsidP="0060039C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966C45A" w14:textId="468765AB" w:rsidR="00EB37C0" w:rsidRPr="00A407E2" w:rsidRDefault="00EB37C0" w:rsidP="00EB37C0">
      <w:pPr>
        <w:shd w:val="clear" w:color="auto" w:fill="FFFFFF"/>
        <w:rPr>
          <w:rFonts w:ascii="Arial" w:hAnsi="Arial" w:cs="Arial"/>
          <w:b/>
          <w:i/>
          <w:iCs/>
        </w:rPr>
      </w:pPr>
      <w:r w:rsidRPr="00A407E2">
        <w:rPr>
          <w:rFonts w:ascii="Arial" w:hAnsi="Arial" w:cs="Arial"/>
          <w:b/>
          <w:i/>
          <w:iCs/>
        </w:rPr>
        <w:t>For Campus Living Only:</w:t>
      </w:r>
    </w:p>
    <w:p w14:paraId="41489B55" w14:textId="4D497FC2" w:rsidR="00EB37C0" w:rsidRDefault="00EB37C0" w:rsidP="00EB37C0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purposes of Custodial billing, the billable SF is the same as FY23 at $1,574,425 SF.</w:t>
      </w:r>
    </w:p>
    <w:p w14:paraId="17B705E1" w14:textId="595802E1" w:rsidR="00EB37C0" w:rsidRDefault="00EB37C0" w:rsidP="00EB37C0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purpose of LOS billing, the billable SF is the same as FY23 at 1,031,267 SF.</w:t>
      </w:r>
    </w:p>
    <w:p w14:paraId="207358C4" w14:textId="042127AE" w:rsidR="00EB37C0" w:rsidRDefault="00EB37C0" w:rsidP="00EB37C0">
      <w:pPr>
        <w:shd w:val="clear" w:color="auto" w:fill="FFFFFF"/>
        <w:rPr>
          <w:rFonts w:ascii="Arial" w:hAnsi="Arial" w:cs="Arial"/>
          <w:bCs/>
        </w:rPr>
      </w:pPr>
    </w:p>
    <w:p w14:paraId="06FBF4D6" w14:textId="404246ED" w:rsidR="00EB37C0" w:rsidRPr="00A407E2" w:rsidRDefault="00EB37C0" w:rsidP="00EB37C0">
      <w:pPr>
        <w:shd w:val="clear" w:color="auto" w:fill="FFFFFF"/>
        <w:rPr>
          <w:rFonts w:ascii="Arial" w:hAnsi="Arial" w:cs="Arial"/>
          <w:bCs/>
        </w:rPr>
      </w:pPr>
      <w:r w:rsidRPr="00A407E2">
        <w:rPr>
          <w:rFonts w:ascii="Arial" w:hAnsi="Arial" w:cs="Arial"/>
          <w:b/>
          <w:i/>
          <w:iCs/>
        </w:rPr>
        <w:t>For Rec Only:</w:t>
      </w:r>
    </w:p>
    <w:p w14:paraId="49A7D47A" w14:textId="164B662A" w:rsidR="00EB37C0" w:rsidRDefault="00EB37C0" w:rsidP="00EB37C0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purposes of Custodial billing, the billable SF is the same as FY23 at146,196 SF.</w:t>
      </w:r>
    </w:p>
    <w:p w14:paraId="659B2490" w14:textId="4EFCB78E" w:rsidR="00EB37C0" w:rsidRDefault="00EB37C0" w:rsidP="00EB37C0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purposes of LOS billing, the billable SF is the same as FY23 at 453,602 SF.</w:t>
      </w:r>
    </w:p>
    <w:p w14:paraId="501A98AE" w14:textId="276019BD" w:rsidR="00EB37C0" w:rsidRDefault="00EB37C0" w:rsidP="00EB37C0">
      <w:pPr>
        <w:shd w:val="clear" w:color="auto" w:fill="FFFFFF"/>
        <w:rPr>
          <w:rFonts w:ascii="Arial" w:hAnsi="Arial" w:cs="Arial"/>
          <w:bCs/>
        </w:rPr>
      </w:pPr>
    </w:p>
    <w:p w14:paraId="2CC828ED" w14:textId="3DC567BD" w:rsidR="00EB37C0" w:rsidRPr="00A407E2" w:rsidRDefault="00EB37C0" w:rsidP="00EB37C0">
      <w:pPr>
        <w:shd w:val="clear" w:color="auto" w:fill="FFFFFF"/>
        <w:rPr>
          <w:rFonts w:ascii="Arial" w:hAnsi="Arial" w:cs="Arial"/>
          <w:bCs/>
        </w:rPr>
      </w:pPr>
      <w:r w:rsidRPr="00A407E2">
        <w:rPr>
          <w:rFonts w:ascii="Arial" w:hAnsi="Arial" w:cs="Arial"/>
          <w:b/>
          <w:i/>
          <w:iCs/>
        </w:rPr>
        <w:t>For Campus Services Only:</w:t>
      </w:r>
    </w:p>
    <w:p w14:paraId="59299A7F" w14:textId="04344487" w:rsidR="00EB37C0" w:rsidRDefault="00EB37C0" w:rsidP="00EB37C0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purposes of Custodial billing, the billable SF for ATC is the same as FY23 at 13,561 SF.</w:t>
      </w:r>
    </w:p>
    <w:p w14:paraId="6435A357" w14:textId="5DE364A9" w:rsidR="00EB37C0" w:rsidRDefault="00EB37C0" w:rsidP="00EB37C0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For purposes of Custodial billing, the billable SF for Dining is the same as FY23 at 49,399 SF.</w:t>
      </w:r>
    </w:p>
    <w:p w14:paraId="7799996F" w14:textId="5AA022B2" w:rsidR="00EB37C0" w:rsidRDefault="00EB37C0" w:rsidP="00EB37C0">
      <w:pPr>
        <w:shd w:val="clear" w:color="auto" w:fill="FFFFFF"/>
        <w:rPr>
          <w:rFonts w:ascii="Arial" w:hAnsi="Arial" w:cs="Arial"/>
          <w:bCs/>
        </w:rPr>
      </w:pPr>
    </w:p>
    <w:p w14:paraId="4C5FEBBE" w14:textId="72C8146A" w:rsidR="00EB37C0" w:rsidRPr="00A407E2" w:rsidRDefault="00EB37C0" w:rsidP="00EB37C0">
      <w:pPr>
        <w:shd w:val="clear" w:color="auto" w:fill="FFFFFF"/>
        <w:rPr>
          <w:rFonts w:ascii="Arial" w:hAnsi="Arial" w:cs="Arial"/>
          <w:bCs/>
        </w:rPr>
      </w:pPr>
      <w:r w:rsidRPr="00A407E2">
        <w:rPr>
          <w:rFonts w:ascii="Arial" w:hAnsi="Arial" w:cs="Arial"/>
          <w:b/>
          <w:i/>
          <w:iCs/>
        </w:rPr>
        <w:t>For Athletics Only:</w:t>
      </w:r>
    </w:p>
    <w:p w14:paraId="00C412B5" w14:textId="54A453B6" w:rsidR="00EB37C0" w:rsidRDefault="00EB37C0" w:rsidP="00EB37C0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purposes of LOS billing, the billable SF is the same as FY23 at 269,685 SF (after mid-year FY23 correction)</w:t>
      </w:r>
    </w:p>
    <w:p w14:paraId="3F2C5D36" w14:textId="2400B045" w:rsidR="00D910B0" w:rsidRDefault="00D910B0" w:rsidP="00EB37C0">
      <w:pPr>
        <w:shd w:val="clear" w:color="auto" w:fill="FFFFFF"/>
        <w:rPr>
          <w:rFonts w:ascii="Arial" w:hAnsi="Arial" w:cs="Arial"/>
          <w:bCs/>
        </w:rPr>
      </w:pPr>
    </w:p>
    <w:p w14:paraId="59A23951" w14:textId="50382904" w:rsidR="00A407E2" w:rsidRPr="00A407E2" w:rsidRDefault="00A407E2" w:rsidP="00D910B0">
      <w:pPr>
        <w:shd w:val="clear" w:color="auto" w:fill="FFFFFF"/>
        <w:rPr>
          <w:rFonts w:ascii="Arial" w:hAnsi="Arial" w:cs="Arial"/>
          <w:b/>
          <w:u w:val="single"/>
        </w:rPr>
      </w:pPr>
      <w:r w:rsidRPr="00A407E2">
        <w:rPr>
          <w:rFonts w:ascii="Arial" w:hAnsi="Arial" w:cs="Arial"/>
          <w:b/>
          <w:u w:val="single"/>
        </w:rPr>
        <w:t>Utility Rates</w:t>
      </w:r>
      <w:r>
        <w:rPr>
          <w:rFonts w:ascii="Arial" w:hAnsi="Arial" w:cs="Arial"/>
          <w:b/>
          <w:u w:val="single"/>
        </w:rPr>
        <w:t>:</w:t>
      </w:r>
    </w:p>
    <w:p w14:paraId="57266A1A" w14:textId="77777777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6F73FCFB" w14:textId="3F7DC61F" w:rsidR="00D910B0" w:rsidRDefault="00F64020" w:rsidP="00D910B0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D910B0">
        <w:rPr>
          <w:rFonts w:ascii="Arial" w:hAnsi="Arial" w:cs="Arial"/>
          <w:bCs/>
        </w:rPr>
        <w:t>he utility rates are created using a new methodology for FY24 that provides a greater accuracy for how generation costs are billed.</w:t>
      </w:r>
    </w:p>
    <w:p w14:paraId="616E5952" w14:textId="61657AE0" w:rsidR="00D910B0" w:rsidRDefault="00D910B0" w:rsidP="00D910B0">
      <w:pPr>
        <w:shd w:val="clear" w:color="auto" w:fill="FFFFFF"/>
        <w:rPr>
          <w:rFonts w:ascii="Arial" w:hAnsi="Arial" w:cs="Arial"/>
          <w:bCs/>
        </w:rPr>
      </w:pPr>
    </w:p>
    <w:p w14:paraId="0D27C649" w14:textId="6553EE3D" w:rsidR="00D910B0" w:rsidRDefault="00D910B0" w:rsidP="00D910B0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actual monthly utility cost from our vendors to produce each commodity is added to the operation cost for a month, then divided by the actual usage of the commodity for that month to get each month’s rate.</w:t>
      </w:r>
    </w:p>
    <w:p w14:paraId="5FE7812F" w14:textId="20E1F31B" w:rsidR="00D910B0" w:rsidRDefault="00D910B0" w:rsidP="00D910B0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Each month we bill exactly what it costs to produce the commodity, and 1/12</w:t>
      </w:r>
      <w:r w:rsidRPr="00D910B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of our yearly operating costs, preventing future deficits or overages.</w:t>
      </w:r>
    </w:p>
    <w:p w14:paraId="17380816" w14:textId="366228AD" w:rsidR="00D910B0" w:rsidRDefault="00D910B0" w:rsidP="00D910B0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method we developed to account for changes in utility costs from vendors, and energy reduction efforts across campus.</w:t>
      </w:r>
    </w:p>
    <w:p w14:paraId="6EBF45D8" w14:textId="343EBD49" w:rsidR="00D910B0" w:rsidRDefault="00D910B0" w:rsidP="00D910B0">
      <w:pPr>
        <w:pStyle w:val="ListParagraph"/>
        <w:numPr>
          <w:ilvl w:val="1"/>
          <w:numId w:val="1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 the old method if buildings use less energy than expected, utilities collects less than the budgeted operating costs.</w:t>
      </w:r>
    </w:p>
    <w:p w14:paraId="65F06053" w14:textId="4770A003" w:rsidR="00D910B0" w:rsidRDefault="00D910B0" w:rsidP="00D910B0">
      <w:pPr>
        <w:shd w:val="clear" w:color="auto" w:fill="FFFFFF"/>
        <w:rPr>
          <w:rFonts w:ascii="Arial" w:hAnsi="Arial" w:cs="Arial"/>
          <w:bCs/>
        </w:rPr>
      </w:pPr>
    </w:p>
    <w:p w14:paraId="53F78BE6" w14:textId="56387D2C" w:rsidR="00D910B0" w:rsidRDefault="00D910B0" w:rsidP="00D910B0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Below are the estimated average calculated rates based on FY22 data. Each month will fluctuate based on actuals incurred.</w:t>
      </w:r>
    </w:p>
    <w:p w14:paraId="5026E52A" w14:textId="77777777" w:rsidR="00D910B0" w:rsidRDefault="00D910B0" w:rsidP="00D910B0">
      <w:pPr>
        <w:shd w:val="clear" w:color="auto" w:fill="FFFFFF"/>
        <w:rPr>
          <w:rFonts w:ascii="Arial" w:hAnsi="Arial" w:cs="Arial"/>
          <w:bCs/>
        </w:rPr>
      </w:pPr>
    </w:p>
    <w:p w14:paraId="64E60904" w14:textId="0E0B65AD" w:rsidR="00D910B0" w:rsidRDefault="00F64020" w:rsidP="00D910B0">
      <w:pPr>
        <w:shd w:val="clear" w:color="auto" w:fill="FFFFFF"/>
        <w:rPr>
          <w:rFonts w:ascii="Arial" w:hAnsi="Arial" w:cs="Arial"/>
          <w:bCs/>
        </w:rPr>
      </w:pPr>
      <w:r w:rsidRPr="00F64020">
        <w:drawing>
          <wp:inline distT="0" distB="0" distL="0" distR="0" wp14:anchorId="4AC7C9C4" wp14:editId="27A632F4">
            <wp:extent cx="8458200" cy="8858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8530B" w14:textId="2D8B1758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4C0B561F" w14:textId="158A67F4" w:rsidR="00A407E2" w:rsidRPr="00A407E2" w:rsidRDefault="00A407E2" w:rsidP="00D910B0">
      <w:pPr>
        <w:shd w:val="clear" w:color="auto" w:fill="FFFFFF"/>
        <w:rPr>
          <w:rFonts w:ascii="Arial" w:hAnsi="Arial" w:cs="Arial"/>
          <w:b/>
          <w:u w:val="single"/>
        </w:rPr>
      </w:pPr>
      <w:r w:rsidRPr="00A407E2">
        <w:rPr>
          <w:rFonts w:ascii="Arial" w:hAnsi="Arial" w:cs="Arial"/>
          <w:b/>
          <w:u w:val="single"/>
        </w:rPr>
        <w:t>Engineering Health &amp; Safety</w:t>
      </w:r>
      <w:r>
        <w:rPr>
          <w:rFonts w:ascii="Arial" w:hAnsi="Arial" w:cs="Arial"/>
          <w:b/>
          <w:u w:val="single"/>
        </w:rPr>
        <w:t>:</w:t>
      </w:r>
      <w:r w:rsidRPr="00A407E2">
        <w:rPr>
          <w:rFonts w:ascii="Arial" w:hAnsi="Arial" w:cs="Arial"/>
          <w:b/>
          <w:u w:val="single"/>
        </w:rPr>
        <w:t xml:space="preserve">  </w:t>
      </w:r>
    </w:p>
    <w:p w14:paraId="6E6A71F2" w14:textId="04A235B2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5DF2ACFA" w14:textId="41E2DF51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379E00DD" w14:textId="4A53D2CA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  <w:r w:rsidRPr="00A407E2">
        <w:drawing>
          <wp:inline distT="0" distB="0" distL="0" distR="0" wp14:anchorId="0C07297F" wp14:editId="00EAC9FE">
            <wp:extent cx="3371850" cy="7334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44564" w14:textId="5EE6DE8D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72354A31" w14:textId="77777777" w:rsidR="00A407E2" w:rsidRDefault="00A407E2" w:rsidP="00A407E2">
      <w:pPr>
        <w:shd w:val="clear" w:color="auto" w:fill="FFFFFF"/>
        <w:rPr>
          <w:rFonts w:ascii="Arial" w:hAnsi="Arial" w:cs="Arial"/>
          <w:b/>
          <w:u w:val="single"/>
        </w:rPr>
      </w:pPr>
    </w:p>
    <w:p w14:paraId="0EE03450" w14:textId="77777777" w:rsidR="00A407E2" w:rsidRPr="00A407E2" w:rsidRDefault="00A407E2" w:rsidP="00A407E2">
      <w:pPr>
        <w:shd w:val="clear" w:color="auto" w:fill="FFFFFF"/>
        <w:rPr>
          <w:rFonts w:ascii="Arial" w:hAnsi="Arial" w:cs="Arial"/>
          <w:b/>
          <w:u w:val="single"/>
        </w:rPr>
      </w:pPr>
      <w:r w:rsidRPr="00A407E2">
        <w:rPr>
          <w:rFonts w:ascii="Arial" w:hAnsi="Arial" w:cs="Arial"/>
          <w:b/>
          <w:u w:val="single"/>
        </w:rPr>
        <w:lastRenderedPageBreak/>
        <w:t>Facility Use Rates:</w:t>
      </w:r>
    </w:p>
    <w:p w14:paraId="59F49D2A" w14:textId="63C4065F" w:rsidR="00A407E2" w:rsidRDefault="00A407E2" w:rsidP="00A407E2">
      <w:pPr>
        <w:shd w:val="clear" w:color="auto" w:fill="FFFFFF"/>
        <w:jc w:val="center"/>
        <w:rPr>
          <w:rFonts w:ascii="Arial" w:hAnsi="Arial" w:cs="Arial"/>
          <w:bCs/>
        </w:rPr>
      </w:pPr>
      <w:r w:rsidRPr="00A407E2">
        <w:drawing>
          <wp:inline distT="0" distB="0" distL="0" distR="0" wp14:anchorId="127DE598" wp14:editId="0060AC0B">
            <wp:extent cx="5619750" cy="6248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A878F" w14:textId="77777777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5B273EA9" w14:textId="6FB8F622" w:rsidR="00A407E2" w:rsidRPr="00A407E2" w:rsidRDefault="00A407E2" w:rsidP="00D910B0">
      <w:pPr>
        <w:shd w:val="clear" w:color="auto" w:fill="FFFFFF"/>
        <w:rPr>
          <w:rFonts w:ascii="Arial" w:hAnsi="Arial" w:cs="Arial"/>
          <w:b/>
          <w:u w:val="single"/>
        </w:rPr>
      </w:pPr>
      <w:r w:rsidRPr="00A407E2">
        <w:rPr>
          <w:rFonts w:ascii="Arial" w:hAnsi="Arial" w:cs="Arial"/>
          <w:b/>
          <w:u w:val="single"/>
        </w:rPr>
        <w:t>University Transit Services</w:t>
      </w:r>
      <w:r>
        <w:rPr>
          <w:rFonts w:ascii="Arial" w:hAnsi="Arial" w:cs="Arial"/>
          <w:b/>
          <w:u w:val="single"/>
        </w:rPr>
        <w:t>:</w:t>
      </w:r>
    </w:p>
    <w:p w14:paraId="0F87E0CE" w14:textId="6EC8458F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375A5634" w14:textId="77777777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13995962" w14:textId="180AE5D1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  <w:r w:rsidRPr="00A407E2">
        <w:drawing>
          <wp:inline distT="0" distB="0" distL="0" distR="0" wp14:anchorId="1F852C13" wp14:editId="568DC6A7">
            <wp:extent cx="8458200" cy="496760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49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F31AE" w14:textId="5D69E6B5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42C4936F" w14:textId="0A58CF76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0C1B95F2" w14:textId="1954219C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4B9A1618" w14:textId="267D5293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  <w:r w:rsidRPr="00A407E2">
        <w:lastRenderedPageBreak/>
        <w:drawing>
          <wp:inline distT="0" distB="0" distL="0" distR="0" wp14:anchorId="68AA6A7F" wp14:editId="20FB30BA">
            <wp:extent cx="7096125" cy="42767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5A938" w14:textId="0FC99EB1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44D99B81" w14:textId="6B2F8E56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1A74575B" w14:textId="7C47F6ED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6FD8DD21" w14:textId="6DA81EB7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65AF49B0" w14:textId="10AAE4D8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0719E845" w14:textId="07F06295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2C02947E" w14:textId="7A077F9C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0CB77BB6" w14:textId="7611A84A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1E722169" w14:textId="1B787CCF" w:rsidR="00A407E2" w:rsidRDefault="00A407E2" w:rsidP="00D910B0">
      <w:pPr>
        <w:shd w:val="clear" w:color="auto" w:fill="FFFFFF"/>
        <w:rPr>
          <w:rFonts w:ascii="Arial" w:hAnsi="Arial" w:cs="Arial"/>
          <w:bCs/>
        </w:rPr>
      </w:pPr>
    </w:p>
    <w:p w14:paraId="7858C57F" w14:textId="194A0EB0" w:rsidR="00A407E2" w:rsidRDefault="00A407E2" w:rsidP="00D910B0">
      <w:pPr>
        <w:shd w:val="clear" w:color="auto" w:fill="FFFFFF"/>
      </w:pPr>
    </w:p>
    <w:p w14:paraId="49224849" w14:textId="5D61EE35" w:rsidR="00DC76F8" w:rsidRDefault="00DC76F8" w:rsidP="00D910B0">
      <w:pPr>
        <w:shd w:val="clear" w:color="auto" w:fill="FFFFFF"/>
      </w:pPr>
    </w:p>
    <w:p w14:paraId="10FC6044" w14:textId="3D05D197" w:rsidR="00DC76F8" w:rsidRDefault="00DC76F8" w:rsidP="00D910B0">
      <w:pPr>
        <w:shd w:val="clear" w:color="auto" w:fill="FFFFFF"/>
      </w:pPr>
    </w:p>
    <w:p w14:paraId="2346733C" w14:textId="009EE08A" w:rsidR="00DC76F8" w:rsidRPr="00D910B0" w:rsidRDefault="00DC76F8" w:rsidP="00D910B0">
      <w:pPr>
        <w:shd w:val="clear" w:color="auto" w:fill="FFFFFF"/>
        <w:rPr>
          <w:rFonts w:ascii="Arial" w:hAnsi="Arial" w:cs="Arial"/>
          <w:bCs/>
        </w:rPr>
      </w:pPr>
      <w:r w:rsidRPr="00DC76F8">
        <w:lastRenderedPageBreak/>
        <w:drawing>
          <wp:inline distT="0" distB="0" distL="0" distR="0" wp14:anchorId="4477E6C8" wp14:editId="19014F72">
            <wp:extent cx="8458200" cy="52781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6F8" w:rsidRPr="00D910B0" w:rsidSect="00A407E2">
      <w:footerReference w:type="default" r:id="rId16"/>
      <w:pgSz w:w="15840" w:h="12240" w:orient="landscape" w:code="1"/>
      <w:pgMar w:top="864" w:right="144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0960" w14:textId="77777777" w:rsidR="005E7331" w:rsidRDefault="005E7331">
      <w:r>
        <w:separator/>
      </w:r>
    </w:p>
  </w:endnote>
  <w:endnote w:type="continuationSeparator" w:id="0">
    <w:p w14:paraId="53B2D5B8" w14:textId="77777777" w:rsidR="005E7331" w:rsidRDefault="005E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0675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2545E4B1" w14:textId="1D43B1FE" w:rsidR="00AD0EC3" w:rsidRPr="00B41308" w:rsidRDefault="00AD0EC3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B41308">
          <w:rPr>
            <w:rFonts w:ascii="Verdana" w:hAnsi="Verdana"/>
            <w:sz w:val="20"/>
            <w:szCs w:val="20"/>
          </w:rPr>
          <w:fldChar w:fldCharType="begin"/>
        </w:r>
        <w:r w:rsidRPr="00B41308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B41308">
          <w:rPr>
            <w:rFonts w:ascii="Verdana" w:hAnsi="Verdana"/>
            <w:sz w:val="20"/>
            <w:szCs w:val="20"/>
          </w:rPr>
          <w:fldChar w:fldCharType="separate"/>
        </w:r>
        <w:r w:rsidR="00856F4E">
          <w:rPr>
            <w:rFonts w:ascii="Verdana" w:hAnsi="Verdana"/>
            <w:noProof/>
            <w:sz w:val="20"/>
            <w:szCs w:val="20"/>
          </w:rPr>
          <w:t>6</w:t>
        </w:r>
        <w:r w:rsidRPr="00B41308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05632B9A" w14:textId="77777777" w:rsidR="003531E6" w:rsidRPr="00F90425" w:rsidRDefault="003531E6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709D" w14:textId="77777777" w:rsidR="005E7331" w:rsidRDefault="005E7331">
      <w:r>
        <w:separator/>
      </w:r>
    </w:p>
  </w:footnote>
  <w:footnote w:type="continuationSeparator" w:id="0">
    <w:p w14:paraId="2B38B47D" w14:textId="77777777" w:rsidR="005E7331" w:rsidRDefault="005E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BA2"/>
    <w:multiLevelType w:val="hybridMultilevel"/>
    <w:tmpl w:val="9F94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596"/>
    <w:multiLevelType w:val="hybridMultilevel"/>
    <w:tmpl w:val="290AE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6071D"/>
    <w:multiLevelType w:val="hybridMultilevel"/>
    <w:tmpl w:val="346695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C1EF1"/>
    <w:multiLevelType w:val="hybridMultilevel"/>
    <w:tmpl w:val="7054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30DA"/>
    <w:multiLevelType w:val="hybridMultilevel"/>
    <w:tmpl w:val="CCC09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066680"/>
    <w:multiLevelType w:val="hybridMultilevel"/>
    <w:tmpl w:val="19D0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1639"/>
    <w:multiLevelType w:val="hybridMultilevel"/>
    <w:tmpl w:val="65D2C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404273"/>
    <w:multiLevelType w:val="hybridMultilevel"/>
    <w:tmpl w:val="7B46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A4A2A"/>
    <w:multiLevelType w:val="hybridMultilevel"/>
    <w:tmpl w:val="515E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81004"/>
    <w:multiLevelType w:val="hybridMultilevel"/>
    <w:tmpl w:val="4260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9DE"/>
    <w:multiLevelType w:val="hybridMultilevel"/>
    <w:tmpl w:val="1336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6AF3"/>
    <w:multiLevelType w:val="hybridMultilevel"/>
    <w:tmpl w:val="74CA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F73C6"/>
    <w:multiLevelType w:val="hybridMultilevel"/>
    <w:tmpl w:val="B2365F5A"/>
    <w:lvl w:ilvl="0" w:tplc="04090001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C50EA5"/>
    <w:multiLevelType w:val="hybridMultilevel"/>
    <w:tmpl w:val="079E9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1203887">
    <w:abstractNumId w:val="9"/>
  </w:num>
  <w:num w:numId="2" w16cid:durableId="2065059198">
    <w:abstractNumId w:val="7"/>
  </w:num>
  <w:num w:numId="3" w16cid:durableId="1255938070">
    <w:abstractNumId w:val="10"/>
  </w:num>
  <w:num w:numId="4" w16cid:durableId="1425878300">
    <w:abstractNumId w:val="8"/>
  </w:num>
  <w:num w:numId="5" w16cid:durableId="2062556039">
    <w:abstractNumId w:val="11"/>
  </w:num>
  <w:num w:numId="6" w16cid:durableId="1911846314">
    <w:abstractNumId w:val="1"/>
  </w:num>
  <w:num w:numId="7" w16cid:durableId="342249073">
    <w:abstractNumId w:val="2"/>
  </w:num>
  <w:num w:numId="8" w16cid:durableId="2146847368">
    <w:abstractNumId w:val="6"/>
  </w:num>
  <w:num w:numId="9" w16cid:durableId="583270807">
    <w:abstractNumId w:val="12"/>
  </w:num>
  <w:num w:numId="10" w16cid:durableId="1133249453">
    <w:abstractNumId w:val="3"/>
  </w:num>
  <w:num w:numId="11" w16cid:durableId="70861057">
    <w:abstractNumId w:val="5"/>
  </w:num>
  <w:num w:numId="12" w16cid:durableId="662391489">
    <w:abstractNumId w:val="4"/>
  </w:num>
  <w:num w:numId="13" w16cid:durableId="1818954741">
    <w:abstractNumId w:val="13"/>
  </w:num>
  <w:num w:numId="14" w16cid:durableId="49291589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59"/>
    <w:rsid w:val="00001EA9"/>
    <w:rsid w:val="00005173"/>
    <w:rsid w:val="000053EA"/>
    <w:rsid w:val="000063BB"/>
    <w:rsid w:val="000075B9"/>
    <w:rsid w:val="000101FB"/>
    <w:rsid w:val="00010D63"/>
    <w:rsid w:val="00012D77"/>
    <w:rsid w:val="00013E13"/>
    <w:rsid w:val="00013FBD"/>
    <w:rsid w:val="000165A9"/>
    <w:rsid w:val="000166F3"/>
    <w:rsid w:val="000172D9"/>
    <w:rsid w:val="00020355"/>
    <w:rsid w:val="00020738"/>
    <w:rsid w:val="00020BA6"/>
    <w:rsid w:val="00020FA7"/>
    <w:rsid w:val="000214C5"/>
    <w:rsid w:val="00021F99"/>
    <w:rsid w:val="0002213B"/>
    <w:rsid w:val="00031607"/>
    <w:rsid w:val="00031665"/>
    <w:rsid w:val="00033A0E"/>
    <w:rsid w:val="000353B8"/>
    <w:rsid w:val="00035C51"/>
    <w:rsid w:val="000368BA"/>
    <w:rsid w:val="0003723F"/>
    <w:rsid w:val="00037E99"/>
    <w:rsid w:val="0004066F"/>
    <w:rsid w:val="0004128D"/>
    <w:rsid w:val="00042E18"/>
    <w:rsid w:val="0004308D"/>
    <w:rsid w:val="0004371E"/>
    <w:rsid w:val="00044DF9"/>
    <w:rsid w:val="000453C3"/>
    <w:rsid w:val="00045F2E"/>
    <w:rsid w:val="000463A4"/>
    <w:rsid w:val="00047672"/>
    <w:rsid w:val="000479C2"/>
    <w:rsid w:val="000516C5"/>
    <w:rsid w:val="00051C2A"/>
    <w:rsid w:val="00063769"/>
    <w:rsid w:val="00063841"/>
    <w:rsid w:val="0006637A"/>
    <w:rsid w:val="00066A75"/>
    <w:rsid w:val="00067B5D"/>
    <w:rsid w:val="000703A4"/>
    <w:rsid w:val="000708A1"/>
    <w:rsid w:val="00072E0D"/>
    <w:rsid w:val="00073D94"/>
    <w:rsid w:val="00073FAE"/>
    <w:rsid w:val="00077DCC"/>
    <w:rsid w:val="00077F61"/>
    <w:rsid w:val="00082700"/>
    <w:rsid w:val="00082A99"/>
    <w:rsid w:val="0008424F"/>
    <w:rsid w:val="0008433F"/>
    <w:rsid w:val="0008656E"/>
    <w:rsid w:val="00086D40"/>
    <w:rsid w:val="00092A93"/>
    <w:rsid w:val="000A09FB"/>
    <w:rsid w:val="000A52AF"/>
    <w:rsid w:val="000B06FC"/>
    <w:rsid w:val="000B0E4C"/>
    <w:rsid w:val="000B14C3"/>
    <w:rsid w:val="000B2B9C"/>
    <w:rsid w:val="000B2EC2"/>
    <w:rsid w:val="000B4706"/>
    <w:rsid w:val="000B53E3"/>
    <w:rsid w:val="000B5715"/>
    <w:rsid w:val="000B5E88"/>
    <w:rsid w:val="000B6D53"/>
    <w:rsid w:val="000B7743"/>
    <w:rsid w:val="000B79C6"/>
    <w:rsid w:val="000C038F"/>
    <w:rsid w:val="000C2195"/>
    <w:rsid w:val="000C2B6A"/>
    <w:rsid w:val="000C42E3"/>
    <w:rsid w:val="000C7804"/>
    <w:rsid w:val="000D097F"/>
    <w:rsid w:val="000D0C09"/>
    <w:rsid w:val="000D2B48"/>
    <w:rsid w:val="000D347E"/>
    <w:rsid w:val="000D4398"/>
    <w:rsid w:val="000D5953"/>
    <w:rsid w:val="000D5BEE"/>
    <w:rsid w:val="000D5BF0"/>
    <w:rsid w:val="000D664F"/>
    <w:rsid w:val="000D7D1D"/>
    <w:rsid w:val="000E2AD8"/>
    <w:rsid w:val="000E3470"/>
    <w:rsid w:val="000E41C6"/>
    <w:rsid w:val="000E4565"/>
    <w:rsid w:val="000E729F"/>
    <w:rsid w:val="000E788B"/>
    <w:rsid w:val="000F0302"/>
    <w:rsid w:val="000F0567"/>
    <w:rsid w:val="000F06E6"/>
    <w:rsid w:val="000F6680"/>
    <w:rsid w:val="000F769F"/>
    <w:rsid w:val="001005AD"/>
    <w:rsid w:val="001023BE"/>
    <w:rsid w:val="00102BFA"/>
    <w:rsid w:val="00105D9A"/>
    <w:rsid w:val="00111F58"/>
    <w:rsid w:val="001130CF"/>
    <w:rsid w:val="00113E53"/>
    <w:rsid w:val="00114A14"/>
    <w:rsid w:val="00115B12"/>
    <w:rsid w:val="00120961"/>
    <w:rsid w:val="00122BBE"/>
    <w:rsid w:val="0012350A"/>
    <w:rsid w:val="00125D30"/>
    <w:rsid w:val="00126F2B"/>
    <w:rsid w:val="00132352"/>
    <w:rsid w:val="00133C21"/>
    <w:rsid w:val="00134E93"/>
    <w:rsid w:val="00135F79"/>
    <w:rsid w:val="00136FA3"/>
    <w:rsid w:val="001400F4"/>
    <w:rsid w:val="0014257A"/>
    <w:rsid w:val="00146C61"/>
    <w:rsid w:val="00151763"/>
    <w:rsid w:val="001522A2"/>
    <w:rsid w:val="00153901"/>
    <w:rsid w:val="00154F56"/>
    <w:rsid w:val="001604D3"/>
    <w:rsid w:val="001608AA"/>
    <w:rsid w:val="00160FE0"/>
    <w:rsid w:val="001631EF"/>
    <w:rsid w:val="001632FB"/>
    <w:rsid w:val="00163C20"/>
    <w:rsid w:val="001640E1"/>
    <w:rsid w:val="001645FD"/>
    <w:rsid w:val="001668A9"/>
    <w:rsid w:val="00166CD3"/>
    <w:rsid w:val="00175013"/>
    <w:rsid w:val="001760A6"/>
    <w:rsid w:val="001761D6"/>
    <w:rsid w:val="0018158D"/>
    <w:rsid w:val="0018416E"/>
    <w:rsid w:val="001850D5"/>
    <w:rsid w:val="0018588A"/>
    <w:rsid w:val="001870C4"/>
    <w:rsid w:val="0019482A"/>
    <w:rsid w:val="00194ABF"/>
    <w:rsid w:val="00197F84"/>
    <w:rsid w:val="001A588C"/>
    <w:rsid w:val="001A62E1"/>
    <w:rsid w:val="001A6CD5"/>
    <w:rsid w:val="001A718C"/>
    <w:rsid w:val="001A7EB8"/>
    <w:rsid w:val="001B0362"/>
    <w:rsid w:val="001B723F"/>
    <w:rsid w:val="001B7412"/>
    <w:rsid w:val="001C0A99"/>
    <w:rsid w:val="001C0CB6"/>
    <w:rsid w:val="001C10A9"/>
    <w:rsid w:val="001D02F7"/>
    <w:rsid w:val="001D1D78"/>
    <w:rsid w:val="001D3343"/>
    <w:rsid w:val="001D4639"/>
    <w:rsid w:val="001D6E65"/>
    <w:rsid w:val="001D7562"/>
    <w:rsid w:val="001E1725"/>
    <w:rsid w:val="001E1893"/>
    <w:rsid w:val="001E2FE3"/>
    <w:rsid w:val="001E42D2"/>
    <w:rsid w:val="001E6BBB"/>
    <w:rsid w:val="001F03F0"/>
    <w:rsid w:val="001F7F75"/>
    <w:rsid w:val="002022DE"/>
    <w:rsid w:val="0020511B"/>
    <w:rsid w:val="00205E53"/>
    <w:rsid w:val="00211146"/>
    <w:rsid w:val="00212689"/>
    <w:rsid w:val="00213827"/>
    <w:rsid w:val="00213BE7"/>
    <w:rsid w:val="00215302"/>
    <w:rsid w:val="0021771F"/>
    <w:rsid w:val="00217C5B"/>
    <w:rsid w:val="0022094B"/>
    <w:rsid w:val="00222F21"/>
    <w:rsid w:val="0022459F"/>
    <w:rsid w:val="00224F50"/>
    <w:rsid w:val="00224F64"/>
    <w:rsid w:val="0023252C"/>
    <w:rsid w:val="00233E53"/>
    <w:rsid w:val="002340C3"/>
    <w:rsid w:val="00234E54"/>
    <w:rsid w:val="00234FB5"/>
    <w:rsid w:val="002359C4"/>
    <w:rsid w:val="002371C2"/>
    <w:rsid w:val="00242D89"/>
    <w:rsid w:val="002436D9"/>
    <w:rsid w:val="00245546"/>
    <w:rsid w:val="00245A7E"/>
    <w:rsid w:val="002468E2"/>
    <w:rsid w:val="002501D4"/>
    <w:rsid w:val="00253DDD"/>
    <w:rsid w:val="00255795"/>
    <w:rsid w:val="00256161"/>
    <w:rsid w:val="0026130C"/>
    <w:rsid w:val="0026149C"/>
    <w:rsid w:val="00261E03"/>
    <w:rsid w:val="002634A1"/>
    <w:rsid w:val="00264DA2"/>
    <w:rsid w:val="002655DD"/>
    <w:rsid w:val="002664B1"/>
    <w:rsid w:val="0026662F"/>
    <w:rsid w:val="00267C89"/>
    <w:rsid w:val="00272A59"/>
    <w:rsid w:val="00274166"/>
    <w:rsid w:val="00274417"/>
    <w:rsid w:val="002758B4"/>
    <w:rsid w:val="002758CD"/>
    <w:rsid w:val="00280558"/>
    <w:rsid w:val="002812D1"/>
    <w:rsid w:val="00282593"/>
    <w:rsid w:val="00284E90"/>
    <w:rsid w:val="00286B37"/>
    <w:rsid w:val="00287084"/>
    <w:rsid w:val="002876BC"/>
    <w:rsid w:val="00287C6D"/>
    <w:rsid w:val="00290F4F"/>
    <w:rsid w:val="00291A8C"/>
    <w:rsid w:val="00291B29"/>
    <w:rsid w:val="0029461B"/>
    <w:rsid w:val="002970FB"/>
    <w:rsid w:val="002A0707"/>
    <w:rsid w:val="002A3E42"/>
    <w:rsid w:val="002A6B80"/>
    <w:rsid w:val="002B1C57"/>
    <w:rsid w:val="002B6849"/>
    <w:rsid w:val="002B6C58"/>
    <w:rsid w:val="002B6F5D"/>
    <w:rsid w:val="002B7C46"/>
    <w:rsid w:val="002C2EB3"/>
    <w:rsid w:val="002C3308"/>
    <w:rsid w:val="002C49B9"/>
    <w:rsid w:val="002C58DA"/>
    <w:rsid w:val="002C6C35"/>
    <w:rsid w:val="002D004B"/>
    <w:rsid w:val="002D1F36"/>
    <w:rsid w:val="002D25FD"/>
    <w:rsid w:val="002D32FE"/>
    <w:rsid w:val="002D3650"/>
    <w:rsid w:val="002D3F28"/>
    <w:rsid w:val="002D5401"/>
    <w:rsid w:val="002D56F1"/>
    <w:rsid w:val="002D656C"/>
    <w:rsid w:val="002D702B"/>
    <w:rsid w:val="002E0290"/>
    <w:rsid w:val="002E27D8"/>
    <w:rsid w:val="002E37A7"/>
    <w:rsid w:val="002E423F"/>
    <w:rsid w:val="002E68F7"/>
    <w:rsid w:val="002E69D3"/>
    <w:rsid w:val="002E7094"/>
    <w:rsid w:val="002E7F71"/>
    <w:rsid w:val="002F0F2E"/>
    <w:rsid w:val="002F1F6E"/>
    <w:rsid w:val="002F312F"/>
    <w:rsid w:val="002F63F1"/>
    <w:rsid w:val="002F65F4"/>
    <w:rsid w:val="003001E9"/>
    <w:rsid w:val="0030044C"/>
    <w:rsid w:val="003015F2"/>
    <w:rsid w:val="003016A6"/>
    <w:rsid w:val="003025A3"/>
    <w:rsid w:val="00304486"/>
    <w:rsid w:val="00304603"/>
    <w:rsid w:val="00304620"/>
    <w:rsid w:val="00311F82"/>
    <w:rsid w:val="00312BCB"/>
    <w:rsid w:val="00314969"/>
    <w:rsid w:val="00314D4A"/>
    <w:rsid w:val="0031501C"/>
    <w:rsid w:val="00316E9E"/>
    <w:rsid w:val="003174D5"/>
    <w:rsid w:val="00317AA8"/>
    <w:rsid w:val="00320E0C"/>
    <w:rsid w:val="00320FF6"/>
    <w:rsid w:val="00321228"/>
    <w:rsid w:val="003213F4"/>
    <w:rsid w:val="0032224F"/>
    <w:rsid w:val="0032475E"/>
    <w:rsid w:val="00325142"/>
    <w:rsid w:val="0033079D"/>
    <w:rsid w:val="00330A7C"/>
    <w:rsid w:val="00330ADA"/>
    <w:rsid w:val="00330FE6"/>
    <w:rsid w:val="003314D4"/>
    <w:rsid w:val="0033168B"/>
    <w:rsid w:val="00337231"/>
    <w:rsid w:val="00337DDA"/>
    <w:rsid w:val="00340A99"/>
    <w:rsid w:val="003434AC"/>
    <w:rsid w:val="00344B96"/>
    <w:rsid w:val="003457D4"/>
    <w:rsid w:val="003461A7"/>
    <w:rsid w:val="003470A9"/>
    <w:rsid w:val="003471DF"/>
    <w:rsid w:val="00350179"/>
    <w:rsid w:val="0035035C"/>
    <w:rsid w:val="003504E0"/>
    <w:rsid w:val="003531E6"/>
    <w:rsid w:val="003538A3"/>
    <w:rsid w:val="00354D21"/>
    <w:rsid w:val="00354E24"/>
    <w:rsid w:val="00355B07"/>
    <w:rsid w:val="003562C6"/>
    <w:rsid w:val="003567D4"/>
    <w:rsid w:val="00356885"/>
    <w:rsid w:val="0035709A"/>
    <w:rsid w:val="00357130"/>
    <w:rsid w:val="00360108"/>
    <w:rsid w:val="003601AC"/>
    <w:rsid w:val="00361EBC"/>
    <w:rsid w:val="00362056"/>
    <w:rsid w:val="0036358D"/>
    <w:rsid w:val="00363E40"/>
    <w:rsid w:val="00364B86"/>
    <w:rsid w:val="00365CBA"/>
    <w:rsid w:val="00366C70"/>
    <w:rsid w:val="00370E17"/>
    <w:rsid w:val="003711A5"/>
    <w:rsid w:val="0037148B"/>
    <w:rsid w:val="00372BDA"/>
    <w:rsid w:val="003760DC"/>
    <w:rsid w:val="00376BB9"/>
    <w:rsid w:val="00377CC9"/>
    <w:rsid w:val="00377EF8"/>
    <w:rsid w:val="00383035"/>
    <w:rsid w:val="00383AD3"/>
    <w:rsid w:val="00383FB9"/>
    <w:rsid w:val="00384100"/>
    <w:rsid w:val="00384C0D"/>
    <w:rsid w:val="0038712E"/>
    <w:rsid w:val="00387544"/>
    <w:rsid w:val="003905DB"/>
    <w:rsid w:val="00390940"/>
    <w:rsid w:val="0039166B"/>
    <w:rsid w:val="00396996"/>
    <w:rsid w:val="00397C29"/>
    <w:rsid w:val="003A37E1"/>
    <w:rsid w:val="003A54C0"/>
    <w:rsid w:val="003A5793"/>
    <w:rsid w:val="003A598E"/>
    <w:rsid w:val="003A6FD4"/>
    <w:rsid w:val="003A79E0"/>
    <w:rsid w:val="003B02D7"/>
    <w:rsid w:val="003B0621"/>
    <w:rsid w:val="003B0AFC"/>
    <w:rsid w:val="003B45A8"/>
    <w:rsid w:val="003B5D67"/>
    <w:rsid w:val="003B6D2C"/>
    <w:rsid w:val="003B765F"/>
    <w:rsid w:val="003C06F1"/>
    <w:rsid w:val="003C071F"/>
    <w:rsid w:val="003C1C76"/>
    <w:rsid w:val="003C5142"/>
    <w:rsid w:val="003C52B1"/>
    <w:rsid w:val="003C5C9A"/>
    <w:rsid w:val="003C68EA"/>
    <w:rsid w:val="003D0967"/>
    <w:rsid w:val="003D1E8F"/>
    <w:rsid w:val="003D1FD3"/>
    <w:rsid w:val="003D2D35"/>
    <w:rsid w:val="003D339D"/>
    <w:rsid w:val="003D3666"/>
    <w:rsid w:val="003D3785"/>
    <w:rsid w:val="003D3E27"/>
    <w:rsid w:val="003D46F8"/>
    <w:rsid w:val="003D5836"/>
    <w:rsid w:val="003D593D"/>
    <w:rsid w:val="003D5B7B"/>
    <w:rsid w:val="003D5DEC"/>
    <w:rsid w:val="003D741F"/>
    <w:rsid w:val="003E0C95"/>
    <w:rsid w:val="003E1533"/>
    <w:rsid w:val="003E2A3E"/>
    <w:rsid w:val="003E30A2"/>
    <w:rsid w:val="003E30C3"/>
    <w:rsid w:val="003E581B"/>
    <w:rsid w:val="003F2697"/>
    <w:rsid w:val="003F2C04"/>
    <w:rsid w:val="003F721B"/>
    <w:rsid w:val="003F728E"/>
    <w:rsid w:val="00405C67"/>
    <w:rsid w:val="00411472"/>
    <w:rsid w:val="00411E29"/>
    <w:rsid w:val="004129C9"/>
    <w:rsid w:val="00415614"/>
    <w:rsid w:val="00421AA7"/>
    <w:rsid w:val="004252C1"/>
    <w:rsid w:val="004252EB"/>
    <w:rsid w:val="00425631"/>
    <w:rsid w:val="00425D45"/>
    <w:rsid w:val="00426087"/>
    <w:rsid w:val="00426FCB"/>
    <w:rsid w:val="0042787D"/>
    <w:rsid w:val="00430820"/>
    <w:rsid w:val="004333D8"/>
    <w:rsid w:val="00434792"/>
    <w:rsid w:val="004366B0"/>
    <w:rsid w:val="00440742"/>
    <w:rsid w:val="0044145B"/>
    <w:rsid w:val="00444BAB"/>
    <w:rsid w:val="00444E1E"/>
    <w:rsid w:val="0044517D"/>
    <w:rsid w:val="00450354"/>
    <w:rsid w:val="00451DAF"/>
    <w:rsid w:val="00451F9E"/>
    <w:rsid w:val="004528A5"/>
    <w:rsid w:val="00452DFC"/>
    <w:rsid w:val="004532D7"/>
    <w:rsid w:val="004556BB"/>
    <w:rsid w:val="00456229"/>
    <w:rsid w:val="0046257C"/>
    <w:rsid w:val="004625E7"/>
    <w:rsid w:val="004636E5"/>
    <w:rsid w:val="0046401C"/>
    <w:rsid w:val="004661EF"/>
    <w:rsid w:val="00467802"/>
    <w:rsid w:val="00471F09"/>
    <w:rsid w:val="0047255E"/>
    <w:rsid w:val="004754BA"/>
    <w:rsid w:val="00476074"/>
    <w:rsid w:val="00480B8A"/>
    <w:rsid w:val="00484824"/>
    <w:rsid w:val="00485AEE"/>
    <w:rsid w:val="00486E07"/>
    <w:rsid w:val="00487544"/>
    <w:rsid w:val="0048757A"/>
    <w:rsid w:val="00490660"/>
    <w:rsid w:val="00492205"/>
    <w:rsid w:val="004942E3"/>
    <w:rsid w:val="0049568F"/>
    <w:rsid w:val="00495C60"/>
    <w:rsid w:val="00495F2D"/>
    <w:rsid w:val="00497E2A"/>
    <w:rsid w:val="004A5317"/>
    <w:rsid w:val="004A67A7"/>
    <w:rsid w:val="004A6858"/>
    <w:rsid w:val="004B0108"/>
    <w:rsid w:val="004B1546"/>
    <w:rsid w:val="004B1737"/>
    <w:rsid w:val="004B1ED3"/>
    <w:rsid w:val="004B21BD"/>
    <w:rsid w:val="004B3575"/>
    <w:rsid w:val="004B629D"/>
    <w:rsid w:val="004B798B"/>
    <w:rsid w:val="004B7DBC"/>
    <w:rsid w:val="004C14D0"/>
    <w:rsid w:val="004C1551"/>
    <w:rsid w:val="004C15D0"/>
    <w:rsid w:val="004C1A5B"/>
    <w:rsid w:val="004C38BD"/>
    <w:rsid w:val="004C47F8"/>
    <w:rsid w:val="004D3233"/>
    <w:rsid w:val="004D4E28"/>
    <w:rsid w:val="004D5658"/>
    <w:rsid w:val="004D58B2"/>
    <w:rsid w:val="004D73D4"/>
    <w:rsid w:val="004E5CE1"/>
    <w:rsid w:val="004E6830"/>
    <w:rsid w:val="004E6F02"/>
    <w:rsid w:val="004F2131"/>
    <w:rsid w:val="004F21D0"/>
    <w:rsid w:val="004F389A"/>
    <w:rsid w:val="004F6278"/>
    <w:rsid w:val="004F7752"/>
    <w:rsid w:val="00502F02"/>
    <w:rsid w:val="00503958"/>
    <w:rsid w:val="00505486"/>
    <w:rsid w:val="005061FF"/>
    <w:rsid w:val="00506778"/>
    <w:rsid w:val="00507EFD"/>
    <w:rsid w:val="00512085"/>
    <w:rsid w:val="005122CB"/>
    <w:rsid w:val="005137AA"/>
    <w:rsid w:val="00513DAD"/>
    <w:rsid w:val="005157C4"/>
    <w:rsid w:val="00521B79"/>
    <w:rsid w:val="00530AD4"/>
    <w:rsid w:val="00533F84"/>
    <w:rsid w:val="0053403F"/>
    <w:rsid w:val="00534546"/>
    <w:rsid w:val="00535533"/>
    <w:rsid w:val="00537A1F"/>
    <w:rsid w:val="00542D9B"/>
    <w:rsid w:val="00545043"/>
    <w:rsid w:val="00550950"/>
    <w:rsid w:val="00550FB0"/>
    <w:rsid w:val="005520A1"/>
    <w:rsid w:val="0055213C"/>
    <w:rsid w:val="005552E9"/>
    <w:rsid w:val="00555481"/>
    <w:rsid w:val="00555B59"/>
    <w:rsid w:val="00556E96"/>
    <w:rsid w:val="005607C0"/>
    <w:rsid w:val="005610F7"/>
    <w:rsid w:val="00561EDB"/>
    <w:rsid w:val="00562AA5"/>
    <w:rsid w:val="00564D42"/>
    <w:rsid w:val="00564EF1"/>
    <w:rsid w:val="00567CA4"/>
    <w:rsid w:val="005708B2"/>
    <w:rsid w:val="00570EC7"/>
    <w:rsid w:val="005732C9"/>
    <w:rsid w:val="0057568E"/>
    <w:rsid w:val="00580B76"/>
    <w:rsid w:val="00581030"/>
    <w:rsid w:val="005839BC"/>
    <w:rsid w:val="0058415F"/>
    <w:rsid w:val="00586B55"/>
    <w:rsid w:val="0058747C"/>
    <w:rsid w:val="00587E7A"/>
    <w:rsid w:val="00590C1D"/>
    <w:rsid w:val="00591335"/>
    <w:rsid w:val="0059135C"/>
    <w:rsid w:val="00593E19"/>
    <w:rsid w:val="005A11E9"/>
    <w:rsid w:val="005B1224"/>
    <w:rsid w:val="005B1EDC"/>
    <w:rsid w:val="005B266A"/>
    <w:rsid w:val="005B27CC"/>
    <w:rsid w:val="005B4024"/>
    <w:rsid w:val="005B47A2"/>
    <w:rsid w:val="005B4A52"/>
    <w:rsid w:val="005B5A2E"/>
    <w:rsid w:val="005B637F"/>
    <w:rsid w:val="005B68DE"/>
    <w:rsid w:val="005C4E52"/>
    <w:rsid w:val="005C6FAE"/>
    <w:rsid w:val="005D2978"/>
    <w:rsid w:val="005D381F"/>
    <w:rsid w:val="005D42D6"/>
    <w:rsid w:val="005E2C6E"/>
    <w:rsid w:val="005E375C"/>
    <w:rsid w:val="005E4814"/>
    <w:rsid w:val="005E65F5"/>
    <w:rsid w:val="005E7331"/>
    <w:rsid w:val="005F28E5"/>
    <w:rsid w:val="005F303D"/>
    <w:rsid w:val="005F4DFE"/>
    <w:rsid w:val="005F669B"/>
    <w:rsid w:val="0060039C"/>
    <w:rsid w:val="00601352"/>
    <w:rsid w:val="006025A3"/>
    <w:rsid w:val="006029AC"/>
    <w:rsid w:val="00605014"/>
    <w:rsid w:val="00606CE6"/>
    <w:rsid w:val="00606F54"/>
    <w:rsid w:val="00607F79"/>
    <w:rsid w:val="00610C75"/>
    <w:rsid w:val="00611CD4"/>
    <w:rsid w:val="0061293F"/>
    <w:rsid w:val="00613678"/>
    <w:rsid w:val="00614ACC"/>
    <w:rsid w:val="006161EB"/>
    <w:rsid w:val="00616368"/>
    <w:rsid w:val="006237B5"/>
    <w:rsid w:val="00624756"/>
    <w:rsid w:val="00624A9C"/>
    <w:rsid w:val="00625DF1"/>
    <w:rsid w:val="0062614A"/>
    <w:rsid w:val="00632AE8"/>
    <w:rsid w:val="00634FA2"/>
    <w:rsid w:val="00642E8F"/>
    <w:rsid w:val="0064397E"/>
    <w:rsid w:val="00643EFF"/>
    <w:rsid w:val="006457D1"/>
    <w:rsid w:val="00645847"/>
    <w:rsid w:val="0064598A"/>
    <w:rsid w:val="00646605"/>
    <w:rsid w:val="00651004"/>
    <w:rsid w:val="00651941"/>
    <w:rsid w:val="00653942"/>
    <w:rsid w:val="00653CB4"/>
    <w:rsid w:val="0065462E"/>
    <w:rsid w:val="00654E4B"/>
    <w:rsid w:val="006566A3"/>
    <w:rsid w:val="00657309"/>
    <w:rsid w:val="00660DBC"/>
    <w:rsid w:val="00661CA5"/>
    <w:rsid w:val="00662456"/>
    <w:rsid w:val="00664706"/>
    <w:rsid w:val="00672DE5"/>
    <w:rsid w:val="006735DC"/>
    <w:rsid w:val="00676CE2"/>
    <w:rsid w:val="00677B76"/>
    <w:rsid w:val="00682F3C"/>
    <w:rsid w:val="00683681"/>
    <w:rsid w:val="00683E5F"/>
    <w:rsid w:val="00683ED2"/>
    <w:rsid w:val="00683FC2"/>
    <w:rsid w:val="00684037"/>
    <w:rsid w:val="00684547"/>
    <w:rsid w:val="00684E5A"/>
    <w:rsid w:val="00685B48"/>
    <w:rsid w:val="0069038D"/>
    <w:rsid w:val="006909F7"/>
    <w:rsid w:val="0069191D"/>
    <w:rsid w:val="00694093"/>
    <w:rsid w:val="00694682"/>
    <w:rsid w:val="00697937"/>
    <w:rsid w:val="006A0BA8"/>
    <w:rsid w:val="006A10BA"/>
    <w:rsid w:val="006A2BC6"/>
    <w:rsid w:val="006A5B40"/>
    <w:rsid w:val="006A769A"/>
    <w:rsid w:val="006B4185"/>
    <w:rsid w:val="006B508B"/>
    <w:rsid w:val="006B5D74"/>
    <w:rsid w:val="006B6863"/>
    <w:rsid w:val="006B7BA5"/>
    <w:rsid w:val="006B7F74"/>
    <w:rsid w:val="006C2732"/>
    <w:rsid w:val="006C76F0"/>
    <w:rsid w:val="006D0D4A"/>
    <w:rsid w:val="006D2141"/>
    <w:rsid w:val="006D36FA"/>
    <w:rsid w:val="006D4A9A"/>
    <w:rsid w:val="006E00DE"/>
    <w:rsid w:val="006E2BE0"/>
    <w:rsid w:val="006E305E"/>
    <w:rsid w:val="006E4DC3"/>
    <w:rsid w:val="006E5A8A"/>
    <w:rsid w:val="006E6AD1"/>
    <w:rsid w:val="006E7448"/>
    <w:rsid w:val="006F18F8"/>
    <w:rsid w:val="006F1F92"/>
    <w:rsid w:val="006F2635"/>
    <w:rsid w:val="006F399D"/>
    <w:rsid w:val="006F45C2"/>
    <w:rsid w:val="006F481B"/>
    <w:rsid w:val="006F48D2"/>
    <w:rsid w:val="00700B4B"/>
    <w:rsid w:val="00700C82"/>
    <w:rsid w:val="00703C17"/>
    <w:rsid w:val="007042E7"/>
    <w:rsid w:val="007061E7"/>
    <w:rsid w:val="00707675"/>
    <w:rsid w:val="00711D8C"/>
    <w:rsid w:val="00712718"/>
    <w:rsid w:val="0071336D"/>
    <w:rsid w:val="00714058"/>
    <w:rsid w:val="00714C75"/>
    <w:rsid w:val="00717C19"/>
    <w:rsid w:val="00721A24"/>
    <w:rsid w:val="00724A3B"/>
    <w:rsid w:val="007258E5"/>
    <w:rsid w:val="00725BB8"/>
    <w:rsid w:val="00726F45"/>
    <w:rsid w:val="00731826"/>
    <w:rsid w:val="00731B4D"/>
    <w:rsid w:val="007323E0"/>
    <w:rsid w:val="00733137"/>
    <w:rsid w:val="00734188"/>
    <w:rsid w:val="00734B80"/>
    <w:rsid w:val="00734C66"/>
    <w:rsid w:val="007368E8"/>
    <w:rsid w:val="00737136"/>
    <w:rsid w:val="007372EE"/>
    <w:rsid w:val="00737735"/>
    <w:rsid w:val="00737E1F"/>
    <w:rsid w:val="0074031E"/>
    <w:rsid w:val="007405BA"/>
    <w:rsid w:val="0074191D"/>
    <w:rsid w:val="00750F81"/>
    <w:rsid w:val="00753225"/>
    <w:rsid w:val="00753791"/>
    <w:rsid w:val="007567E5"/>
    <w:rsid w:val="007713D1"/>
    <w:rsid w:val="007721E5"/>
    <w:rsid w:val="00773060"/>
    <w:rsid w:val="00776960"/>
    <w:rsid w:val="0078436B"/>
    <w:rsid w:val="0078591D"/>
    <w:rsid w:val="007870D4"/>
    <w:rsid w:val="00790B05"/>
    <w:rsid w:val="00791BB6"/>
    <w:rsid w:val="00791CC0"/>
    <w:rsid w:val="00793CE8"/>
    <w:rsid w:val="00794139"/>
    <w:rsid w:val="007957C3"/>
    <w:rsid w:val="007A04ED"/>
    <w:rsid w:val="007A2DA3"/>
    <w:rsid w:val="007A3B2A"/>
    <w:rsid w:val="007A64E6"/>
    <w:rsid w:val="007B0AA3"/>
    <w:rsid w:val="007B212C"/>
    <w:rsid w:val="007B2178"/>
    <w:rsid w:val="007B46CF"/>
    <w:rsid w:val="007B4956"/>
    <w:rsid w:val="007B4FBC"/>
    <w:rsid w:val="007B5723"/>
    <w:rsid w:val="007B655C"/>
    <w:rsid w:val="007B7131"/>
    <w:rsid w:val="007C0A09"/>
    <w:rsid w:val="007C1130"/>
    <w:rsid w:val="007C1FA4"/>
    <w:rsid w:val="007C1FF4"/>
    <w:rsid w:val="007C3DBC"/>
    <w:rsid w:val="007C409A"/>
    <w:rsid w:val="007C68EF"/>
    <w:rsid w:val="007C7F17"/>
    <w:rsid w:val="007D0A54"/>
    <w:rsid w:val="007D1D24"/>
    <w:rsid w:val="007D55A0"/>
    <w:rsid w:val="007D58BE"/>
    <w:rsid w:val="007E1BCA"/>
    <w:rsid w:val="007E3473"/>
    <w:rsid w:val="007E3991"/>
    <w:rsid w:val="007F0AC6"/>
    <w:rsid w:val="007F4F48"/>
    <w:rsid w:val="007F79CE"/>
    <w:rsid w:val="007F7FF3"/>
    <w:rsid w:val="008004BA"/>
    <w:rsid w:val="0080154E"/>
    <w:rsid w:val="008029AA"/>
    <w:rsid w:val="0080399A"/>
    <w:rsid w:val="008039EC"/>
    <w:rsid w:val="00804003"/>
    <w:rsid w:val="008046E1"/>
    <w:rsid w:val="00804D55"/>
    <w:rsid w:val="008053D8"/>
    <w:rsid w:val="00805706"/>
    <w:rsid w:val="008057B1"/>
    <w:rsid w:val="00806F37"/>
    <w:rsid w:val="00806F63"/>
    <w:rsid w:val="0080732F"/>
    <w:rsid w:val="00812017"/>
    <w:rsid w:val="008126DE"/>
    <w:rsid w:val="00813836"/>
    <w:rsid w:val="008179EF"/>
    <w:rsid w:val="00817C0D"/>
    <w:rsid w:val="008235FB"/>
    <w:rsid w:val="00824C6D"/>
    <w:rsid w:val="008259FB"/>
    <w:rsid w:val="0082696B"/>
    <w:rsid w:val="008274F6"/>
    <w:rsid w:val="00827821"/>
    <w:rsid w:val="00833E55"/>
    <w:rsid w:val="00833F7F"/>
    <w:rsid w:val="008345BF"/>
    <w:rsid w:val="008346E8"/>
    <w:rsid w:val="00840156"/>
    <w:rsid w:val="00842D98"/>
    <w:rsid w:val="00845DCC"/>
    <w:rsid w:val="00851080"/>
    <w:rsid w:val="00851FC0"/>
    <w:rsid w:val="00852B36"/>
    <w:rsid w:val="00854355"/>
    <w:rsid w:val="00856F4E"/>
    <w:rsid w:val="008603E9"/>
    <w:rsid w:val="00860A61"/>
    <w:rsid w:val="00863ED1"/>
    <w:rsid w:val="00865671"/>
    <w:rsid w:val="00865A22"/>
    <w:rsid w:val="008665C7"/>
    <w:rsid w:val="00866C2A"/>
    <w:rsid w:val="0087198B"/>
    <w:rsid w:val="00871F51"/>
    <w:rsid w:val="0087401D"/>
    <w:rsid w:val="008745A6"/>
    <w:rsid w:val="00876163"/>
    <w:rsid w:val="0088145D"/>
    <w:rsid w:val="00881905"/>
    <w:rsid w:val="00881B68"/>
    <w:rsid w:val="00887925"/>
    <w:rsid w:val="00887AA7"/>
    <w:rsid w:val="00891059"/>
    <w:rsid w:val="008922FD"/>
    <w:rsid w:val="008929C5"/>
    <w:rsid w:val="0089365E"/>
    <w:rsid w:val="008947EF"/>
    <w:rsid w:val="00894D7B"/>
    <w:rsid w:val="00894DBE"/>
    <w:rsid w:val="008954EA"/>
    <w:rsid w:val="008970D8"/>
    <w:rsid w:val="008974E0"/>
    <w:rsid w:val="008975A9"/>
    <w:rsid w:val="008A04F3"/>
    <w:rsid w:val="008A0D8C"/>
    <w:rsid w:val="008A0FB0"/>
    <w:rsid w:val="008A1751"/>
    <w:rsid w:val="008A1F44"/>
    <w:rsid w:val="008A2196"/>
    <w:rsid w:val="008A357D"/>
    <w:rsid w:val="008A3A10"/>
    <w:rsid w:val="008A5A90"/>
    <w:rsid w:val="008A6DD3"/>
    <w:rsid w:val="008B5B0D"/>
    <w:rsid w:val="008B7403"/>
    <w:rsid w:val="008C3E4F"/>
    <w:rsid w:val="008C4575"/>
    <w:rsid w:val="008C5BBB"/>
    <w:rsid w:val="008C5FB2"/>
    <w:rsid w:val="008C67F3"/>
    <w:rsid w:val="008C6A5F"/>
    <w:rsid w:val="008C7477"/>
    <w:rsid w:val="008D3239"/>
    <w:rsid w:val="008D34EB"/>
    <w:rsid w:val="008D614D"/>
    <w:rsid w:val="008D7AF1"/>
    <w:rsid w:val="008E3501"/>
    <w:rsid w:val="008E3DEF"/>
    <w:rsid w:val="008E4D43"/>
    <w:rsid w:val="008E4E30"/>
    <w:rsid w:val="008E5E9C"/>
    <w:rsid w:val="008E6DDB"/>
    <w:rsid w:val="008F13E3"/>
    <w:rsid w:val="008F1797"/>
    <w:rsid w:val="008F7222"/>
    <w:rsid w:val="008F7A3F"/>
    <w:rsid w:val="00900CC2"/>
    <w:rsid w:val="00901299"/>
    <w:rsid w:val="0090373D"/>
    <w:rsid w:val="00905115"/>
    <w:rsid w:val="009058A0"/>
    <w:rsid w:val="00905B66"/>
    <w:rsid w:val="0091076F"/>
    <w:rsid w:val="0091158D"/>
    <w:rsid w:val="009132EA"/>
    <w:rsid w:val="00914520"/>
    <w:rsid w:val="009172AA"/>
    <w:rsid w:val="0092070C"/>
    <w:rsid w:val="00920AF3"/>
    <w:rsid w:val="00925C15"/>
    <w:rsid w:val="00925C88"/>
    <w:rsid w:val="00926912"/>
    <w:rsid w:val="00931E7B"/>
    <w:rsid w:val="0093316F"/>
    <w:rsid w:val="00936E83"/>
    <w:rsid w:val="00937B50"/>
    <w:rsid w:val="00937C38"/>
    <w:rsid w:val="00937CFC"/>
    <w:rsid w:val="009422CA"/>
    <w:rsid w:val="00944A1D"/>
    <w:rsid w:val="00946279"/>
    <w:rsid w:val="009518A2"/>
    <w:rsid w:val="00953C4B"/>
    <w:rsid w:val="00954538"/>
    <w:rsid w:val="00954B34"/>
    <w:rsid w:val="00955EF4"/>
    <w:rsid w:val="0095680C"/>
    <w:rsid w:val="00956B25"/>
    <w:rsid w:val="00956DA0"/>
    <w:rsid w:val="00961CFD"/>
    <w:rsid w:val="00965A9B"/>
    <w:rsid w:val="009702F2"/>
    <w:rsid w:val="00972326"/>
    <w:rsid w:val="00972565"/>
    <w:rsid w:val="009737FD"/>
    <w:rsid w:val="00977A4F"/>
    <w:rsid w:val="00977B87"/>
    <w:rsid w:val="00981E9B"/>
    <w:rsid w:val="009824FE"/>
    <w:rsid w:val="009827AA"/>
    <w:rsid w:val="009859BC"/>
    <w:rsid w:val="0098670B"/>
    <w:rsid w:val="00987777"/>
    <w:rsid w:val="00990F4B"/>
    <w:rsid w:val="00992281"/>
    <w:rsid w:val="00993474"/>
    <w:rsid w:val="00993C92"/>
    <w:rsid w:val="00993D65"/>
    <w:rsid w:val="00995FD9"/>
    <w:rsid w:val="009975BF"/>
    <w:rsid w:val="009976F3"/>
    <w:rsid w:val="009979AF"/>
    <w:rsid w:val="009A0AB4"/>
    <w:rsid w:val="009A198B"/>
    <w:rsid w:val="009A311B"/>
    <w:rsid w:val="009A3468"/>
    <w:rsid w:val="009A5618"/>
    <w:rsid w:val="009A714F"/>
    <w:rsid w:val="009A716D"/>
    <w:rsid w:val="009B31F3"/>
    <w:rsid w:val="009B39C2"/>
    <w:rsid w:val="009B537F"/>
    <w:rsid w:val="009B56B7"/>
    <w:rsid w:val="009B714A"/>
    <w:rsid w:val="009B7813"/>
    <w:rsid w:val="009B7C0C"/>
    <w:rsid w:val="009B7CE8"/>
    <w:rsid w:val="009C1692"/>
    <w:rsid w:val="009C1F76"/>
    <w:rsid w:val="009C3625"/>
    <w:rsid w:val="009C4520"/>
    <w:rsid w:val="009C680B"/>
    <w:rsid w:val="009C7075"/>
    <w:rsid w:val="009C7C7F"/>
    <w:rsid w:val="009D24E4"/>
    <w:rsid w:val="009D2787"/>
    <w:rsid w:val="009D3C1E"/>
    <w:rsid w:val="009D5276"/>
    <w:rsid w:val="009D6546"/>
    <w:rsid w:val="009E0EB7"/>
    <w:rsid w:val="009E1EE5"/>
    <w:rsid w:val="009E4941"/>
    <w:rsid w:val="009E640C"/>
    <w:rsid w:val="009E71C3"/>
    <w:rsid w:val="009E7CC6"/>
    <w:rsid w:val="009F0516"/>
    <w:rsid w:val="009F0AED"/>
    <w:rsid w:val="009F0ECE"/>
    <w:rsid w:val="009F20A8"/>
    <w:rsid w:val="009F38D2"/>
    <w:rsid w:val="009F6A25"/>
    <w:rsid w:val="00A028DF"/>
    <w:rsid w:val="00A04BF6"/>
    <w:rsid w:val="00A05E96"/>
    <w:rsid w:val="00A06359"/>
    <w:rsid w:val="00A06D5D"/>
    <w:rsid w:val="00A0755F"/>
    <w:rsid w:val="00A10F52"/>
    <w:rsid w:val="00A12A60"/>
    <w:rsid w:val="00A130FA"/>
    <w:rsid w:val="00A13D62"/>
    <w:rsid w:val="00A14267"/>
    <w:rsid w:val="00A17E94"/>
    <w:rsid w:val="00A204BB"/>
    <w:rsid w:val="00A23BAD"/>
    <w:rsid w:val="00A24160"/>
    <w:rsid w:val="00A24CDF"/>
    <w:rsid w:val="00A267BD"/>
    <w:rsid w:val="00A267D6"/>
    <w:rsid w:val="00A26DD1"/>
    <w:rsid w:val="00A27349"/>
    <w:rsid w:val="00A27A98"/>
    <w:rsid w:val="00A31BB1"/>
    <w:rsid w:val="00A31E77"/>
    <w:rsid w:val="00A3229A"/>
    <w:rsid w:val="00A332C8"/>
    <w:rsid w:val="00A355A6"/>
    <w:rsid w:val="00A35832"/>
    <w:rsid w:val="00A40502"/>
    <w:rsid w:val="00A407E2"/>
    <w:rsid w:val="00A4175B"/>
    <w:rsid w:val="00A4291B"/>
    <w:rsid w:val="00A454B4"/>
    <w:rsid w:val="00A4738F"/>
    <w:rsid w:val="00A51486"/>
    <w:rsid w:val="00A534C3"/>
    <w:rsid w:val="00A54A07"/>
    <w:rsid w:val="00A5713C"/>
    <w:rsid w:val="00A57C40"/>
    <w:rsid w:val="00A61348"/>
    <w:rsid w:val="00A6303E"/>
    <w:rsid w:val="00A645C2"/>
    <w:rsid w:val="00A65741"/>
    <w:rsid w:val="00A716A5"/>
    <w:rsid w:val="00A71B64"/>
    <w:rsid w:val="00A723E1"/>
    <w:rsid w:val="00A72A6E"/>
    <w:rsid w:val="00A73B6C"/>
    <w:rsid w:val="00A73CF9"/>
    <w:rsid w:val="00A74E50"/>
    <w:rsid w:val="00A75ABF"/>
    <w:rsid w:val="00A762BB"/>
    <w:rsid w:val="00A803D5"/>
    <w:rsid w:val="00A81378"/>
    <w:rsid w:val="00A81A53"/>
    <w:rsid w:val="00A81F44"/>
    <w:rsid w:val="00A81FD3"/>
    <w:rsid w:val="00A9170F"/>
    <w:rsid w:val="00A91F3D"/>
    <w:rsid w:val="00A926A5"/>
    <w:rsid w:val="00A94713"/>
    <w:rsid w:val="00A95669"/>
    <w:rsid w:val="00A95939"/>
    <w:rsid w:val="00A96DCF"/>
    <w:rsid w:val="00AA075E"/>
    <w:rsid w:val="00AA1D19"/>
    <w:rsid w:val="00AA2B52"/>
    <w:rsid w:val="00AA6D63"/>
    <w:rsid w:val="00AA7553"/>
    <w:rsid w:val="00AA7644"/>
    <w:rsid w:val="00AB0045"/>
    <w:rsid w:val="00AB1D80"/>
    <w:rsid w:val="00AB4953"/>
    <w:rsid w:val="00AB5D90"/>
    <w:rsid w:val="00AB6C60"/>
    <w:rsid w:val="00AB778A"/>
    <w:rsid w:val="00AC6475"/>
    <w:rsid w:val="00AD0C7B"/>
    <w:rsid w:val="00AD0EC3"/>
    <w:rsid w:val="00AD14F8"/>
    <w:rsid w:val="00AD1986"/>
    <w:rsid w:val="00AD1A4F"/>
    <w:rsid w:val="00AD1EEC"/>
    <w:rsid w:val="00AD2ED5"/>
    <w:rsid w:val="00AD31F3"/>
    <w:rsid w:val="00AD3467"/>
    <w:rsid w:val="00AD4AE8"/>
    <w:rsid w:val="00AD4ED1"/>
    <w:rsid w:val="00AD5DCB"/>
    <w:rsid w:val="00AE0674"/>
    <w:rsid w:val="00AE233C"/>
    <w:rsid w:val="00AE2DAA"/>
    <w:rsid w:val="00AE4FA5"/>
    <w:rsid w:val="00AF14A8"/>
    <w:rsid w:val="00AF3483"/>
    <w:rsid w:val="00AF4749"/>
    <w:rsid w:val="00AF4DF0"/>
    <w:rsid w:val="00AF4F5C"/>
    <w:rsid w:val="00AF65AD"/>
    <w:rsid w:val="00B0012F"/>
    <w:rsid w:val="00B0091E"/>
    <w:rsid w:val="00B00A77"/>
    <w:rsid w:val="00B00AAE"/>
    <w:rsid w:val="00B00C81"/>
    <w:rsid w:val="00B0254D"/>
    <w:rsid w:val="00B03EF1"/>
    <w:rsid w:val="00B057ED"/>
    <w:rsid w:val="00B05C48"/>
    <w:rsid w:val="00B06998"/>
    <w:rsid w:val="00B10932"/>
    <w:rsid w:val="00B1183B"/>
    <w:rsid w:val="00B13227"/>
    <w:rsid w:val="00B13D67"/>
    <w:rsid w:val="00B14B37"/>
    <w:rsid w:val="00B15573"/>
    <w:rsid w:val="00B15714"/>
    <w:rsid w:val="00B20222"/>
    <w:rsid w:val="00B21458"/>
    <w:rsid w:val="00B21953"/>
    <w:rsid w:val="00B2266C"/>
    <w:rsid w:val="00B23333"/>
    <w:rsid w:val="00B23FCC"/>
    <w:rsid w:val="00B33A7E"/>
    <w:rsid w:val="00B34D03"/>
    <w:rsid w:val="00B373E5"/>
    <w:rsid w:val="00B37801"/>
    <w:rsid w:val="00B41308"/>
    <w:rsid w:val="00B4136B"/>
    <w:rsid w:val="00B414F6"/>
    <w:rsid w:val="00B41D06"/>
    <w:rsid w:val="00B439DA"/>
    <w:rsid w:val="00B43F1D"/>
    <w:rsid w:val="00B47EC1"/>
    <w:rsid w:val="00B500D1"/>
    <w:rsid w:val="00B52198"/>
    <w:rsid w:val="00B5478F"/>
    <w:rsid w:val="00B551CC"/>
    <w:rsid w:val="00B5688C"/>
    <w:rsid w:val="00B56C48"/>
    <w:rsid w:val="00B608F5"/>
    <w:rsid w:val="00B618AD"/>
    <w:rsid w:val="00B620B0"/>
    <w:rsid w:val="00B64238"/>
    <w:rsid w:val="00B64E94"/>
    <w:rsid w:val="00B6605F"/>
    <w:rsid w:val="00B72A12"/>
    <w:rsid w:val="00B7402A"/>
    <w:rsid w:val="00B75833"/>
    <w:rsid w:val="00B75E22"/>
    <w:rsid w:val="00B77883"/>
    <w:rsid w:val="00B7792F"/>
    <w:rsid w:val="00B77B73"/>
    <w:rsid w:val="00B80B26"/>
    <w:rsid w:val="00B816D9"/>
    <w:rsid w:val="00B8245B"/>
    <w:rsid w:val="00B86045"/>
    <w:rsid w:val="00B86140"/>
    <w:rsid w:val="00B93CEC"/>
    <w:rsid w:val="00B94F11"/>
    <w:rsid w:val="00B95448"/>
    <w:rsid w:val="00B9622C"/>
    <w:rsid w:val="00B96B58"/>
    <w:rsid w:val="00BA09E1"/>
    <w:rsid w:val="00BA1F97"/>
    <w:rsid w:val="00BA297B"/>
    <w:rsid w:val="00BA4803"/>
    <w:rsid w:val="00BA6BE1"/>
    <w:rsid w:val="00BB1863"/>
    <w:rsid w:val="00BB3028"/>
    <w:rsid w:val="00BB319B"/>
    <w:rsid w:val="00BB31D9"/>
    <w:rsid w:val="00BB361A"/>
    <w:rsid w:val="00BB3645"/>
    <w:rsid w:val="00BB44E9"/>
    <w:rsid w:val="00BB48F8"/>
    <w:rsid w:val="00BC34D8"/>
    <w:rsid w:val="00BC3A73"/>
    <w:rsid w:val="00BC4345"/>
    <w:rsid w:val="00BC4A60"/>
    <w:rsid w:val="00BD0FA8"/>
    <w:rsid w:val="00BD2656"/>
    <w:rsid w:val="00BD3045"/>
    <w:rsid w:val="00BD6A09"/>
    <w:rsid w:val="00BE0BCA"/>
    <w:rsid w:val="00BE14BC"/>
    <w:rsid w:val="00BE2549"/>
    <w:rsid w:val="00BE2E2B"/>
    <w:rsid w:val="00BE4911"/>
    <w:rsid w:val="00BF246D"/>
    <w:rsid w:val="00BF37E5"/>
    <w:rsid w:val="00BF761C"/>
    <w:rsid w:val="00C002BE"/>
    <w:rsid w:val="00C05EE9"/>
    <w:rsid w:val="00C071AD"/>
    <w:rsid w:val="00C12DCB"/>
    <w:rsid w:val="00C13D1D"/>
    <w:rsid w:val="00C14DA6"/>
    <w:rsid w:val="00C15755"/>
    <w:rsid w:val="00C158E2"/>
    <w:rsid w:val="00C16936"/>
    <w:rsid w:val="00C17F13"/>
    <w:rsid w:val="00C22F1E"/>
    <w:rsid w:val="00C32613"/>
    <w:rsid w:val="00C339B4"/>
    <w:rsid w:val="00C33F86"/>
    <w:rsid w:val="00C34B84"/>
    <w:rsid w:val="00C3500A"/>
    <w:rsid w:val="00C36B74"/>
    <w:rsid w:val="00C37E67"/>
    <w:rsid w:val="00C37E83"/>
    <w:rsid w:val="00C401DB"/>
    <w:rsid w:val="00C4448E"/>
    <w:rsid w:val="00C47B0A"/>
    <w:rsid w:val="00C47C17"/>
    <w:rsid w:val="00C50D48"/>
    <w:rsid w:val="00C52DDA"/>
    <w:rsid w:val="00C542E2"/>
    <w:rsid w:val="00C54D7A"/>
    <w:rsid w:val="00C56BB4"/>
    <w:rsid w:val="00C607A0"/>
    <w:rsid w:val="00C61E2A"/>
    <w:rsid w:val="00C625C4"/>
    <w:rsid w:val="00C62F48"/>
    <w:rsid w:val="00C6662F"/>
    <w:rsid w:val="00C67D02"/>
    <w:rsid w:val="00C73299"/>
    <w:rsid w:val="00C7340E"/>
    <w:rsid w:val="00C74EAA"/>
    <w:rsid w:val="00C77932"/>
    <w:rsid w:val="00C807BF"/>
    <w:rsid w:val="00C83FC3"/>
    <w:rsid w:val="00C84B0C"/>
    <w:rsid w:val="00C86B13"/>
    <w:rsid w:val="00C875DA"/>
    <w:rsid w:val="00C87890"/>
    <w:rsid w:val="00C9537C"/>
    <w:rsid w:val="00C95AF3"/>
    <w:rsid w:val="00C95B6B"/>
    <w:rsid w:val="00CA23AB"/>
    <w:rsid w:val="00CA2E88"/>
    <w:rsid w:val="00CA4765"/>
    <w:rsid w:val="00CA4E1E"/>
    <w:rsid w:val="00CA6AA4"/>
    <w:rsid w:val="00CA71AE"/>
    <w:rsid w:val="00CA75B4"/>
    <w:rsid w:val="00CB02C3"/>
    <w:rsid w:val="00CB4425"/>
    <w:rsid w:val="00CB4F24"/>
    <w:rsid w:val="00CB503B"/>
    <w:rsid w:val="00CB5184"/>
    <w:rsid w:val="00CB59FB"/>
    <w:rsid w:val="00CB5A2B"/>
    <w:rsid w:val="00CC11E3"/>
    <w:rsid w:val="00CC2219"/>
    <w:rsid w:val="00CC2E12"/>
    <w:rsid w:val="00CC369A"/>
    <w:rsid w:val="00CC6055"/>
    <w:rsid w:val="00CD00DD"/>
    <w:rsid w:val="00CD0B8F"/>
    <w:rsid w:val="00CD1643"/>
    <w:rsid w:val="00CD1813"/>
    <w:rsid w:val="00CD2BEC"/>
    <w:rsid w:val="00CD4A5C"/>
    <w:rsid w:val="00CD698B"/>
    <w:rsid w:val="00CD6B93"/>
    <w:rsid w:val="00CE3501"/>
    <w:rsid w:val="00CE3AF8"/>
    <w:rsid w:val="00CE5A3F"/>
    <w:rsid w:val="00CE6B0B"/>
    <w:rsid w:val="00CE72E1"/>
    <w:rsid w:val="00CF6E5D"/>
    <w:rsid w:val="00D01641"/>
    <w:rsid w:val="00D01A4E"/>
    <w:rsid w:val="00D01DAC"/>
    <w:rsid w:val="00D01F87"/>
    <w:rsid w:val="00D05E69"/>
    <w:rsid w:val="00D0777C"/>
    <w:rsid w:val="00D07E0E"/>
    <w:rsid w:val="00D117B2"/>
    <w:rsid w:val="00D12473"/>
    <w:rsid w:val="00D12BF1"/>
    <w:rsid w:val="00D138AA"/>
    <w:rsid w:val="00D164E2"/>
    <w:rsid w:val="00D17591"/>
    <w:rsid w:val="00D17B46"/>
    <w:rsid w:val="00D21FCF"/>
    <w:rsid w:val="00D25CC4"/>
    <w:rsid w:val="00D339C5"/>
    <w:rsid w:val="00D33ECC"/>
    <w:rsid w:val="00D35843"/>
    <w:rsid w:val="00D35F57"/>
    <w:rsid w:val="00D36984"/>
    <w:rsid w:val="00D401AA"/>
    <w:rsid w:val="00D413C2"/>
    <w:rsid w:val="00D44DEB"/>
    <w:rsid w:val="00D471E2"/>
    <w:rsid w:val="00D47984"/>
    <w:rsid w:val="00D47A22"/>
    <w:rsid w:val="00D47A4B"/>
    <w:rsid w:val="00D47D2F"/>
    <w:rsid w:val="00D5050B"/>
    <w:rsid w:val="00D53BBF"/>
    <w:rsid w:val="00D55399"/>
    <w:rsid w:val="00D5584A"/>
    <w:rsid w:val="00D564F1"/>
    <w:rsid w:val="00D57195"/>
    <w:rsid w:val="00D601C0"/>
    <w:rsid w:val="00D601C2"/>
    <w:rsid w:val="00D618D5"/>
    <w:rsid w:val="00D61C81"/>
    <w:rsid w:val="00D63416"/>
    <w:rsid w:val="00D64FAA"/>
    <w:rsid w:val="00D65A9A"/>
    <w:rsid w:val="00D66A9A"/>
    <w:rsid w:val="00D66DEA"/>
    <w:rsid w:val="00D674A7"/>
    <w:rsid w:val="00D7267A"/>
    <w:rsid w:val="00D73071"/>
    <w:rsid w:val="00D74036"/>
    <w:rsid w:val="00D757E1"/>
    <w:rsid w:val="00D77977"/>
    <w:rsid w:val="00D8129A"/>
    <w:rsid w:val="00D83971"/>
    <w:rsid w:val="00D877A4"/>
    <w:rsid w:val="00D910B0"/>
    <w:rsid w:val="00DA049B"/>
    <w:rsid w:val="00DA1054"/>
    <w:rsid w:val="00DA4FD8"/>
    <w:rsid w:val="00DA52F2"/>
    <w:rsid w:val="00DB04F7"/>
    <w:rsid w:val="00DB0D65"/>
    <w:rsid w:val="00DB4569"/>
    <w:rsid w:val="00DB584B"/>
    <w:rsid w:val="00DB6DBD"/>
    <w:rsid w:val="00DB7086"/>
    <w:rsid w:val="00DC14B6"/>
    <w:rsid w:val="00DC4C0A"/>
    <w:rsid w:val="00DC59C7"/>
    <w:rsid w:val="00DC76F8"/>
    <w:rsid w:val="00DD1D16"/>
    <w:rsid w:val="00DD3419"/>
    <w:rsid w:val="00DD3B5C"/>
    <w:rsid w:val="00DD49E2"/>
    <w:rsid w:val="00DD50F4"/>
    <w:rsid w:val="00DD5211"/>
    <w:rsid w:val="00DD5A51"/>
    <w:rsid w:val="00DD69DA"/>
    <w:rsid w:val="00DD7A39"/>
    <w:rsid w:val="00DE0AD1"/>
    <w:rsid w:val="00DE0AF6"/>
    <w:rsid w:val="00DE1610"/>
    <w:rsid w:val="00DE18CB"/>
    <w:rsid w:val="00DE21C0"/>
    <w:rsid w:val="00DE222A"/>
    <w:rsid w:val="00DE2234"/>
    <w:rsid w:val="00DE5551"/>
    <w:rsid w:val="00DE5ED7"/>
    <w:rsid w:val="00DE5FDD"/>
    <w:rsid w:val="00DF2309"/>
    <w:rsid w:val="00DF36D7"/>
    <w:rsid w:val="00DF3755"/>
    <w:rsid w:val="00DF3D2A"/>
    <w:rsid w:val="00DF3E9C"/>
    <w:rsid w:val="00DF4751"/>
    <w:rsid w:val="00DF54B6"/>
    <w:rsid w:val="00DF563E"/>
    <w:rsid w:val="00DF7512"/>
    <w:rsid w:val="00E005A6"/>
    <w:rsid w:val="00E00719"/>
    <w:rsid w:val="00E0097F"/>
    <w:rsid w:val="00E02580"/>
    <w:rsid w:val="00E02E02"/>
    <w:rsid w:val="00E0489B"/>
    <w:rsid w:val="00E06233"/>
    <w:rsid w:val="00E064C9"/>
    <w:rsid w:val="00E0664C"/>
    <w:rsid w:val="00E12F20"/>
    <w:rsid w:val="00E20DB5"/>
    <w:rsid w:val="00E21555"/>
    <w:rsid w:val="00E21C69"/>
    <w:rsid w:val="00E26964"/>
    <w:rsid w:val="00E26CCB"/>
    <w:rsid w:val="00E30662"/>
    <w:rsid w:val="00E30AD7"/>
    <w:rsid w:val="00E30F01"/>
    <w:rsid w:val="00E3336A"/>
    <w:rsid w:val="00E334B3"/>
    <w:rsid w:val="00E354FD"/>
    <w:rsid w:val="00E40B8F"/>
    <w:rsid w:val="00E41E31"/>
    <w:rsid w:val="00E43D0B"/>
    <w:rsid w:val="00E43E3E"/>
    <w:rsid w:val="00E44435"/>
    <w:rsid w:val="00E50A68"/>
    <w:rsid w:val="00E50E78"/>
    <w:rsid w:val="00E51F10"/>
    <w:rsid w:val="00E53BFF"/>
    <w:rsid w:val="00E54201"/>
    <w:rsid w:val="00E54DF6"/>
    <w:rsid w:val="00E554E1"/>
    <w:rsid w:val="00E55602"/>
    <w:rsid w:val="00E556E1"/>
    <w:rsid w:val="00E55B51"/>
    <w:rsid w:val="00E5629F"/>
    <w:rsid w:val="00E56AFD"/>
    <w:rsid w:val="00E57BCA"/>
    <w:rsid w:val="00E60F3F"/>
    <w:rsid w:val="00E61633"/>
    <w:rsid w:val="00E624D6"/>
    <w:rsid w:val="00E70D00"/>
    <w:rsid w:val="00E72432"/>
    <w:rsid w:val="00E73A95"/>
    <w:rsid w:val="00E74F10"/>
    <w:rsid w:val="00E76495"/>
    <w:rsid w:val="00E771F3"/>
    <w:rsid w:val="00E849E5"/>
    <w:rsid w:val="00E86500"/>
    <w:rsid w:val="00E87D7B"/>
    <w:rsid w:val="00E91C75"/>
    <w:rsid w:val="00E928FB"/>
    <w:rsid w:val="00EA0415"/>
    <w:rsid w:val="00EA0E61"/>
    <w:rsid w:val="00EA21E1"/>
    <w:rsid w:val="00EA5E9F"/>
    <w:rsid w:val="00EA7A16"/>
    <w:rsid w:val="00EA7C57"/>
    <w:rsid w:val="00EB070B"/>
    <w:rsid w:val="00EB159F"/>
    <w:rsid w:val="00EB28A5"/>
    <w:rsid w:val="00EB2DA4"/>
    <w:rsid w:val="00EB37C0"/>
    <w:rsid w:val="00EB4178"/>
    <w:rsid w:val="00EB4E1B"/>
    <w:rsid w:val="00EB57F2"/>
    <w:rsid w:val="00EB6A1E"/>
    <w:rsid w:val="00EB6FCE"/>
    <w:rsid w:val="00EB7059"/>
    <w:rsid w:val="00EC0E03"/>
    <w:rsid w:val="00EC1255"/>
    <w:rsid w:val="00EC1C68"/>
    <w:rsid w:val="00EC5C29"/>
    <w:rsid w:val="00EC7429"/>
    <w:rsid w:val="00ED6EE2"/>
    <w:rsid w:val="00EE0D02"/>
    <w:rsid w:val="00EE35AA"/>
    <w:rsid w:val="00EE45A9"/>
    <w:rsid w:val="00EE5465"/>
    <w:rsid w:val="00EE59A9"/>
    <w:rsid w:val="00EE7AE3"/>
    <w:rsid w:val="00EF16C9"/>
    <w:rsid w:val="00EF1F65"/>
    <w:rsid w:val="00EF21E9"/>
    <w:rsid w:val="00EF4F04"/>
    <w:rsid w:val="00EF5BFD"/>
    <w:rsid w:val="00EF5DBF"/>
    <w:rsid w:val="00EF7574"/>
    <w:rsid w:val="00EF7FFB"/>
    <w:rsid w:val="00F01350"/>
    <w:rsid w:val="00F02E4F"/>
    <w:rsid w:val="00F055F1"/>
    <w:rsid w:val="00F075FA"/>
    <w:rsid w:val="00F1019A"/>
    <w:rsid w:val="00F10982"/>
    <w:rsid w:val="00F122DE"/>
    <w:rsid w:val="00F138AE"/>
    <w:rsid w:val="00F157C9"/>
    <w:rsid w:val="00F1763F"/>
    <w:rsid w:val="00F21C08"/>
    <w:rsid w:val="00F22CAE"/>
    <w:rsid w:val="00F234B8"/>
    <w:rsid w:val="00F276E0"/>
    <w:rsid w:val="00F315E5"/>
    <w:rsid w:val="00F32D45"/>
    <w:rsid w:val="00F32FEB"/>
    <w:rsid w:val="00F338BE"/>
    <w:rsid w:val="00F33F68"/>
    <w:rsid w:val="00F34475"/>
    <w:rsid w:val="00F34993"/>
    <w:rsid w:val="00F360E2"/>
    <w:rsid w:val="00F47AD0"/>
    <w:rsid w:val="00F505EB"/>
    <w:rsid w:val="00F50DB9"/>
    <w:rsid w:val="00F537EA"/>
    <w:rsid w:val="00F57E10"/>
    <w:rsid w:val="00F62A65"/>
    <w:rsid w:val="00F64020"/>
    <w:rsid w:val="00F65445"/>
    <w:rsid w:val="00F655CE"/>
    <w:rsid w:val="00F7148B"/>
    <w:rsid w:val="00F7181A"/>
    <w:rsid w:val="00F73F97"/>
    <w:rsid w:val="00F74CDA"/>
    <w:rsid w:val="00F76836"/>
    <w:rsid w:val="00F77572"/>
    <w:rsid w:val="00F80809"/>
    <w:rsid w:val="00F81488"/>
    <w:rsid w:val="00F82212"/>
    <w:rsid w:val="00F829BF"/>
    <w:rsid w:val="00F83392"/>
    <w:rsid w:val="00F85236"/>
    <w:rsid w:val="00F86E38"/>
    <w:rsid w:val="00F879D3"/>
    <w:rsid w:val="00F90425"/>
    <w:rsid w:val="00F90E59"/>
    <w:rsid w:val="00F9207F"/>
    <w:rsid w:val="00F923C9"/>
    <w:rsid w:val="00F95ADE"/>
    <w:rsid w:val="00FA0912"/>
    <w:rsid w:val="00FA1378"/>
    <w:rsid w:val="00FA1F34"/>
    <w:rsid w:val="00FA5F4F"/>
    <w:rsid w:val="00FA6307"/>
    <w:rsid w:val="00FA7747"/>
    <w:rsid w:val="00FB029B"/>
    <w:rsid w:val="00FB1DD3"/>
    <w:rsid w:val="00FB23D1"/>
    <w:rsid w:val="00FB41B1"/>
    <w:rsid w:val="00FB46DB"/>
    <w:rsid w:val="00FB639A"/>
    <w:rsid w:val="00FB6A09"/>
    <w:rsid w:val="00FC15F5"/>
    <w:rsid w:val="00FC41D3"/>
    <w:rsid w:val="00FC5458"/>
    <w:rsid w:val="00FC6357"/>
    <w:rsid w:val="00FC7769"/>
    <w:rsid w:val="00FD1D77"/>
    <w:rsid w:val="00FD22B2"/>
    <w:rsid w:val="00FD26ED"/>
    <w:rsid w:val="00FD2907"/>
    <w:rsid w:val="00FD298C"/>
    <w:rsid w:val="00FD307E"/>
    <w:rsid w:val="00FD34C1"/>
    <w:rsid w:val="00FD41FB"/>
    <w:rsid w:val="00FD4FFA"/>
    <w:rsid w:val="00FD747B"/>
    <w:rsid w:val="00FD762B"/>
    <w:rsid w:val="00FE0920"/>
    <w:rsid w:val="00FE11B7"/>
    <w:rsid w:val="00FE45D2"/>
    <w:rsid w:val="00FE4729"/>
    <w:rsid w:val="00FE6833"/>
    <w:rsid w:val="00FE6927"/>
    <w:rsid w:val="00FE792C"/>
    <w:rsid w:val="00FE7CB3"/>
    <w:rsid w:val="00FE7F13"/>
    <w:rsid w:val="00FF02D1"/>
    <w:rsid w:val="00FF39D7"/>
    <w:rsid w:val="00FF44D3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C7405"/>
  <w15:docId w15:val="{FB5A9B3A-29C3-40DD-B283-3C3B2D0C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36FA"/>
    <w:rPr>
      <w:color w:val="0000FF"/>
      <w:u w:val="single"/>
    </w:rPr>
  </w:style>
  <w:style w:type="table" w:styleId="TableGrid">
    <w:name w:val="Table Grid"/>
    <w:basedOn w:val="TableNormal"/>
    <w:rsid w:val="0029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0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04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2A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2416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267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0E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205">
              <w:marLeft w:val="0"/>
              <w:marRight w:val="0"/>
              <w:marTop w:val="9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896">
              <w:marLeft w:val="0"/>
              <w:marRight w:val="0"/>
              <w:marTop w:val="9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B02F-9602-4F5F-A95B-147210AB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OREGON, Office of Resource Management</vt:lpstr>
    </vt:vector>
  </TitlesOfParts>
  <Company>Northern Arizona University</Company>
  <LinksUpToDate>false</LinksUpToDate>
  <CharactersWithSpaces>1959</CharactersWithSpaces>
  <SharedDoc>false</SharedDoc>
  <HLinks>
    <vt:vector size="18" baseType="variant">
      <vt:variant>
        <vt:i4>4653157</vt:i4>
      </vt:variant>
      <vt:variant>
        <vt:i4>6</vt:i4>
      </vt:variant>
      <vt:variant>
        <vt:i4>0</vt:i4>
      </vt:variant>
      <vt:variant>
        <vt:i4>5</vt:i4>
      </vt:variant>
      <vt:variant>
        <vt:lpwstr>http://www4.nau.edu/pair/Budget/NSTAR/web_files/index.html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http://www4.nau.edu/pair/Budget/</vt:lpwstr>
      </vt:variant>
      <vt:variant>
        <vt:lpwstr/>
      </vt:variant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http://www4.nau.edu/pair/Budget/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OREGON, Office of Resource Management</dc:title>
  <dc:creator>Sadie Hutchison</dc:creator>
  <cp:lastModifiedBy>Megan R Cunningham</cp:lastModifiedBy>
  <cp:revision>2</cp:revision>
  <cp:lastPrinted>2022-02-01T16:09:00Z</cp:lastPrinted>
  <dcterms:created xsi:type="dcterms:W3CDTF">2023-03-07T20:57:00Z</dcterms:created>
  <dcterms:modified xsi:type="dcterms:W3CDTF">2023-03-07T20:57:00Z</dcterms:modified>
</cp:coreProperties>
</file>