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40" w:rsidRDefault="00FE4457" w:rsidP="00650515">
      <w:pPr>
        <w:pStyle w:val="Title"/>
      </w:pPr>
      <w:proofErr w:type="spellStart"/>
      <w:r>
        <w:t>QuickTips</w:t>
      </w:r>
      <w:proofErr w:type="spellEnd"/>
    </w:p>
    <w:p w:rsidR="008D292E" w:rsidRDefault="001F294F" w:rsidP="006A326F">
      <w:pPr>
        <w:pStyle w:val="Heading1"/>
      </w:pPr>
      <w:r>
        <w:t xml:space="preserve">How to </w:t>
      </w:r>
      <w:r w:rsidR="00582A7A">
        <w:t>Insert</w:t>
      </w:r>
      <w:r>
        <w:t>, Duplicate, Delete or Rename a R</w:t>
      </w:r>
      <w:r w:rsidR="00133F81">
        <w:t>eport</w:t>
      </w:r>
    </w:p>
    <w:p w:rsidR="006A326F" w:rsidRDefault="001F294F" w:rsidP="006A326F">
      <w:r>
        <w:t>When editing a document (Business Objects report)</w:t>
      </w:r>
      <w:r w:rsidR="00133F81">
        <w:t xml:space="preserve">, you can </w:t>
      </w:r>
      <w:r w:rsidR="00582A7A">
        <w:t xml:space="preserve">insert </w:t>
      </w:r>
      <w:r w:rsidR="00133F81">
        <w:t>new reports</w:t>
      </w:r>
      <w:r>
        <w:t xml:space="preserve"> </w:t>
      </w:r>
      <w:r w:rsidR="00133F81">
        <w:t>to a document, and duplicate, delete or rename reports as you like.</w:t>
      </w:r>
      <w:r>
        <w:t xml:space="preserve"> Business Objects terminology refers to the</w:t>
      </w:r>
      <w:r w:rsidR="00A35840">
        <w:t xml:space="preserve"> overall report as a d</w:t>
      </w:r>
      <w:r>
        <w:t xml:space="preserve">ocument, and each sub-report (or tab) as a Report. </w:t>
      </w:r>
    </w:p>
    <w:p w:rsidR="006A326F" w:rsidRDefault="00133F81" w:rsidP="006A326F">
      <w:r>
        <w:t xml:space="preserve">To </w:t>
      </w:r>
      <w:r w:rsidR="00582A7A">
        <w:t>insert</w:t>
      </w:r>
      <w:r>
        <w:t>, duplicate, delete and rename a report</w:t>
      </w:r>
      <w:r w:rsidR="00A35840">
        <w:t xml:space="preserve"> within the d</w:t>
      </w:r>
      <w:r w:rsidR="001F294F">
        <w:t>ocument</w:t>
      </w:r>
    </w:p>
    <w:p w:rsidR="00133F81" w:rsidRDefault="00133F81" w:rsidP="00133F81">
      <w:pPr>
        <w:pStyle w:val="ListParagraph"/>
        <w:numPr>
          <w:ilvl w:val="0"/>
          <w:numId w:val="1"/>
        </w:numPr>
      </w:pPr>
      <w:r>
        <w:t xml:space="preserve">In the Web Intelligence window, right-click a report tab at the bottom of the document pane and select </w:t>
      </w:r>
      <w:r w:rsidRPr="00133F81">
        <w:rPr>
          <w:b/>
        </w:rPr>
        <w:t>Insert Report</w:t>
      </w:r>
      <w:r>
        <w:t xml:space="preserve"> OR </w:t>
      </w:r>
      <w:r w:rsidRPr="00133F81">
        <w:rPr>
          <w:b/>
        </w:rPr>
        <w:t>Duplicate Report</w:t>
      </w:r>
      <w:r>
        <w:t xml:space="preserve"> OR </w:t>
      </w:r>
      <w:r w:rsidRPr="00133F81">
        <w:rPr>
          <w:b/>
        </w:rPr>
        <w:t>Delete Report</w:t>
      </w:r>
      <w:r w:rsidR="00582A7A">
        <w:rPr>
          <w:b/>
        </w:rPr>
        <w:t xml:space="preserve"> </w:t>
      </w:r>
      <w:r w:rsidR="00582A7A" w:rsidRPr="00582A7A">
        <w:t>OR</w:t>
      </w:r>
      <w:r w:rsidR="00582A7A">
        <w:rPr>
          <w:b/>
        </w:rPr>
        <w:t xml:space="preserve"> Rename Report</w:t>
      </w:r>
      <w:r w:rsidRPr="00133F81">
        <w:rPr>
          <w:b/>
        </w:rPr>
        <w:t>.</w:t>
      </w:r>
    </w:p>
    <w:p w:rsidR="006A326F" w:rsidRDefault="009B2640" w:rsidP="006A326F"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1" type="#_x0000_t34" style="position:absolute;left:0;text-align:left;margin-left:277.5pt;margin-top:39.85pt;width:75.75pt;height:32.25pt;rotation:180;flip:y;z-index:251661312" o:connectortype="elbow" adj="10793,171293,-116127">
            <v:stroke endarrow="block"/>
          </v:shape>
        </w:pict>
      </w:r>
      <w:r>
        <w:rPr>
          <w:noProof/>
        </w:rPr>
        <w:pict>
          <v:shape id="_x0000_s1030" type="#_x0000_t34" style="position:absolute;left:0;text-align:left;margin-left:277.5pt;margin-top:85.6pt;width:75.75pt;height:21pt;rotation:180;z-index:251660288" o:connectortype="elbow" adj="10793,-331714,-116127">
            <v:stroke endarrow="block"/>
          </v:shape>
        </w:pict>
      </w:r>
      <w:r w:rsidR="00582A7A">
        <w:rPr>
          <w:noProof/>
        </w:rPr>
        <w:drawing>
          <wp:inline distT="0" distB="0" distL="0" distR="0">
            <wp:extent cx="4191000" cy="26479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rect id="_x0000_s1026" style="position:absolute;left:0;text-align:left;margin-left:353.25pt;margin-top:25.6pt;width:160.5pt;height:139.5pt;z-index:251658240;mso-position-horizontal-relative:text;mso-position-vertical-relative:tex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3.25pt;margin-top:25.6pt;width:160.5pt;height:139.5pt;z-index:251659264;mso-position-horizontal-relative:text;mso-position-vertical-relative:text">
            <v:textbox>
              <w:txbxContent>
                <w:p w:rsidR="00A35840" w:rsidRDefault="00A35840" w:rsidP="00582A7A">
                  <w:r>
                    <w:t xml:space="preserve">Use </w:t>
                  </w:r>
                  <w:r w:rsidRPr="00582A7A">
                    <w:rPr>
                      <w:b/>
                    </w:rPr>
                    <w:t>Insert Report</w:t>
                  </w:r>
                  <w:r>
                    <w:t xml:space="preserve"> to insert </w:t>
                  </w:r>
                  <w:r w:rsidR="00F40B6F">
                    <w:t>a blank/unformatted report</w:t>
                  </w:r>
                  <w:r>
                    <w:t>.</w:t>
                  </w:r>
                </w:p>
                <w:p w:rsidR="00A35840" w:rsidRDefault="00A35840" w:rsidP="00A35840">
                  <w:pPr>
                    <w:pStyle w:val="ListParagraph"/>
                  </w:pPr>
                </w:p>
                <w:p w:rsidR="00A35840" w:rsidRPr="006A326F" w:rsidRDefault="00A35840" w:rsidP="00582A7A">
                  <w:r>
                    <w:t xml:space="preserve">Use </w:t>
                  </w:r>
                  <w:r w:rsidRPr="00582A7A">
                    <w:rPr>
                      <w:b/>
                    </w:rPr>
                    <w:t>Duplicate Report</w:t>
                  </w:r>
                  <w:r>
                    <w:t xml:space="preserve"> to insert a copy of another report which includes all the formatting of the duplicated report.</w:t>
                  </w:r>
                </w:p>
                <w:p w:rsidR="00A35840" w:rsidRDefault="00A35840"/>
              </w:txbxContent>
            </v:textbox>
          </v:shape>
        </w:pict>
      </w:r>
    </w:p>
    <w:p w:rsidR="00A35840" w:rsidRDefault="00A35840" w:rsidP="00133F81">
      <w:pPr>
        <w:pStyle w:val="ListParagraph"/>
        <w:numPr>
          <w:ilvl w:val="0"/>
          <w:numId w:val="1"/>
        </w:numPr>
      </w:pPr>
      <w:r>
        <w:t xml:space="preserve">To insert a report, right click on any tab and select </w:t>
      </w:r>
      <w:r w:rsidRPr="00A35840">
        <w:rPr>
          <w:b/>
        </w:rPr>
        <w:t>Insert Report</w:t>
      </w:r>
      <w:r>
        <w:t>. A new blank report will appear.</w:t>
      </w:r>
    </w:p>
    <w:p w:rsidR="00582A7A" w:rsidRDefault="00582A7A" w:rsidP="00133F81">
      <w:pPr>
        <w:pStyle w:val="ListParagraph"/>
        <w:numPr>
          <w:ilvl w:val="0"/>
          <w:numId w:val="1"/>
        </w:numPr>
      </w:pPr>
      <w:r>
        <w:t xml:space="preserve">To duplicate a report, right-click on any </w:t>
      </w:r>
      <w:proofErr w:type="gramStart"/>
      <w:r>
        <w:t>tab</w:t>
      </w:r>
      <w:proofErr w:type="gramEnd"/>
      <w:r>
        <w:t xml:space="preserve"> and select </w:t>
      </w:r>
      <w:r w:rsidRPr="00582A7A">
        <w:rPr>
          <w:b/>
        </w:rPr>
        <w:t>Duplicate Report</w:t>
      </w:r>
      <w:r>
        <w:t xml:space="preserve">. A copy of the report you chose to duplicate will appear. </w:t>
      </w:r>
    </w:p>
    <w:p w:rsidR="00582A7A" w:rsidRDefault="00582A7A" w:rsidP="00582A7A">
      <w:pPr>
        <w:pStyle w:val="ListParagraph"/>
      </w:pPr>
    </w:p>
    <w:p w:rsidR="00582A7A" w:rsidRPr="00582A7A" w:rsidRDefault="00582A7A" w:rsidP="00582A7A">
      <w:pPr>
        <w:pStyle w:val="ListParagraph"/>
        <w:rPr>
          <w:i/>
        </w:rPr>
      </w:pPr>
      <w:r w:rsidRPr="00582A7A">
        <w:rPr>
          <w:i/>
        </w:rPr>
        <w:t xml:space="preserve">If you’ve duplicated the report, the new report will be located to the far right and (1) will be added to the Duplicated Report name. </w:t>
      </w:r>
    </w:p>
    <w:p w:rsidR="00582A7A" w:rsidRDefault="00582A7A" w:rsidP="00582A7A">
      <w:pPr>
        <w:ind w:left="720"/>
      </w:pPr>
      <w:r w:rsidRPr="00582A7A">
        <w:rPr>
          <w:i/>
        </w:rPr>
        <w:t>If your report has input controls and you want to duplicate a report, the input controls will NOT duplicate. You will need to recreate the input controls on your duplicated report.</w:t>
      </w:r>
      <w:r w:rsidRPr="00582A7A">
        <w:t xml:space="preserve"> </w:t>
      </w:r>
    </w:p>
    <w:p w:rsidR="00A35840" w:rsidRDefault="00A35840" w:rsidP="00A35840">
      <w:pPr>
        <w:pStyle w:val="ListParagraph"/>
        <w:numPr>
          <w:ilvl w:val="0"/>
          <w:numId w:val="1"/>
        </w:numPr>
      </w:pPr>
      <w:r>
        <w:t xml:space="preserve">To delete a report, right-click the tab you want deleted and </w:t>
      </w:r>
      <w:proofErr w:type="gramStart"/>
      <w:r>
        <w:t>select</w:t>
      </w:r>
      <w:proofErr w:type="gramEnd"/>
      <w:r>
        <w:t xml:space="preserve"> </w:t>
      </w:r>
      <w:r w:rsidRPr="00A35840">
        <w:rPr>
          <w:b/>
        </w:rPr>
        <w:t>Delete Report</w:t>
      </w:r>
      <w:r w:rsidRPr="00A35840">
        <w:t xml:space="preserve">. </w:t>
      </w:r>
    </w:p>
    <w:p w:rsidR="00582A7A" w:rsidRDefault="00582A7A" w:rsidP="00582A7A">
      <w:pPr>
        <w:pStyle w:val="ListParagraph"/>
        <w:numPr>
          <w:ilvl w:val="0"/>
          <w:numId w:val="1"/>
        </w:numPr>
      </w:pPr>
      <w:r>
        <w:t xml:space="preserve">To </w:t>
      </w:r>
      <w:r w:rsidRPr="00133F81">
        <w:rPr>
          <w:b/>
        </w:rPr>
        <w:t>Rename Report</w:t>
      </w:r>
      <w:r>
        <w:rPr>
          <w:b/>
        </w:rPr>
        <w:t>,</w:t>
      </w:r>
      <w:r>
        <w:t xml:space="preserve"> right-click the tab you want renamed and </w:t>
      </w:r>
      <w:proofErr w:type="gramStart"/>
      <w:r>
        <w:t>select</w:t>
      </w:r>
      <w:proofErr w:type="gramEnd"/>
      <w:r>
        <w:t xml:space="preserve"> </w:t>
      </w:r>
      <w:r w:rsidRPr="00133F81">
        <w:rPr>
          <w:b/>
        </w:rPr>
        <w:t>Rename Report</w:t>
      </w:r>
      <w:r>
        <w:t>. The text field on the tab is selected.</w:t>
      </w:r>
    </w:p>
    <w:p w:rsidR="00582A7A" w:rsidRDefault="00582A7A" w:rsidP="00582A7A">
      <w:pPr>
        <w:pStyle w:val="ListParagraph"/>
        <w:numPr>
          <w:ilvl w:val="0"/>
          <w:numId w:val="1"/>
        </w:numPr>
      </w:pPr>
      <w:r>
        <w:t xml:space="preserve">In the text field, type the name you want to give the report and press the </w:t>
      </w:r>
      <w:r w:rsidRPr="00133F81">
        <w:rPr>
          <w:b/>
        </w:rPr>
        <w:t>Enter</w:t>
      </w:r>
      <w:r>
        <w:t xml:space="preserve"> key. The report tab displays the new name for the report. </w:t>
      </w:r>
    </w:p>
    <w:p w:rsidR="00582A7A" w:rsidRDefault="00582A7A" w:rsidP="00582A7A">
      <w:pPr>
        <w:pStyle w:val="ListParagraph"/>
      </w:pPr>
    </w:p>
    <w:sectPr w:rsidR="00582A7A" w:rsidSect="007D6F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840" w:rsidRDefault="00A35840" w:rsidP="006E12C5">
      <w:pPr>
        <w:spacing w:after="0" w:line="240" w:lineRule="auto"/>
      </w:pPr>
      <w:r>
        <w:separator/>
      </w:r>
    </w:p>
  </w:endnote>
  <w:endnote w:type="continuationSeparator" w:id="0">
    <w:p w:rsidR="00A35840" w:rsidRDefault="00A35840" w:rsidP="006E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840" w:rsidRDefault="00A358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840" w:rsidRPr="00C0008F" w:rsidRDefault="00A35840">
    <w:pPr>
      <w:pStyle w:val="Footer"/>
      <w:rPr>
        <w:color w:val="808080" w:themeColor="background1" w:themeShade="80"/>
      </w:rPr>
    </w:pPr>
    <w:proofErr w:type="spellStart"/>
    <w:r w:rsidRPr="007B3F14">
      <w:rPr>
        <w:smallCaps/>
        <w:color w:val="808080" w:themeColor="background1" w:themeShade="80"/>
        <w:sz w:val="24"/>
      </w:rPr>
      <w:t>QuickTips</w:t>
    </w:r>
    <w:proofErr w:type="spellEnd"/>
    <w:r>
      <w:rPr>
        <w:smallCaps/>
        <w:color w:val="808080" w:themeColor="background1" w:themeShade="80"/>
        <w:sz w:val="24"/>
      </w:rPr>
      <w:t xml:space="preserve"> </w:t>
    </w:r>
    <w:r>
      <w:rPr>
        <w:i/>
        <w:color w:val="808080" w:themeColor="background1" w:themeShade="80"/>
      </w:rPr>
      <w:t>reference</w:t>
    </w:r>
    <w:r>
      <w:ptab w:relativeTo="margin" w:alignment="center" w:leader="none"/>
    </w:r>
    <w:r w:rsidRPr="00C0008F">
      <w:rPr>
        <w:color w:val="808080" w:themeColor="background1" w:themeShade="80"/>
      </w:rPr>
      <w:ptab w:relativeTo="margin" w:alignment="right" w:leader="none"/>
    </w:r>
    <w:r w:rsidRPr="00C0008F">
      <w:rPr>
        <w:color w:val="808080" w:themeColor="background1" w:themeShade="80"/>
      </w:rPr>
      <w:t xml:space="preserve">Updated </w:t>
    </w:r>
    <w:sdt>
      <w:sdtPr>
        <w:rPr>
          <w:color w:val="808080" w:themeColor="background1" w:themeShade="80"/>
        </w:rPr>
        <w:alias w:val="Publish Date"/>
        <w:tag w:val=""/>
        <w:id w:val="-1630075712"/>
        <w:placeholder>
          <w:docPart w:val="58CC253959EE4B32BFDE38752E695559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3-11-01T00:00:00Z">
          <w:dateFormat w:val="M/d/yyyy"/>
          <w:lid w:val="en-US"/>
          <w:storeMappedDataAs w:val="dateTime"/>
          <w:calendar w:val="gregorian"/>
        </w:date>
      </w:sdtPr>
      <w:sdtContent>
        <w:r>
          <w:rPr>
            <w:color w:val="808080" w:themeColor="background1" w:themeShade="80"/>
          </w:rPr>
          <w:t>11/1/2013</w:t>
        </w:r>
      </w:sdtContent>
    </w:sdt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840" w:rsidRDefault="00A358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840" w:rsidRDefault="00A35840" w:rsidP="006E12C5">
      <w:pPr>
        <w:spacing w:after="0" w:line="240" w:lineRule="auto"/>
      </w:pPr>
      <w:r>
        <w:separator/>
      </w:r>
    </w:p>
  </w:footnote>
  <w:footnote w:type="continuationSeparator" w:id="0">
    <w:p w:rsidR="00A35840" w:rsidRDefault="00A35840" w:rsidP="006E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840" w:rsidRDefault="00A358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840" w:rsidRPr="006A326F" w:rsidRDefault="00A35840">
    <w:pPr>
      <w:pStyle w:val="Header"/>
      <w:rPr>
        <w:sz w:val="24"/>
        <w:szCs w:val="24"/>
      </w:rPr>
    </w:pPr>
    <w:r w:rsidRPr="006A326F">
      <w:rPr>
        <w:sz w:val="24"/>
        <w:szCs w:val="24"/>
      </w:rPr>
      <w:t>Northern Arizona University</w:t>
    </w:r>
    <w:r w:rsidRPr="006A326F">
      <w:rPr>
        <w:sz w:val="24"/>
        <w:szCs w:val="24"/>
      </w:rPr>
      <w:ptab w:relativeTo="margin" w:alignment="center" w:leader="none"/>
    </w:r>
    <w:r w:rsidRPr="006A326F">
      <w:rPr>
        <w:sz w:val="24"/>
        <w:szCs w:val="24"/>
      </w:rPr>
      <w:ptab w:relativeTo="margin" w:alignment="right" w:leader="none"/>
    </w:r>
    <w:r w:rsidRPr="006A326F">
      <w:rPr>
        <w:sz w:val="24"/>
        <w:szCs w:val="24"/>
      </w:rPr>
      <w:t>Enterprise Reporting Solutions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840" w:rsidRDefault="00A358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1E07"/>
    <w:multiLevelType w:val="hybridMultilevel"/>
    <w:tmpl w:val="6830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F56F5"/>
    <w:multiLevelType w:val="hybridMultilevel"/>
    <w:tmpl w:val="7892D3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AEA5113"/>
    <w:multiLevelType w:val="hybridMultilevel"/>
    <w:tmpl w:val="7F289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3F81"/>
    <w:rsid w:val="00047FBB"/>
    <w:rsid w:val="000F1DB8"/>
    <w:rsid w:val="0013047D"/>
    <w:rsid w:val="00133F81"/>
    <w:rsid w:val="00150F32"/>
    <w:rsid w:val="00157F4D"/>
    <w:rsid w:val="001B1824"/>
    <w:rsid w:val="001F294F"/>
    <w:rsid w:val="00215890"/>
    <w:rsid w:val="002718C5"/>
    <w:rsid w:val="00325A89"/>
    <w:rsid w:val="00375BC6"/>
    <w:rsid w:val="00410EA9"/>
    <w:rsid w:val="004A5983"/>
    <w:rsid w:val="0051334B"/>
    <w:rsid w:val="00582A7A"/>
    <w:rsid w:val="005B6A69"/>
    <w:rsid w:val="005D012A"/>
    <w:rsid w:val="005F3B64"/>
    <w:rsid w:val="00650515"/>
    <w:rsid w:val="00692938"/>
    <w:rsid w:val="006A326F"/>
    <w:rsid w:val="006E12C5"/>
    <w:rsid w:val="006F42A5"/>
    <w:rsid w:val="0073374F"/>
    <w:rsid w:val="007B3F14"/>
    <w:rsid w:val="007D6F96"/>
    <w:rsid w:val="008D292E"/>
    <w:rsid w:val="009537AA"/>
    <w:rsid w:val="00972197"/>
    <w:rsid w:val="009B2640"/>
    <w:rsid w:val="00A35840"/>
    <w:rsid w:val="00A66E39"/>
    <w:rsid w:val="00A931E6"/>
    <w:rsid w:val="00AD74AA"/>
    <w:rsid w:val="00C0008F"/>
    <w:rsid w:val="00C953A1"/>
    <w:rsid w:val="00CE2BC5"/>
    <w:rsid w:val="00D837C1"/>
    <w:rsid w:val="00F40937"/>
    <w:rsid w:val="00F40B6F"/>
    <w:rsid w:val="00FC043C"/>
    <w:rsid w:val="00FE4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15"/>
  </w:style>
  <w:style w:type="paragraph" w:styleId="Heading1">
    <w:name w:val="heading 1"/>
    <w:basedOn w:val="Normal"/>
    <w:next w:val="Normal"/>
    <w:link w:val="Heading1Char"/>
    <w:uiPriority w:val="9"/>
    <w:qFormat/>
    <w:rsid w:val="0065051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51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51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51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51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51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51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51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51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51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051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051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51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515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515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515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515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515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051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A326F"/>
    <w:pPr>
      <w:pBdr>
        <w:top w:val="single" w:sz="24" w:space="1" w:color="4F6228" w:themeColor="accent3" w:themeShade="80"/>
      </w:pBdr>
      <w:spacing w:line="240" w:lineRule="auto"/>
      <w:jc w:val="right"/>
    </w:pPr>
    <w:rPr>
      <w:smallCaps/>
      <w:sz w:val="3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A326F"/>
    <w:rPr>
      <w:smallCaps/>
      <w:sz w:val="36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51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5051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50515"/>
    <w:rPr>
      <w:b/>
      <w:color w:val="C0504D" w:themeColor="accent2"/>
    </w:rPr>
  </w:style>
  <w:style w:type="character" w:styleId="Emphasis">
    <w:name w:val="Emphasis"/>
    <w:uiPriority w:val="20"/>
    <w:qFormat/>
    <w:rsid w:val="0065051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5051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50515"/>
  </w:style>
  <w:style w:type="paragraph" w:styleId="ListParagraph">
    <w:name w:val="List Paragraph"/>
    <w:basedOn w:val="Normal"/>
    <w:uiPriority w:val="34"/>
    <w:qFormat/>
    <w:rsid w:val="0065051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051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051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51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515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650515"/>
    <w:rPr>
      <w:i/>
    </w:rPr>
  </w:style>
  <w:style w:type="character" w:styleId="IntenseEmphasis">
    <w:name w:val="Intense Emphasis"/>
    <w:uiPriority w:val="21"/>
    <w:qFormat/>
    <w:rsid w:val="00650515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650515"/>
    <w:rPr>
      <w:b/>
    </w:rPr>
  </w:style>
  <w:style w:type="character" w:styleId="IntenseReference">
    <w:name w:val="Intense Reference"/>
    <w:uiPriority w:val="32"/>
    <w:qFormat/>
    <w:rsid w:val="0065051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5051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0515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C5"/>
  </w:style>
  <w:style w:type="paragraph" w:styleId="Footer">
    <w:name w:val="footer"/>
    <w:basedOn w:val="Normal"/>
    <w:link w:val="FooterChar"/>
    <w:uiPriority w:val="99"/>
    <w:unhideWhenUsed/>
    <w:rsid w:val="006E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C5"/>
  </w:style>
  <w:style w:type="character" w:styleId="PlaceholderText">
    <w:name w:val="Placeholder Text"/>
    <w:basedOn w:val="DefaultParagraphFont"/>
    <w:uiPriority w:val="99"/>
    <w:semiHidden/>
    <w:rsid w:val="009721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Business%20Objects\Training\User%20Guides\QuickTips\QuickTi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CC253959EE4B32BFDE38752E695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5B2C1-7966-4437-8050-6B07560C838B}"/>
      </w:docPartPr>
      <w:docPartBody>
        <w:p w:rsidR="00A435DD" w:rsidRDefault="00A435DD">
          <w:pPr>
            <w:pStyle w:val="58CC253959EE4B32BFDE38752E695559"/>
          </w:pPr>
          <w:r w:rsidRPr="00081E23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435DD"/>
    <w:rsid w:val="002E7C2A"/>
    <w:rsid w:val="00A435DD"/>
    <w:rsid w:val="00F3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7C2A"/>
    <w:rPr>
      <w:color w:val="808080"/>
    </w:rPr>
  </w:style>
  <w:style w:type="paragraph" w:customStyle="1" w:styleId="58CC253959EE4B32BFDE38752E695559">
    <w:name w:val="58CC253959EE4B32BFDE38752E695559"/>
    <w:rsid w:val="002E7C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lt1">
            <a:alpha val="60000"/>
          </a:schemeClr>
        </a:solidFill>
        <a:ln w="12700">
          <a:solidFill>
            <a:srgbClr val="FF0000">
              <a:alpha val="50000"/>
            </a:srgbClr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  <a:lnDef>
      <a:spPr>
        <a:ln w="19050" cap="sq">
          <a:solidFill>
            <a:srgbClr val="FF0000">
              <a:alpha val="50000"/>
            </a:srgbClr>
          </a:solidFill>
          <a:headEnd type="arrow"/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46E797-BC02-4C1E-8725-A022C2DB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QuickTip Template.dotx</Template>
  <TotalTime>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ajs22</dc:creator>
  <cp:lastModifiedBy>ajs22</cp:lastModifiedBy>
  <cp:revision>3</cp:revision>
  <cp:lastPrinted>2013-04-10T18:35:00Z</cp:lastPrinted>
  <dcterms:created xsi:type="dcterms:W3CDTF">2013-11-04T16:13:00Z</dcterms:created>
  <dcterms:modified xsi:type="dcterms:W3CDTF">2013-11-04T19:17:00Z</dcterms:modified>
</cp:coreProperties>
</file>