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4B25" w14:textId="77777777" w:rsidR="009F0E58" w:rsidRDefault="009F0E58" w:rsidP="009A63A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A4459E3" w14:textId="7D404F33" w:rsidR="009A63A7" w:rsidRPr="005353CB" w:rsidRDefault="009A63A7" w:rsidP="009A63A7">
      <w:pPr>
        <w:pStyle w:val="NoSpacing"/>
        <w:rPr>
          <w:rFonts w:ascii="Arial" w:hAnsi="Arial" w:cs="Arial"/>
          <w:b/>
          <w:sz w:val="20"/>
          <w:szCs w:val="20"/>
        </w:rPr>
      </w:pPr>
      <w:r w:rsidRPr="00955D56">
        <w:rPr>
          <w:rFonts w:ascii="Arial" w:hAnsi="Arial" w:cs="Arial"/>
          <w:b/>
          <w:sz w:val="20"/>
          <w:szCs w:val="20"/>
        </w:rPr>
        <w:t>STUDENT INF</w:t>
      </w:r>
      <w:r w:rsidRPr="005353CB">
        <w:rPr>
          <w:rFonts w:ascii="Arial" w:hAnsi="Arial" w:cs="Arial"/>
          <w:b/>
          <w:sz w:val="20"/>
          <w:szCs w:val="20"/>
        </w:rPr>
        <w:t>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A63A7" w:rsidRPr="005353CB" w14:paraId="42DB7962" w14:textId="77777777" w:rsidTr="009A63A7">
        <w:trPr>
          <w:trHeight w:hRule="exact" w:val="432"/>
        </w:trPr>
        <w:tc>
          <w:tcPr>
            <w:tcW w:w="5454" w:type="dxa"/>
          </w:tcPr>
          <w:p w14:paraId="2B396043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32EBB7D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353CB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A63A7" w:rsidRPr="005353CB" w14:paraId="464F6373" w14:textId="77777777" w:rsidTr="009A63A7">
        <w:trPr>
          <w:trHeight w:hRule="exact" w:val="432"/>
        </w:trPr>
        <w:tc>
          <w:tcPr>
            <w:tcW w:w="5454" w:type="dxa"/>
          </w:tcPr>
          <w:p w14:paraId="78CC8FAC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353C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5AB0A8FA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0D361C2D" w14:textId="77777777" w:rsidTr="009A63A7">
        <w:trPr>
          <w:trHeight w:hRule="exact" w:val="432"/>
        </w:trPr>
        <w:tc>
          <w:tcPr>
            <w:tcW w:w="5454" w:type="dxa"/>
          </w:tcPr>
          <w:p w14:paraId="6EA70A71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19487ED3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A63A7" w:rsidRPr="005353CB" w14:paraId="7C616744" w14:textId="77777777" w:rsidTr="009A63A7">
        <w:trPr>
          <w:trHeight w:hRule="exact" w:val="432"/>
        </w:trPr>
        <w:tc>
          <w:tcPr>
            <w:tcW w:w="5454" w:type="dxa"/>
          </w:tcPr>
          <w:p w14:paraId="6FE3B4AD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53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D9731E2" w14:textId="77777777" w:rsidR="009A63A7" w:rsidRPr="005353CB" w:rsidRDefault="009A63A7" w:rsidP="009A63A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Required Credits for Degree Program: 63-69</w:t>
            </w:r>
          </w:p>
        </w:tc>
      </w:tr>
    </w:tbl>
    <w:p w14:paraId="3FC39670" w14:textId="77777777" w:rsidR="009A63A7" w:rsidRPr="005353CB" w:rsidRDefault="009A63A7" w:rsidP="009A63A7">
      <w:pPr>
        <w:pStyle w:val="NoSpacing"/>
        <w:rPr>
          <w:rFonts w:ascii="Arial" w:hAnsi="Arial" w:cs="Arial"/>
          <w:sz w:val="20"/>
          <w:szCs w:val="20"/>
        </w:rPr>
      </w:pPr>
    </w:p>
    <w:p w14:paraId="4D6F0E8B" w14:textId="77777777" w:rsidR="009A63A7" w:rsidRPr="005353CB" w:rsidRDefault="009A63A7" w:rsidP="009A63A7">
      <w:pPr>
        <w:pStyle w:val="NoSpacing"/>
        <w:rPr>
          <w:rFonts w:ascii="Arial" w:hAnsi="Arial" w:cs="Arial"/>
          <w:sz w:val="20"/>
          <w:szCs w:val="20"/>
        </w:rPr>
      </w:pPr>
      <w:r w:rsidRPr="005353CB">
        <w:rPr>
          <w:rFonts w:ascii="Arial" w:hAnsi="Arial" w:cs="Arial"/>
          <w:sz w:val="20"/>
          <w:szCs w:val="20"/>
        </w:rPr>
        <w:t xml:space="preserve">Please select which track you are pursuing: </w:t>
      </w:r>
      <w:r w:rsidRPr="005353CB">
        <w:rPr>
          <w:rFonts w:ascii="Arial" w:hAnsi="Arial" w:cs="Arial"/>
          <w:sz w:val="20"/>
          <w:szCs w:val="20"/>
        </w:rPr>
        <w:tab/>
      </w:r>
      <w:r w:rsidRPr="005353C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53CB">
        <w:rPr>
          <w:rFonts w:ascii="Arial" w:hAnsi="Arial" w:cs="Arial"/>
          <w:sz w:val="20"/>
          <w:szCs w:val="20"/>
        </w:rPr>
        <w:instrText xml:space="preserve"> FORMCHECKBOX </w:instrText>
      </w:r>
      <w:r w:rsidRPr="005353CB">
        <w:rPr>
          <w:rFonts w:ascii="Arial" w:hAnsi="Arial" w:cs="Arial"/>
          <w:sz w:val="20"/>
          <w:szCs w:val="20"/>
        </w:rPr>
      </w:r>
      <w:r w:rsidRPr="005353CB">
        <w:rPr>
          <w:rFonts w:ascii="Arial" w:hAnsi="Arial" w:cs="Arial"/>
          <w:sz w:val="20"/>
          <w:szCs w:val="20"/>
        </w:rPr>
        <w:fldChar w:fldCharType="separate"/>
      </w:r>
      <w:r w:rsidRPr="005353CB">
        <w:rPr>
          <w:rFonts w:ascii="Arial" w:hAnsi="Arial" w:cs="Arial"/>
          <w:sz w:val="20"/>
          <w:szCs w:val="20"/>
        </w:rPr>
        <w:fldChar w:fldCharType="end"/>
      </w:r>
      <w:r w:rsidRPr="005353CB">
        <w:rPr>
          <w:rFonts w:ascii="Arial" w:hAnsi="Arial" w:cs="Arial"/>
          <w:sz w:val="20"/>
          <w:szCs w:val="20"/>
        </w:rPr>
        <w:t xml:space="preserve"> Full-Time  </w:t>
      </w:r>
      <w:r w:rsidRPr="005353CB">
        <w:rPr>
          <w:rFonts w:ascii="Arial" w:hAnsi="Arial" w:cs="Arial"/>
          <w:sz w:val="20"/>
          <w:szCs w:val="20"/>
        </w:rPr>
        <w:tab/>
      </w:r>
      <w:r w:rsidRPr="005353C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53CB">
        <w:rPr>
          <w:rFonts w:ascii="Arial" w:hAnsi="Arial" w:cs="Arial"/>
          <w:sz w:val="20"/>
          <w:szCs w:val="20"/>
        </w:rPr>
        <w:instrText xml:space="preserve"> FORMCHECKBOX </w:instrText>
      </w:r>
      <w:r w:rsidRPr="005353CB">
        <w:rPr>
          <w:rFonts w:ascii="Arial" w:hAnsi="Arial" w:cs="Arial"/>
          <w:sz w:val="20"/>
          <w:szCs w:val="20"/>
        </w:rPr>
      </w:r>
      <w:r w:rsidRPr="005353CB">
        <w:rPr>
          <w:rFonts w:ascii="Arial" w:hAnsi="Arial" w:cs="Arial"/>
          <w:sz w:val="20"/>
          <w:szCs w:val="20"/>
        </w:rPr>
        <w:fldChar w:fldCharType="separate"/>
      </w:r>
      <w:r w:rsidRPr="005353CB">
        <w:rPr>
          <w:rFonts w:ascii="Arial" w:hAnsi="Arial" w:cs="Arial"/>
          <w:sz w:val="20"/>
          <w:szCs w:val="20"/>
        </w:rPr>
        <w:fldChar w:fldCharType="end"/>
      </w:r>
      <w:r w:rsidRPr="005353CB">
        <w:rPr>
          <w:rFonts w:ascii="Arial" w:hAnsi="Arial" w:cs="Arial"/>
          <w:sz w:val="20"/>
          <w:szCs w:val="20"/>
        </w:rPr>
        <w:t xml:space="preserve"> Summers</w:t>
      </w:r>
      <w:r w:rsidR="00D46183">
        <w:rPr>
          <w:rFonts w:ascii="Arial" w:hAnsi="Arial" w:cs="Arial"/>
          <w:sz w:val="20"/>
          <w:szCs w:val="20"/>
        </w:rPr>
        <w:t xml:space="preserve"> Track</w:t>
      </w:r>
      <w:r w:rsidRPr="005353CB">
        <w:rPr>
          <w:rFonts w:ascii="Arial" w:hAnsi="Arial" w:cs="Arial"/>
          <w:sz w:val="20"/>
          <w:szCs w:val="20"/>
        </w:rPr>
        <w:t xml:space="preserve">  </w:t>
      </w:r>
      <w:r w:rsidRPr="005353CB">
        <w:rPr>
          <w:rFonts w:ascii="Arial" w:hAnsi="Arial" w:cs="Arial"/>
          <w:sz w:val="20"/>
          <w:szCs w:val="20"/>
        </w:rPr>
        <w:tab/>
      </w:r>
      <w:r w:rsidRPr="005353C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53CB">
        <w:rPr>
          <w:rFonts w:ascii="Arial" w:hAnsi="Arial" w:cs="Arial"/>
          <w:sz w:val="20"/>
          <w:szCs w:val="20"/>
        </w:rPr>
        <w:instrText xml:space="preserve"> FORMCHECKBOX </w:instrText>
      </w:r>
      <w:r w:rsidRPr="005353CB">
        <w:rPr>
          <w:rFonts w:ascii="Arial" w:hAnsi="Arial" w:cs="Arial"/>
          <w:sz w:val="20"/>
          <w:szCs w:val="20"/>
        </w:rPr>
      </w:r>
      <w:r w:rsidRPr="005353CB">
        <w:rPr>
          <w:rFonts w:ascii="Arial" w:hAnsi="Arial" w:cs="Arial"/>
          <w:sz w:val="20"/>
          <w:szCs w:val="20"/>
        </w:rPr>
        <w:fldChar w:fldCharType="separate"/>
      </w:r>
      <w:r w:rsidRPr="005353CB">
        <w:rPr>
          <w:rFonts w:ascii="Arial" w:hAnsi="Arial" w:cs="Arial"/>
          <w:sz w:val="20"/>
          <w:szCs w:val="20"/>
        </w:rPr>
        <w:fldChar w:fldCharType="end"/>
      </w:r>
      <w:r w:rsidRPr="005353CB">
        <w:rPr>
          <w:rFonts w:ascii="Arial" w:hAnsi="Arial" w:cs="Arial"/>
          <w:sz w:val="20"/>
          <w:szCs w:val="20"/>
        </w:rPr>
        <w:t xml:space="preserve"> Leveler</w:t>
      </w:r>
    </w:p>
    <w:p w14:paraId="388DCBC1" w14:textId="2AF3D4DD" w:rsidR="009A63A7" w:rsidRDefault="009A63A7" w:rsidP="009A63A7">
      <w:pPr>
        <w:pStyle w:val="Heading1"/>
        <w:numPr>
          <w:ilvl w:val="0"/>
          <w:numId w:val="22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5353CB">
        <w:rPr>
          <w:rFonts w:ascii="Arial" w:hAnsi="Arial" w:cs="Arial"/>
          <w:b/>
          <w:color w:val="auto"/>
          <w:sz w:val="20"/>
          <w:szCs w:val="20"/>
        </w:rPr>
        <w:t>Required Courses (</w:t>
      </w:r>
      <w:r w:rsidR="00D150A8">
        <w:rPr>
          <w:rFonts w:ascii="Arial" w:hAnsi="Arial" w:cs="Arial"/>
          <w:b/>
          <w:color w:val="auto"/>
          <w:sz w:val="20"/>
          <w:szCs w:val="20"/>
        </w:rPr>
        <w:t>39</w:t>
      </w:r>
      <w:r w:rsidR="00281439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5353CB">
        <w:rPr>
          <w:rFonts w:ascii="Arial" w:hAnsi="Arial" w:cs="Arial"/>
          <w:b/>
          <w:color w:val="auto"/>
          <w:sz w:val="20"/>
          <w:szCs w:val="20"/>
        </w:rPr>
        <w:t xml:space="preserve">units required): </w:t>
      </w:r>
      <w:r w:rsidR="00D150A8" w:rsidRPr="00D150A8">
        <w:rPr>
          <w:rFonts w:ascii="Arial" w:hAnsi="Arial" w:cs="Arial"/>
          <w:bCs/>
          <w:color w:val="auto"/>
          <w:sz w:val="20"/>
          <w:szCs w:val="20"/>
        </w:rPr>
        <w:t>*Students</w:t>
      </w:r>
      <w:r w:rsidR="00D150A8">
        <w:rPr>
          <w:rFonts w:ascii="Arial" w:hAnsi="Arial" w:cs="Arial"/>
          <w:bCs/>
          <w:color w:val="auto"/>
          <w:sz w:val="20"/>
          <w:szCs w:val="20"/>
        </w:rPr>
        <w:t xml:space="preserve"> entering the program without CSD 405 (Neurological Foundations of Speech, Language, and Hearing) </w:t>
      </w:r>
      <w:r w:rsidR="00A82636" w:rsidRPr="00A82636">
        <w:rPr>
          <w:rFonts w:ascii="Arial" w:hAnsi="Arial" w:cs="Arial"/>
          <w:bCs/>
          <w:color w:val="auto"/>
          <w:sz w:val="20"/>
          <w:szCs w:val="20"/>
        </w:rPr>
        <w:t>must complete it prior to, or concurrently with, these courses.</w:t>
      </w:r>
    </w:p>
    <w:p w14:paraId="32CE7C1D" w14:textId="77777777" w:rsidR="00891CA0" w:rsidRPr="00D150A8" w:rsidRDefault="00891CA0" w:rsidP="00891CA0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9A63A7" w:rsidRPr="005353CB" w14:paraId="59845804" w14:textId="77777777" w:rsidTr="00937247">
        <w:trPr>
          <w:jc w:val="center"/>
        </w:trPr>
        <w:tc>
          <w:tcPr>
            <w:tcW w:w="1165" w:type="dxa"/>
            <w:shd w:val="clear" w:color="auto" w:fill="BFBFBF"/>
          </w:tcPr>
          <w:p w14:paraId="367C2593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53BA455A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C037C71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CC9C05D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2E563F0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537B1D9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4AEAC80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C1C6CBD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A63A7" w:rsidRPr="005353CB" w14:paraId="0E6DB998" w14:textId="77777777" w:rsidTr="00937247">
        <w:trPr>
          <w:trHeight w:val="360"/>
          <w:jc w:val="center"/>
        </w:trPr>
        <w:tc>
          <w:tcPr>
            <w:tcW w:w="1165" w:type="dxa"/>
          </w:tcPr>
          <w:p w14:paraId="453164A0" w14:textId="53792945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 xml:space="preserve">CSD </w:t>
            </w:r>
            <w:r w:rsidR="00281439">
              <w:rPr>
                <w:rFonts w:ascii="Arial" w:hAnsi="Arial" w:cs="Arial"/>
                <w:sz w:val="20"/>
                <w:szCs w:val="20"/>
              </w:rPr>
              <w:t>4</w:t>
            </w:r>
            <w:r w:rsidRPr="005353CB">
              <w:rPr>
                <w:rFonts w:ascii="Arial" w:hAnsi="Arial" w:cs="Arial"/>
                <w:sz w:val="20"/>
                <w:szCs w:val="20"/>
              </w:rPr>
              <w:t>0</w:t>
            </w:r>
            <w:r w:rsidR="00D150A8">
              <w:rPr>
                <w:rFonts w:ascii="Arial" w:hAnsi="Arial" w:cs="Arial"/>
                <w:sz w:val="20"/>
                <w:szCs w:val="20"/>
              </w:rPr>
              <w:t>5*</w:t>
            </w:r>
          </w:p>
        </w:tc>
        <w:tc>
          <w:tcPr>
            <w:tcW w:w="3070" w:type="dxa"/>
          </w:tcPr>
          <w:p w14:paraId="12EE196E" w14:textId="54C5DA29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Neuro</w:t>
            </w:r>
            <w:r w:rsidR="00281439">
              <w:rPr>
                <w:rFonts w:ascii="Arial" w:hAnsi="Arial" w:cs="Arial"/>
                <w:sz w:val="20"/>
                <w:szCs w:val="20"/>
              </w:rPr>
              <w:t>logical Foundations of Speech, Language, and Hearing.</w:t>
            </w:r>
          </w:p>
        </w:tc>
        <w:tc>
          <w:tcPr>
            <w:tcW w:w="1461" w:type="dxa"/>
            <w:vAlign w:val="center"/>
          </w:tcPr>
          <w:p w14:paraId="5352597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400A05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CD3416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541AC5" w14:textId="632F1239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C93A4D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27016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6E802F72" w14:textId="77777777" w:rsidTr="00937247">
        <w:trPr>
          <w:trHeight w:val="360"/>
          <w:jc w:val="center"/>
        </w:trPr>
        <w:tc>
          <w:tcPr>
            <w:tcW w:w="1165" w:type="dxa"/>
          </w:tcPr>
          <w:p w14:paraId="2275A249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510</w:t>
            </w:r>
          </w:p>
        </w:tc>
        <w:tc>
          <w:tcPr>
            <w:tcW w:w="3070" w:type="dxa"/>
          </w:tcPr>
          <w:p w14:paraId="15DF887D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Clinical and Education Methods in Speech-Language Pathology</w:t>
            </w:r>
          </w:p>
        </w:tc>
        <w:tc>
          <w:tcPr>
            <w:tcW w:w="1461" w:type="dxa"/>
            <w:vAlign w:val="center"/>
          </w:tcPr>
          <w:p w14:paraId="3B83DF3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D16A5C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E2C5F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ED18C8B" w14:textId="2E00F6E5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809750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DC7BA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0BA2D349" w14:textId="77777777" w:rsidTr="00937247">
        <w:trPr>
          <w:trHeight w:val="360"/>
          <w:jc w:val="center"/>
        </w:trPr>
        <w:tc>
          <w:tcPr>
            <w:tcW w:w="1165" w:type="dxa"/>
          </w:tcPr>
          <w:p w14:paraId="46A925B2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510L</w:t>
            </w:r>
          </w:p>
        </w:tc>
        <w:tc>
          <w:tcPr>
            <w:tcW w:w="3070" w:type="dxa"/>
          </w:tcPr>
          <w:p w14:paraId="6217EC1D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Clinical and Education Methods in Speech-language Pathology Lab</w:t>
            </w:r>
          </w:p>
          <w:p w14:paraId="4AC9F531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i/>
                <w:sz w:val="16"/>
                <w:szCs w:val="20"/>
              </w:rPr>
              <w:t>Co-req: CSD 510</w:t>
            </w:r>
          </w:p>
        </w:tc>
        <w:tc>
          <w:tcPr>
            <w:tcW w:w="1461" w:type="dxa"/>
            <w:vAlign w:val="center"/>
          </w:tcPr>
          <w:p w14:paraId="40D03EC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053A4D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9A65E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4519A7" w14:textId="56097695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06F5EC5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799DA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66D2911E" w14:textId="77777777" w:rsidTr="00937247">
        <w:trPr>
          <w:trHeight w:val="360"/>
          <w:jc w:val="center"/>
        </w:trPr>
        <w:tc>
          <w:tcPr>
            <w:tcW w:w="1165" w:type="dxa"/>
          </w:tcPr>
          <w:p w14:paraId="00905E68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515</w:t>
            </w:r>
          </w:p>
        </w:tc>
        <w:tc>
          <w:tcPr>
            <w:tcW w:w="3070" w:type="dxa"/>
          </w:tcPr>
          <w:p w14:paraId="3D8268D0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Augmentative and Alternative Communication for the SLP</w:t>
            </w:r>
          </w:p>
        </w:tc>
        <w:tc>
          <w:tcPr>
            <w:tcW w:w="1461" w:type="dxa"/>
            <w:vAlign w:val="center"/>
          </w:tcPr>
          <w:p w14:paraId="4EFBD3C5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F81A9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1FD2A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E1A11F" w14:textId="455AE1EF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FEEE22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A67AFD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208B676D" w14:textId="77777777" w:rsidTr="00937247">
        <w:trPr>
          <w:trHeight w:val="360"/>
          <w:jc w:val="center"/>
        </w:trPr>
        <w:tc>
          <w:tcPr>
            <w:tcW w:w="1165" w:type="dxa"/>
          </w:tcPr>
          <w:p w14:paraId="2165DBA8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531</w:t>
            </w:r>
          </w:p>
        </w:tc>
        <w:tc>
          <w:tcPr>
            <w:tcW w:w="3070" w:type="dxa"/>
          </w:tcPr>
          <w:p w14:paraId="5BA88FE0" w14:textId="1064D6CC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Language and Litera</w:t>
            </w:r>
            <w:r w:rsidR="00F42F53">
              <w:rPr>
                <w:rFonts w:ascii="Arial" w:hAnsi="Arial" w:cs="Arial"/>
                <w:sz w:val="20"/>
                <w:szCs w:val="20"/>
              </w:rPr>
              <w:t xml:space="preserve">cy </w:t>
            </w:r>
            <w:r w:rsidRPr="005353CB">
              <w:rPr>
                <w:rFonts w:ascii="Arial" w:hAnsi="Arial" w:cs="Arial"/>
                <w:sz w:val="20"/>
                <w:szCs w:val="20"/>
              </w:rPr>
              <w:t>Development and Disorders: Preschool through Early School Age</w:t>
            </w:r>
          </w:p>
        </w:tc>
        <w:tc>
          <w:tcPr>
            <w:tcW w:w="1461" w:type="dxa"/>
            <w:vAlign w:val="center"/>
          </w:tcPr>
          <w:p w14:paraId="6CA4680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37C4B5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8250C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62F52F" w14:textId="3ABE57A3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64D9B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0088C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69625C75" w14:textId="77777777" w:rsidTr="00937247">
        <w:trPr>
          <w:trHeight w:val="360"/>
          <w:jc w:val="center"/>
        </w:trPr>
        <w:tc>
          <w:tcPr>
            <w:tcW w:w="1165" w:type="dxa"/>
          </w:tcPr>
          <w:p w14:paraId="1F0B781F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541</w:t>
            </w:r>
          </w:p>
        </w:tc>
        <w:tc>
          <w:tcPr>
            <w:tcW w:w="3070" w:type="dxa"/>
          </w:tcPr>
          <w:p w14:paraId="160C0798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Language Assessment and Intervention: Elementary School to High School</w:t>
            </w:r>
          </w:p>
        </w:tc>
        <w:tc>
          <w:tcPr>
            <w:tcW w:w="1461" w:type="dxa"/>
            <w:vAlign w:val="center"/>
          </w:tcPr>
          <w:p w14:paraId="668C0CE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D742E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2F2522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B07B8C" w14:textId="0C4761FD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A80567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8109D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7512EA20" w14:textId="77777777" w:rsidTr="00937247">
        <w:trPr>
          <w:trHeight w:val="360"/>
          <w:jc w:val="center"/>
        </w:trPr>
        <w:tc>
          <w:tcPr>
            <w:tcW w:w="1165" w:type="dxa"/>
          </w:tcPr>
          <w:p w14:paraId="7D81E3EB" w14:textId="3494A783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551</w:t>
            </w:r>
          </w:p>
        </w:tc>
        <w:tc>
          <w:tcPr>
            <w:tcW w:w="3070" w:type="dxa"/>
          </w:tcPr>
          <w:p w14:paraId="7B11B264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Motor Speech Disorders</w:t>
            </w:r>
          </w:p>
        </w:tc>
        <w:tc>
          <w:tcPr>
            <w:tcW w:w="1461" w:type="dxa"/>
            <w:vAlign w:val="center"/>
          </w:tcPr>
          <w:p w14:paraId="70F5A8A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52FD89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D52A8A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CDCBB2" w14:textId="36FBC80D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F0C442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49F79D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34635B4A" w14:textId="77777777" w:rsidTr="00937247">
        <w:trPr>
          <w:trHeight w:val="360"/>
          <w:jc w:val="center"/>
        </w:trPr>
        <w:tc>
          <w:tcPr>
            <w:tcW w:w="1165" w:type="dxa"/>
          </w:tcPr>
          <w:p w14:paraId="71ACBB78" w14:textId="45EB0BFB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552</w:t>
            </w:r>
          </w:p>
        </w:tc>
        <w:tc>
          <w:tcPr>
            <w:tcW w:w="3070" w:type="dxa"/>
          </w:tcPr>
          <w:p w14:paraId="0AA0CF87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Aphasia and Right Hemisphere Damage</w:t>
            </w:r>
          </w:p>
        </w:tc>
        <w:tc>
          <w:tcPr>
            <w:tcW w:w="1461" w:type="dxa"/>
            <w:vAlign w:val="center"/>
          </w:tcPr>
          <w:p w14:paraId="564614E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9DD2B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A991A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462923" w14:textId="6490731C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8A4D94A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730C0D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69446F0C" w14:textId="77777777" w:rsidTr="00937247">
        <w:trPr>
          <w:trHeight w:val="360"/>
          <w:jc w:val="center"/>
        </w:trPr>
        <w:tc>
          <w:tcPr>
            <w:tcW w:w="1165" w:type="dxa"/>
          </w:tcPr>
          <w:p w14:paraId="62B1F588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554</w:t>
            </w:r>
          </w:p>
        </w:tc>
        <w:tc>
          <w:tcPr>
            <w:tcW w:w="3070" w:type="dxa"/>
          </w:tcPr>
          <w:p w14:paraId="60253F77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Quantitative and Qualitative Methods in Speech-Language Pathology</w:t>
            </w:r>
          </w:p>
        </w:tc>
        <w:tc>
          <w:tcPr>
            <w:tcW w:w="1461" w:type="dxa"/>
            <w:vAlign w:val="center"/>
          </w:tcPr>
          <w:p w14:paraId="1000A90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6026A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B7198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5C0400" w14:textId="603261EE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3123C7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A620C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1C1012DC" w14:textId="77777777" w:rsidTr="00937247">
        <w:trPr>
          <w:trHeight w:val="360"/>
          <w:jc w:val="center"/>
        </w:trPr>
        <w:tc>
          <w:tcPr>
            <w:tcW w:w="1165" w:type="dxa"/>
          </w:tcPr>
          <w:p w14:paraId="016509D6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556</w:t>
            </w:r>
          </w:p>
        </w:tc>
        <w:tc>
          <w:tcPr>
            <w:tcW w:w="3070" w:type="dxa"/>
          </w:tcPr>
          <w:p w14:paraId="1C370E7E" w14:textId="77777777" w:rsidR="009A63A7" w:rsidRPr="005353CB" w:rsidRDefault="009A63A7" w:rsidP="009A63A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Audiology for Speech-Language Pathologists</w:t>
            </w:r>
          </w:p>
        </w:tc>
        <w:tc>
          <w:tcPr>
            <w:tcW w:w="1461" w:type="dxa"/>
            <w:vAlign w:val="center"/>
          </w:tcPr>
          <w:p w14:paraId="0733B0A6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0C8A1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1B466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68A0B5" w14:textId="4C388212" w:rsidR="009A63A7" w:rsidRPr="005353CB" w:rsidRDefault="006C5406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AE9F79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CBA89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62F638C2" w14:textId="77777777" w:rsidTr="00937247">
        <w:trPr>
          <w:trHeight w:val="360"/>
          <w:jc w:val="center"/>
        </w:trPr>
        <w:tc>
          <w:tcPr>
            <w:tcW w:w="1165" w:type="dxa"/>
          </w:tcPr>
          <w:p w14:paraId="2FB03F84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557</w:t>
            </w:r>
          </w:p>
        </w:tc>
        <w:tc>
          <w:tcPr>
            <w:tcW w:w="3070" w:type="dxa"/>
          </w:tcPr>
          <w:p w14:paraId="17816A45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Phonological Development and Disorders</w:t>
            </w:r>
          </w:p>
        </w:tc>
        <w:tc>
          <w:tcPr>
            <w:tcW w:w="1461" w:type="dxa"/>
            <w:vAlign w:val="center"/>
          </w:tcPr>
          <w:p w14:paraId="5AD69F33" w14:textId="5D5F22E3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6A641F6" w14:textId="5EC141C0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3D83C9" w14:textId="3A138D54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F594F4" w14:textId="73B30D84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6033CC" w14:textId="0B89B35C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EB00D2D" w14:textId="25A09591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6EDD6CCE" w14:textId="77777777" w:rsidTr="00937247">
        <w:trPr>
          <w:trHeight w:val="360"/>
          <w:jc w:val="center"/>
        </w:trPr>
        <w:tc>
          <w:tcPr>
            <w:tcW w:w="1165" w:type="dxa"/>
          </w:tcPr>
          <w:p w14:paraId="0AC650EC" w14:textId="6A5A9053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CSD 611</w:t>
            </w:r>
          </w:p>
        </w:tc>
        <w:tc>
          <w:tcPr>
            <w:tcW w:w="3070" w:type="dxa"/>
          </w:tcPr>
          <w:p w14:paraId="751B26E7" w14:textId="0923912C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Multilingual/Multicultural Speech-Language Assessment and Intervention </w:t>
            </w:r>
          </w:p>
        </w:tc>
        <w:tc>
          <w:tcPr>
            <w:tcW w:w="1461" w:type="dxa"/>
            <w:vAlign w:val="center"/>
          </w:tcPr>
          <w:p w14:paraId="2DB05C76" w14:textId="3C2AC798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D7EE1C" w14:textId="5037F785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D6A0CF" w14:textId="0E1F9956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E3E99C" w14:textId="6D4A40EC" w:rsidR="004B4D7F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185D94C" w14:textId="54A97EEA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6EDE100" w14:textId="0576C77B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388E9BF1" w14:textId="77777777" w:rsidTr="00937247">
        <w:trPr>
          <w:trHeight w:val="360"/>
          <w:jc w:val="center"/>
        </w:trPr>
        <w:tc>
          <w:tcPr>
            <w:tcW w:w="1165" w:type="dxa"/>
          </w:tcPr>
          <w:p w14:paraId="1AEC5A46" w14:textId="65376948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558</w:t>
            </w:r>
          </w:p>
        </w:tc>
        <w:tc>
          <w:tcPr>
            <w:tcW w:w="3070" w:type="dxa"/>
          </w:tcPr>
          <w:p w14:paraId="784FE334" w14:textId="70C98165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Dysphagia</w:t>
            </w:r>
          </w:p>
        </w:tc>
        <w:tc>
          <w:tcPr>
            <w:tcW w:w="1461" w:type="dxa"/>
            <w:vAlign w:val="center"/>
          </w:tcPr>
          <w:p w14:paraId="2BCC2F70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344A4BE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70EAB0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E8175E" w14:textId="3512BFCF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3D511D1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196043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26B983D8" w14:textId="77777777" w:rsidTr="00937247">
        <w:trPr>
          <w:trHeight w:val="360"/>
          <w:jc w:val="center"/>
        </w:trPr>
        <w:tc>
          <w:tcPr>
            <w:tcW w:w="1165" w:type="dxa"/>
          </w:tcPr>
          <w:p w14:paraId="52014FD4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651</w:t>
            </w:r>
          </w:p>
        </w:tc>
        <w:tc>
          <w:tcPr>
            <w:tcW w:w="3070" w:type="dxa"/>
          </w:tcPr>
          <w:p w14:paraId="17606BB5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Fluency: Diagnosis and Treatment</w:t>
            </w:r>
          </w:p>
        </w:tc>
        <w:tc>
          <w:tcPr>
            <w:tcW w:w="1461" w:type="dxa"/>
            <w:vAlign w:val="center"/>
          </w:tcPr>
          <w:p w14:paraId="6910C39C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32D351A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5B02D5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887DCC" w14:textId="7F9CD945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D4EBB7A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7AEBEC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5355DD7E" w14:textId="77777777" w:rsidTr="00937247">
        <w:trPr>
          <w:trHeight w:val="360"/>
          <w:jc w:val="center"/>
        </w:trPr>
        <w:tc>
          <w:tcPr>
            <w:tcW w:w="1165" w:type="dxa"/>
          </w:tcPr>
          <w:p w14:paraId="3603B768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652</w:t>
            </w:r>
          </w:p>
        </w:tc>
        <w:tc>
          <w:tcPr>
            <w:tcW w:w="3070" w:type="dxa"/>
          </w:tcPr>
          <w:p w14:paraId="479FE4A0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Voice and Resonance Disorders: Assessment and Treatment</w:t>
            </w:r>
          </w:p>
        </w:tc>
        <w:tc>
          <w:tcPr>
            <w:tcW w:w="1461" w:type="dxa"/>
            <w:vAlign w:val="center"/>
          </w:tcPr>
          <w:p w14:paraId="5C12B1C7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3B0F76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CCF87B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6585FC" w14:textId="18A899A4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3D205C3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B33F54A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4D7F" w:rsidRPr="005353CB" w14:paraId="737C8BA5" w14:textId="77777777" w:rsidTr="00937247">
        <w:trPr>
          <w:trHeight w:val="360"/>
          <w:jc w:val="center"/>
        </w:trPr>
        <w:tc>
          <w:tcPr>
            <w:tcW w:w="1165" w:type="dxa"/>
          </w:tcPr>
          <w:p w14:paraId="201EFACD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653</w:t>
            </w:r>
          </w:p>
        </w:tc>
        <w:tc>
          <w:tcPr>
            <w:tcW w:w="3070" w:type="dxa"/>
          </w:tcPr>
          <w:p w14:paraId="5F883DA6" w14:textId="77777777" w:rsidR="004B4D7F" w:rsidRPr="005353CB" w:rsidRDefault="004B4D7F" w:rsidP="004B4D7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Traumatic Brain Injury and Dementia</w:t>
            </w:r>
          </w:p>
        </w:tc>
        <w:tc>
          <w:tcPr>
            <w:tcW w:w="1461" w:type="dxa"/>
            <w:vAlign w:val="center"/>
          </w:tcPr>
          <w:p w14:paraId="08B1E578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BBCF01B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54088A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D8499C" w14:textId="67B7A041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88CB759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62845C" w14:textId="77777777" w:rsidR="004B4D7F" w:rsidRPr="005353CB" w:rsidRDefault="004B4D7F" w:rsidP="004B4D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062B10" w14:textId="77777777" w:rsidR="009A63A7" w:rsidRPr="005353CB" w:rsidRDefault="009A63A7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79A96FC6" w14:textId="3B0A64A3" w:rsidR="00693AC1" w:rsidRDefault="009A63A7" w:rsidP="00CD63DE">
      <w:pPr>
        <w:pStyle w:val="NoSpacing"/>
        <w:rPr>
          <w:rFonts w:ascii="Arial" w:hAnsi="Arial" w:cs="Arial"/>
          <w:sz w:val="20"/>
          <w:szCs w:val="20"/>
        </w:rPr>
      </w:pPr>
      <w:r w:rsidRPr="005353CB">
        <w:rPr>
          <w:rFonts w:ascii="Arial" w:hAnsi="Arial" w:cs="Arial"/>
          <w:b/>
          <w:sz w:val="20"/>
          <w:szCs w:val="20"/>
        </w:rPr>
        <w:t xml:space="preserve">II. </w:t>
      </w:r>
      <w:r w:rsidR="00693AC1" w:rsidRPr="005353CB">
        <w:rPr>
          <w:rFonts w:ascii="Arial" w:hAnsi="Arial" w:cs="Arial"/>
          <w:b/>
          <w:sz w:val="20"/>
          <w:szCs w:val="20"/>
        </w:rPr>
        <w:t xml:space="preserve">Fieldwork Experience or Externship (12 units required): </w:t>
      </w:r>
      <w:r w:rsidR="00693AC1" w:rsidRPr="005353CB">
        <w:rPr>
          <w:rFonts w:ascii="Arial" w:hAnsi="Arial" w:cs="Arial"/>
          <w:sz w:val="20"/>
          <w:szCs w:val="20"/>
        </w:rPr>
        <w:t>Please note that this final clinical experience involves 12 weeks of full-time clinical practice at a pre-arranged clinical site.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693AC1" w:rsidRPr="005353CB" w14:paraId="1AE79B2B" w14:textId="77777777" w:rsidTr="007E1080">
        <w:trPr>
          <w:jc w:val="center"/>
        </w:trPr>
        <w:tc>
          <w:tcPr>
            <w:tcW w:w="1035" w:type="dxa"/>
            <w:shd w:val="clear" w:color="auto" w:fill="BFBFBF"/>
          </w:tcPr>
          <w:p w14:paraId="1AD195C8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56BDA9E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5AECBBF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DCB2B09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63EF181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7C3B7A8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A69810C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C887B1A" w14:textId="77777777" w:rsidR="00693AC1" w:rsidRPr="005353CB" w:rsidRDefault="00693AC1" w:rsidP="007E1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693AC1" w:rsidRPr="005353CB" w14:paraId="45F3BF1F" w14:textId="77777777" w:rsidTr="007E1080">
        <w:trPr>
          <w:trHeight w:val="360"/>
          <w:jc w:val="center"/>
        </w:trPr>
        <w:tc>
          <w:tcPr>
            <w:tcW w:w="1035" w:type="dxa"/>
            <w:vAlign w:val="center"/>
          </w:tcPr>
          <w:p w14:paraId="42388AE0" w14:textId="77777777" w:rsidR="00693AC1" w:rsidRPr="005353CB" w:rsidRDefault="00693AC1" w:rsidP="007E10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CSD 608</w:t>
            </w:r>
          </w:p>
        </w:tc>
        <w:tc>
          <w:tcPr>
            <w:tcW w:w="3200" w:type="dxa"/>
            <w:vAlign w:val="center"/>
          </w:tcPr>
          <w:p w14:paraId="0E348D71" w14:textId="77777777" w:rsidR="00693AC1" w:rsidRPr="005353CB" w:rsidRDefault="00693AC1" w:rsidP="007E108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t>Externship in Speech-Language Pathology</w:t>
            </w:r>
          </w:p>
        </w:tc>
        <w:tc>
          <w:tcPr>
            <w:tcW w:w="1461" w:type="dxa"/>
            <w:vAlign w:val="center"/>
          </w:tcPr>
          <w:p w14:paraId="1122E844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3545BC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C0E649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4F3FB5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74BF4A5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F53B60" w14:textId="77777777" w:rsidR="00693AC1" w:rsidRPr="005353CB" w:rsidRDefault="00693AC1" w:rsidP="007E108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B7FE9F8" w14:textId="457CD594" w:rsidR="00D150A8" w:rsidRDefault="00D150A8" w:rsidP="005D2816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D45A9D7" w14:textId="58670EF9" w:rsidR="0080107F" w:rsidRPr="0080107F" w:rsidRDefault="005D2816" w:rsidP="008010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</w:t>
      </w:r>
      <w:r w:rsidR="0080107F" w:rsidRPr="0080107F">
        <w:rPr>
          <w:rFonts w:ascii="Arial" w:hAnsi="Arial" w:cs="Arial"/>
          <w:b/>
          <w:bCs/>
          <w:sz w:val="20"/>
          <w:szCs w:val="20"/>
        </w:rPr>
        <w:t>Graduate Certificate plus Additional Coursework or Coursework Requirement</w:t>
      </w:r>
      <w:r w:rsidR="0080107F">
        <w:rPr>
          <w:rFonts w:ascii="Arial" w:hAnsi="Arial" w:cs="Arial"/>
          <w:b/>
          <w:bCs/>
          <w:sz w:val="20"/>
          <w:szCs w:val="20"/>
        </w:rPr>
        <w:t xml:space="preserve"> (12-18 units): </w:t>
      </w:r>
    </w:p>
    <w:p w14:paraId="6145E44B" w14:textId="77777777" w:rsidR="0080107F" w:rsidRDefault="0080107F" w:rsidP="0080107F">
      <w:pPr>
        <w:pStyle w:val="NoSpacing"/>
        <w:rPr>
          <w:rFonts w:ascii="Arial" w:hAnsi="Arial" w:cs="Arial"/>
          <w:sz w:val="20"/>
          <w:szCs w:val="20"/>
        </w:rPr>
      </w:pPr>
    </w:p>
    <w:p w14:paraId="5F138CAA" w14:textId="071F761C" w:rsidR="0080107F" w:rsidRPr="0080107F" w:rsidRDefault="0080107F" w:rsidP="0080107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 1: </w:t>
      </w:r>
      <w:r w:rsidRPr="0080107F">
        <w:rPr>
          <w:rFonts w:ascii="Arial" w:hAnsi="Arial" w:cs="Arial"/>
          <w:sz w:val="20"/>
          <w:szCs w:val="20"/>
        </w:rPr>
        <w:t>Graduate Certificate plus Additional Coursework Option (15 - 18 units)</w:t>
      </w:r>
    </w:p>
    <w:p w14:paraId="0C083BAA" w14:textId="77777777" w:rsidR="0080107F" w:rsidRPr="0080107F" w:rsidRDefault="0080107F" w:rsidP="00D01C60">
      <w:pPr>
        <w:pStyle w:val="NoSpacing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hyperlink r:id="rId11" w:tgtFrame="_blank" w:history="1">
        <w:r w:rsidRPr="0080107F">
          <w:rPr>
            <w:rStyle w:val="Hyperlink"/>
            <w:rFonts w:ascii="Arial" w:hAnsi="Arial" w:cs="Arial"/>
            <w:sz w:val="20"/>
            <w:szCs w:val="20"/>
          </w:rPr>
          <w:t>Culturally Responsive Practice in Speech-Language Pathology</w:t>
        </w:r>
      </w:hyperlink>
      <w:r w:rsidRPr="0080107F">
        <w:rPr>
          <w:rFonts w:ascii="Arial" w:hAnsi="Arial" w:cs="Arial"/>
          <w:sz w:val="20"/>
          <w:szCs w:val="20"/>
        </w:rPr>
        <w:t>, Graduate Certificate (12 units)</w:t>
      </w:r>
    </w:p>
    <w:p w14:paraId="32E59D6F" w14:textId="50155216" w:rsidR="0080107F" w:rsidRPr="0080107F" w:rsidRDefault="0080107F" w:rsidP="00D01C60">
      <w:pPr>
        <w:pStyle w:val="NoSpacing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80107F">
        <w:rPr>
          <w:rFonts w:ascii="Arial" w:hAnsi="Arial" w:cs="Arial"/>
          <w:sz w:val="20"/>
          <w:szCs w:val="20"/>
        </w:rPr>
        <w:t>CSD 602 (3 - 6 units)</w:t>
      </w:r>
    </w:p>
    <w:p w14:paraId="46761B94" w14:textId="77777777" w:rsidR="0080107F" w:rsidRPr="0080107F" w:rsidRDefault="0080107F" w:rsidP="0080107F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5D219B0" w14:textId="00140381" w:rsidR="00A35D91" w:rsidRPr="00A35D91" w:rsidRDefault="00A35D91" w:rsidP="00A35D91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 2: </w:t>
      </w:r>
      <w:r w:rsidRPr="00A35D91">
        <w:rPr>
          <w:rFonts w:ascii="Arial" w:hAnsi="Arial" w:cs="Arial"/>
          <w:sz w:val="20"/>
          <w:szCs w:val="20"/>
        </w:rPr>
        <w:t>Coursework Option (12 - 15 units)</w:t>
      </w:r>
    </w:p>
    <w:p w14:paraId="2E7F0EA9" w14:textId="0F08FA9F" w:rsidR="00A35D91" w:rsidRPr="00A35D91" w:rsidRDefault="00A35D91" w:rsidP="00D01C60">
      <w:pPr>
        <w:pStyle w:val="NoSpacing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A35D91">
        <w:rPr>
          <w:rFonts w:ascii="Arial" w:hAnsi="Arial" w:cs="Arial"/>
          <w:sz w:val="20"/>
          <w:szCs w:val="20"/>
        </w:rPr>
        <w:t>Additional graduate-level coursework</w:t>
      </w:r>
      <w:r w:rsidR="00D01C60">
        <w:rPr>
          <w:rFonts w:ascii="Arial" w:hAnsi="Arial" w:cs="Arial"/>
          <w:sz w:val="20"/>
          <w:szCs w:val="20"/>
        </w:rPr>
        <w:t>, c</w:t>
      </w:r>
      <w:r w:rsidRPr="00A35D91">
        <w:rPr>
          <w:rFonts w:ascii="Arial" w:hAnsi="Arial" w:cs="Arial"/>
          <w:sz w:val="20"/>
          <w:szCs w:val="20"/>
        </w:rPr>
        <w:t>omprised of electives and/or graduate research</w:t>
      </w:r>
      <w:r w:rsidR="00D01C60">
        <w:rPr>
          <w:rFonts w:ascii="Arial" w:hAnsi="Arial" w:cs="Arial"/>
          <w:sz w:val="20"/>
          <w:szCs w:val="20"/>
        </w:rPr>
        <w:t xml:space="preserve"> (6 units)</w:t>
      </w:r>
    </w:p>
    <w:p w14:paraId="5B62239D" w14:textId="359CC43D" w:rsidR="00A35D91" w:rsidRPr="00A35D91" w:rsidRDefault="00A35D91" w:rsidP="00A35D91">
      <w:pPr>
        <w:pStyle w:val="NoSpacing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CSD </w:t>
      </w:r>
      <w:r w:rsidR="00D01C60">
        <w:rPr>
          <w:rFonts w:ascii="Arial" w:hAnsi="Arial" w:cs="Arial"/>
          <w:sz w:val="20"/>
          <w:szCs w:val="20"/>
        </w:rPr>
        <w:t xml:space="preserve">602 </w:t>
      </w:r>
      <w:r w:rsidRPr="00A35D91">
        <w:rPr>
          <w:rFonts w:ascii="Arial" w:hAnsi="Arial" w:cs="Arial"/>
          <w:sz w:val="20"/>
          <w:szCs w:val="20"/>
        </w:rPr>
        <w:t>(6 - 9 units)</w:t>
      </w:r>
    </w:p>
    <w:p w14:paraId="3ECFD85A" w14:textId="77777777" w:rsidR="00891CA0" w:rsidRPr="00D150A8" w:rsidRDefault="00891CA0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A63A7" w:rsidRPr="005353CB" w14:paraId="408F7643" w14:textId="77777777" w:rsidTr="009A63A7">
        <w:trPr>
          <w:jc w:val="center"/>
        </w:trPr>
        <w:tc>
          <w:tcPr>
            <w:tcW w:w="1035" w:type="dxa"/>
            <w:shd w:val="clear" w:color="auto" w:fill="BFBFBF"/>
          </w:tcPr>
          <w:p w14:paraId="46ABC518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6B4FFBD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8C3BD38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83ED2B9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D270B0E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DDFD7B2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F62D009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CD3B339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01C60" w:rsidRPr="005353CB" w14:paraId="203272ED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5AB8B909" w14:textId="1ECAD26F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B9F8028" w14:textId="6C51F83F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1048255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08BDD7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67951C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D008E6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AF21C1A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2CBBEF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1C60" w:rsidRPr="005353CB" w14:paraId="483C09A2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4A6FC34A" w14:textId="04D017A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CA3DBE1" w14:textId="3E2811FF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5371316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E436B7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13F0E8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0DD9BC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066D8E3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9B6344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1C60" w:rsidRPr="005353CB" w14:paraId="6148E0F7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424A7533" w14:textId="2FF8E385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D7F0E34" w14:textId="7A3D44D9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E50B137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AB5A09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A9B096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E82F7F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E732680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98F703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1C60" w:rsidRPr="005353CB" w14:paraId="7CBF2CBF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43EB4A62" w14:textId="7C85006A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4916599" w14:textId="156DCCFC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8F369CF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D2F1220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D72CFE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E5DE2C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B8905EA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B4CA3B" w14:textId="77777777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1C60" w:rsidRPr="005353CB" w14:paraId="1F693958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4D248A21" w14:textId="58A9EA89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DD3FFD0" w14:textId="1136B971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90990A7" w14:textId="4B329696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EFF1217" w14:textId="04D6C1CB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65B168" w14:textId="38F2A2B0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53AD55" w14:textId="027CB9A4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72D8BD1" w14:textId="0D5011AA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59A705" w14:textId="61A78A02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1C60" w:rsidRPr="005353CB" w14:paraId="7C085129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21EDAEDF" w14:textId="6D0051BC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65A6FB1" w14:textId="404C94B4" w:rsidR="00D01C60" w:rsidRPr="005353CB" w:rsidRDefault="00D01C60" w:rsidP="00D01C6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67B9924" w14:textId="54F19D86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EAECAA1" w14:textId="5434F93E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A04014" w14:textId="0F4A9804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C724F2" w14:textId="3BB698C9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AE11E0C" w14:textId="67102DDC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4A8CCC" w14:textId="72BC3EC4" w:rsidR="00D01C60" w:rsidRPr="005353CB" w:rsidRDefault="00D01C60" w:rsidP="00D01C6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D75627" w14:textId="32158E46" w:rsidR="000A2C38" w:rsidRDefault="000A2C38" w:rsidP="00583F1B">
      <w:pPr>
        <w:rPr>
          <w:rFonts w:ascii="Arial" w:hAnsi="Arial" w:cs="Arial"/>
          <w:sz w:val="20"/>
          <w:szCs w:val="20"/>
        </w:rPr>
      </w:pPr>
    </w:p>
    <w:p w14:paraId="18D97AC2" w14:textId="77777777" w:rsidR="006817B9" w:rsidRPr="005353CB" w:rsidRDefault="006817B9" w:rsidP="00583F1B">
      <w:pPr>
        <w:rPr>
          <w:rFonts w:ascii="Arial" w:hAnsi="Arial" w:cs="Arial"/>
          <w:sz w:val="20"/>
          <w:szCs w:val="20"/>
        </w:rPr>
      </w:pPr>
    </w:p>
    <w:p w14:paraId="456CEAB2" w14:textId="605D3E45" w:rsidR="0071246F" w:rsidRPr="0071246F" w:rsidRDefault="00263F7F" w:rsidP="0071246F">
      <w:pPr>
        <w:rPr>
          <w:rFonts w:ascii="Arial" w:hAnsi="Arial" w:cs="Arial"/>
          <w:b/>
          <w:caps/>
          <w:sz w:val="20"/>
          <w:szCs w:val="20"/>
        </w:rPr>
      </w:pPr>
      <w:r w:rsidRPr="005353CB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089D2745" w14:textId="524F4091" w:rsidR="0071246F" w:rsidRPr="0071246F" w:rsidRDefault="0071246F" w:rsidP="0071246F">
      <w:pPr>
        <w:pStyle w:val="NoSpacing"/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sz w:val="20"/>
          <w:szCs w:val="20"/>
        </w:rPr>
        <w:t>All students must pass a comprehensive examination that is administered by the department.</w:t>
      </w:r>
    </w:p>
    <w:p w14:paraId="23299256" w14:textId="77777777" w:rsidR="00D150A8" w:rsidRDefault="00D150A8" w:rsidP="00D150A8">
      <w:pPr>
        <w:rPr>
          <w:rFonts w:ascii="Arial" w:hAnsi="Arial" w:cs="Arial"/>
          <w:b/>
          <w:caps/>
          <w:sz w:val="20"/>
          <w:szCs w:val="20"/>
        </w:rPr>
      </w:pPr>
    </w:p>
    <w:p w14:paraId="239DEC26" w14:textId="77777777" w:rsidR="0071246F" w:rsidRPr="0071246F" w:rsidRDefault="0071246F" w:rsidP="0071246F">
      <w:pPr>
        <w:pStyle w:val="NoSpacing"/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b/>
          <w:bCs/>
          <w:sz w:val="20"/>
          <w:szCs w:val="20"/>
        </w:rPr>
        <w:t>Plan Completion Tracks</w:t>
      </w:r>
      <w:r w:rsidRPr="0071246F">
        <w:rPr>
          <w:rFonts w:ascii="Arial" w:hAnsi="Arial" w:cs="Arial"/>
          <w:sz w:val="20"/>
          <w:szCs w:val="20"/>
        </w:rPr>
        <w:br/>
        <w:t>You may complete this plan through one of the following tracks:</w:t>
      </w:r>
    </w:p>
    <w:p w14:paraId="0D2C2FFC" w14:textId="52DB4E2A" w:rsidR="0071246F" w:rsidRPr="0071246F" w:rsidRDefault="0071246F" w:rsidP="0071246F">
      <w:pPr>
        <w:pStyle w:val="NoSpacing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b/>
          <w:bCs/>
          <w:sz w:val="20"/>
          <w:szCs w:val="20"/>
        </w:rPr>
        <w:t>Full-time Track</w:t>
      </w:r>
      <w:r>
        <w:rPr>
          <w:rFonts w:ascii="Arial" w:hAnsi="Arial" w:cs="Arial"/>
          <w:sz w:val="20"/>
          <w:szCs w:val="20"/>
        </w:rPr>
        <w:t xml:space="preserve">: </w:t>
      </w:r>
      <w:r w:rsidRPr="0071246F">
        <w:rPr>
          <w:rFonts w:ascii="Arial" w:hAnsi="Arial" w:cs="Arial"/>
          <w:sz w:val="20"/>
          <w:szCs w:val="20"/>
        </w:rPr>
        <w:t>If you have a bachelor's degree in speech-language pathology, you will complete the plan requirements in consecutive semesters.</w:t>
      </w:r>
    </w:p>
    <w:p w14:paraId="73398466" w14:textId="77777777" w:rsidR="0071246F" w:rsidRPr="0071246F" w:rsidRDefault="0071246F" w:rsidP="0071246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5864052A" w14:textId="77777777" w:rsidR="0071246F" w:rsidRPr="0071246F" w:rsidRDefault="0071246F" w:rsidP="0071246F">
      <w:pPr>
        <w:pStyle w:val="NoSpacing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b/>
          <w:bCs/>
          <w:sz w:val="20"/>
          <w:szCs w:val="20"/>
        </w:rPr>
        <w:t>Summer Track</w:t>
      </w:r>
      <w:r>
        <w:rPr>
          <w:rFonts w:ascii="Arial" w:hAnsi="Arial" w:cs="Arial"/>
          <w:sz w:val="20"/>
          <w:szCs w:val="20"/>
        </w:rPr>
        <w:t xml:space="preserve">: </w:t>
      </w:r>
      <w:r w:rsidRPr="0071246F">
        <w:rPr>
          <w:rFonts w:ascii="Arial" w:hAnsi="Arial" w:cs="Arial"/>
          <w:sz w:val="20"/>
          <w:szCs w:val="20"/>
        </w:rPr>
        <w:t>If you have a bachelor's degree in speech-language pathology and are currently employed in the field, you will complete the degree requirements through summer course work, some online academic-year course work, two clinical practica at your work site, and one non-school/medical site in the fourth summer.</w:t>
      </w:r>
    </w:p>
    <w:p w14:paraId="10271499" w14:textId="77777777" w:rsidR="0071246F" w:rsidRDefault="0071246F" w:rsidP="0071246F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sz w:val="20"/>
          <w:szCs w:val="20"/>
        </w:rPr>
        <w:t>All students must pass a comprehensive examination that is administered by the department.</w:t>
      </w:r>
    </w:p>
    <w:p w14:paraId="1680002A" w14:textId="77777777" w:rsidR="0071246F" w:rsidRPr="0071246F" w:rsidRDefault="0071246F" w:rsidP="0071246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12C153DD" w14:textId="73BEC36E" w:rsidR="0071246F" w:rsidRPr="0071246F" w:rsidRDefault="0071246F" w:rsidP="0071246F">
      <w:pPr>
        <w:pStyle w:val="NoSpacing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b/>
          <w:bCs/>
          <w:sz w:val="20"/>
          <w:szCs w:val="20"/>
        </w:rPr>
        <w:t>Full-time Leveler Track</w:t>
      </w:r>
      <w:r>
        <w:rPr>
          <w:rFonts w:ascii="Arial" w:hAnsi="Arial" w:cs="Arial"/>
          <w:sz w:val="20"/>
          <w:szCs w:val="20"/>
        </w:rPr>
        <w:t xml:space="preserve">: </w:t>
      </w:r>
      <w:r w:rsidRPr="0071246F">
        <w:rPr>
          <w:rFonts w:ascii="Arial" w:hAnsi="Arial" w:cs="Arial"/>
          <w:sz w:val="20"/>
          <w:szCs w:val="20"/>
        </w:rPr>
        <w:t>If you have a bachelor's degree in another discipline, you will complete the plan requirements, including undergraduate prerequisite courses, in consecutive semesters.</w:t>
      </w:r>
    </w:p>
    <w:p w14:paraId="1DBAFE62" w14:textId="77777777" w:rsidR="0071246F" w:rsidRPr="0071246F" w:rsidRDefault="0071246F" w:rsidP="0071246F">
      <w:pPr>
        <w:pStyle w:val="NoSpacing"/>
        <w:numPr>
          <w:ilvl w:val="1"/>
          <w:numId w:val="41"/>
        </w:numPr>
        <w:rPr>
          <w:rFonts w:ascii="Arial" w:hAnsi="Arial" w:cs="Arial"/>
          <w:sz w:val="20"/>
          <w:szCs w:val="20"/>
        </w:rPr>
      </w:pPr>
      <w:r w:rsidRPr="0071246F">
        <w:rPr>
          <w:rFonts w:ascii="Arial" w:hAnsi="Arial" w:cs="Arial"/>
          <w:sz w:val="20"/>
          <w:szCs w:val="20"/>
        </w:rPr>
        <w:lastRenderedPageBreak/>
        <w:t xml:space="preserve">Students applying to the Full-time Leveler Track must successfully complete up to 21 additional undergraduate credit hours. These courses may </w:t>
      </w:r>
      <w:proofErr w:type="gramStart"/>
      <w:r w:rsidRPr="0071246F">
        <w:rPr>
          <w:rFonts w:ascii="Arial" w:hAnsi="Arial" w:cs="Arial"/>
          <w:sz w:val="20"/>
          <w:szCs w:val="20"/>
        </w:rPr>
        <w:t>include:</w:t>
      </w:r>
      <w:proofErr w:type="gramEnd"/>
      <w:r w:rsidRPr="0071246F">
        <w:rPr>
          <w:rFonts w:ascii="Arial" w:hAnsi="Arial" w:cs="Arial"/>
          <w:sz w:val="20"/>
          <w:szCs w:val="20"/>
        </w:rPr>
        <w:t xml:space="preserve"> Phonetics, Anatomy and Physiology of the Speech Mechanism, Language Development in Children, Speech-Language Sciences, Hearing Science, Neurological Foundations of Speech, Language and Hearing (if not previously taken, this course will be integrated into your graduate course sequence) and Survey of Audiology.</w:t>
      </w:r>
    </w:p>
    <w:p w14:paraId="29BDC451" w14:textId="77777777" w:rsidR="0071246F" w:rsidRPr="0071246F" w:rsidRDefault="0071246F" w:rsidP="0071246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6254486C" w14:textId="77777777" w:rsidR="000A2C38" w:rsidRPr="000A2C38" w:rsidRDefault="000A2C38" w:rsidP="00263F7F">
      <w:pPr>
        <w:pStyle w:val="NoSpacing"/>
        <w:rPr>
          <w:rFonts w:ascii="Arial" w:eastAsia="Times New Roman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A63A7" w:rsidRPr="005353CB" w14:paraId="076D3EF3" w14:textId="77777777" w:rsidTr="009A63A7">
        <w:trPr>
          <w:jc w:val="center"/>
        </w:trPr>
        <w:tc>
          <w:tcPr>
            <w:tcW w:w="1035" w:type="dxa"/>
            <w:shd w:val="clear" w:color="auto" w:fill="BFBFBF"/>
          </w:tcPr>
          <w:p w14:paraId="65C23448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665C9AE0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9AE72B9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473D38A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A870EAD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A4AEFDE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7E0FC81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5D43A712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53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A63A7" w:rsidRPr="005353CB" w14:paraId="5342F342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0514A8DA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049E6BFF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CA1BCF9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DB842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69DB5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111065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0AEC079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B1A83E6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4B461436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4A7B1513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6EE45B88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998643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64A97D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AFA32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12711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D8A9252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81C2862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360F7E71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5A8248F0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334F98D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256725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6C239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9EC229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8B51F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0D578D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894B0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7A3F9C33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0B72926A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4567AC6C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54E82C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FFADF96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603D2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17F6A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35F83D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251E15D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63B883FF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7558548C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8B08129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657D6F1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DD953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B3667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6F595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4C45F6F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8E21EE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23F2F065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38ACB3FD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481CF65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2FE316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BA22D8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D79DE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D23E54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1ADDCF5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6025E9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2B949DB3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39FD05A2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3ACDF639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A6BCD1D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A8944B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4DFB61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B194E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BAB1606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78BA6C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63A7" w:rsidRPr="005353CB" w14:paraId="35ADCC43" w14:textId="77777777" w:rsidTr="009A63A7">
        <w:trPr>
          <w:trHeight w:val="360"/>
          <w:jc w:val="center"/>
        </w:trPr>
        <w:tc>
          <w:tcPr>
            <w:tcW w:w="1035" w:type="dxa"/>
            <w:vAlign w:val="center"/>
          </w:tcPr>
          <w:p w14:paraId="7F72950B" w14:textId="77777777" w:rsidR="009A63A7" w:rsidRPr="005353CB" w:rsidRDefault="009A63A7" w:rsidP="009A6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69CCCFF6" w14:textId="77777777" w:rsidR="009A63A7" w:rsidRPr="005353CB" w:rsidRDefault="009A63A7" w:rsidP="009A63A7">
            <w:pPr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1531211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E90021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B69F77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10A240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D2D3B33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B451E72" w14:textId="77777777" w:rsidR="009A63A7" w:rsidRPr="005353CB" w:rsidRDefault="009A63A7" w:rsidP="009A63A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3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53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53CB">
              <w:rPr>
                <w:rFonts w:ascii="Arial" w:hAnsi="Arial" w:cs="Arial"/>
                <w:sz w:val="20"/>
                <w:szCs w:val="20"/>
              </w:rPr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53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B4F146" w14:textId="77777777" w:rsidR="007D2EE9" w:rsidRDefault="007D2EE9" w:rsidP="000A2C38">
      <w:pPr>
        <w:rPr>
          <w:rFonts w:ascii="Arial" w:hAnsi="Arial" w:cs="Arial"/>
          <w:b/>
          <w:caps/>
          <w:sz w:val="20"/>
          <w:szCs w:val="20"/>
        </w:rPr>
      </w:pPr>
    </w:p>
    <w:p w14:paraId="29479B7D" w14:textId="77777777" w:rsidR="009103A5" w:rsidRPr="005353CB" w:rsidRDefault="009103A5" w:rsidP="009103A5">
      <w:pPr>
        <w:pStyle w:val="NoSpacing"/>
        <w:rPr>
          <w:rFonts w:ascii="Arial" w:hAnsi="Arial" w:cs="Arial"/>
          <w:b/>
          <w:caps/>
          <w:sz w:val="20"/>
          <w:szCs w:val="20"/>
        </w:rPr>
      </w:pPr>
    </w:p>
    <w:p w14:paraId="64C3D767" w14:textId="77777777" w:rsidR="000A2C38" w:rsidRDefault="000A2C38" w:rsidP="000A2C38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82B7EB5" w14:textId="77777777" w:rsidR="000A2C38" w:rsidRDefault="000A2C38" w:rsidP="000A2C38">
      <w:pPr>
        <w:rPr>
          <w:rFonts w:ascii="Arial" w:hAnsi="Arial" w:cs="Arial"/>
          <w:sz w:val="20"/>
          <w:szCs w:val="20"/>
        </w:rPr>
      </w:pPr>
    </w:p>
    <w:p w14:paraId="47A8BBFF" w14:textId="77777777" w:rsidR="000A2C38" w:rsidRPr="00030899" w:rsidRDefault="000A2C38" w:rsidP="000A2C38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F410219" w14:textId="77777777" w:rsidR="000A2C38" w:rsidRPr="00030899" w:rsidRDefault="000A2C38" w:rsidP="000A2C38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BFA5877" w14:textId="77777777" w:rsidR="000A2C38" w:rsidRDefault="000A2C38" w:rsidP="000A2C38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6519822" w14:textId="77777777" w:rsidR="00982F6B" w:rsidRDefault="00982F6B" w:rsidP="000A2C38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D10168B" w14:textId="4D900AA9" w:rsidR="000A2C38" w:rsidRPr="00982F6B" w:rsidRDefault="000A2C38" w:rsidP="000A2C38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 w:rsidR="00982F6B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D3DCA75" w14:textId="77777777" w:rsidR="000A2C38" w:rsidRPr="00030899" w:rsidRDefault="000A2C38" w:rsidP="000A2C38">
      <w:pPr>
        <w:pStyle w:val="NoSpacing"/>
        <w:rPr>
          <w:rFonts w:ascii="Arial" w:hAnsi="Arial" w:cs="Arial"/>
          <w:sz w:val="20"/>
          <w:szCs w:val="20"/>
        </w:rPr>
      </w:pPr>
    </w:p>
    <w:p w14:paraId="568CBCED" w14:textId="77777777" w:rsidR="000A2C38" w:rsidRPr="00030899" w:rsidRDefault="000A2C38" w:rsidP="000A2C38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7038A271" w14:textId="77777777" w:rsidR="000A2C38" w:rsidRPr="00DE5701" w:rsidRDefault="000A2C38" w:rsidP="000A2C38">
      <w:pPr>
        <w:pStyle w:val="NoSpacing"/>
        <w:rPr>
          <w:rFonts w:asciiTheme="minorHAnsi" w:hAnsiTheme="minorHAnsi"/>
          <w:iCs/>
          <w:color w:val="000000"/>
        </w:rPr>
      </w:pPr>
    </w:p>
    <w:p w14:paraId="2E56CD65" w14:textId="327895F3" w:rsidR="000A2C38" w:rsidRDefault="000A2C38" w:rsidP="000A2C38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5E74A50" w14:textId="77777777" w:rsidR="00982F6B" w:rsidRPr="000A4E9C" w:rsidRDefault="00982F6B" w:rsidP="000A2C38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531278C0" w14:textId="52955B92" w:rsidR="000A2C38" w:rsidRPr="000A4E9C" w:rsidRDefault="000A2C38" w:rsidP="000A2C38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982F6B"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06AF4E85" w14:textId="77777777" w:rsidR="000A2C38" w:rsidRPr="000A4E9C" w:rsidRDefault="000A2C38" w:rsidP="000A2C38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0A2C38" w:rsidRPr="000A4E9C" w14:paraId="31B42799" w14:textId="77777777" w:rsidTr="00A66A16">
        <w:trPr>
          <w:trHeight w:val="432"/>
        </w:trPr>
        <w:tc>
          <w:tcPr>
            <w:tcW w:w="8910" w:type="dxa"/>
            <w:vAlign w:val="center"/>
          </w:tcPr>
          <w:p w14:paraId="0E6405F5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E453FFA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A2C38" w:rsidRPr="000A4E9C" w14:paraId="045AD542" w14:textId="77777777" w:rsidTr="00A66A16">
        <w:trPr>
          <w:trHeight w:val="432"/>
        </w:trPr>
        <w:tc>
          <w:tcPr>
            <w:tcW w:w="8910" w:type="dxa"/>
            <w:vAlign w:val="center"/>
          </w:tcPr>
          <w:p w14:paraId="675FE0E3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443492B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A2C38" w:rsidRPr="000A4E9C" w14:paraId="0B258AE3" w14:textId="77777777" w:rsidTr="00A66A16">
        <w:trPr>
          <w:trHeight w:val="432"/>
        </w:trPr>
        <w:tc>
          <w:tcPr>
            <w:tcW w:w="8910" w:type="dxa"/>
            <w:vAlign w:val="center"/>
          </w:tcPr>
          <w:p w14:paraId="2BB40844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4ADD087" w14:textId="77777777" w:rsidR="000A2C38" w:rsidRPr="000A4E9C" w:rsidRDefault="000A2C38" w:rsidP="00A66A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A4DD0A6" w14:textId="77777777" w:rsidR="000A2C38" w:rsidRDefault="000A2C38" w:rsidP="000A2C38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64A5442" w14:textId="77777777" w:rsidR="000A2C38" w:rsidRPr="000A4E9C" w:rsidRDefault="000A2C38" w:rsidP="000A2C38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C8F4DA7" w14:textId="77777777" w:rsidR="000A2C38" w:rsidRPr="000A4E9C" w:rsidRDefault="000A2C38" w:rsidP="000A2C38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0A2EC2B" w14:textId="77777777" w:rsidR="000A2C38" w:rsidRPr="000A4E9C" w:rsidRDefault="000A2C38" w:rsidP="000A2C38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54AE1B3" w14:textId="77777777" w:rsidR="000A2C38" w:rsidRPr="000A4E9C" w:rsidRDefault="000A2C38" w:rsidP="000A2C38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44C14CB8" w14:textId="77777777" w:rsidR="000A2C38" w:rsidRPr="000A4E9C" w:rsidRDefault="000A2C38" w:rsidP="000A2C38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53043DC" w14:textId="7F3C6B2D" w:rsidR="00D3559B" w:rsidRPr="000A2C38" w:rsidRDefault="000A2C38" w:rsidP="000A2C38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sectPr w:rsidR="00D3559B" w:rsidRPr="000A2C38" w:rsidSect="00D150A8">
      <w:footerReference w:type="default" r:id="rId12"/>
      <w:head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A91FD" w14:textId="77777777" w:rsidR="009A63A7" w:rsidRDefault="009A63A7" w:rsidP="00392B1B">
      <w:r>
        <w:separator/>
      </w:r>
    </w:p>
  </w:endnote>
  <w:endnote w:type="continuationSeparator" w:id="0">
    <w:p w14:paraId="3757DAAD" w14:textId="77777777" w:rsidR="009A63A7" w:rsidRDefault="009A63A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BEEB" w14:textId="77777777" w:rsidR="009A63A7" w:rsidRPr="009103A5" w:rsidRDefault="009A63A7" w:rsidP="009A63A7">
    <w:pPr>
      <w:pStyle w:val="NoSpacing"/>
      <w:rPr>
        <w:sz w:val="20"/>
        <w:szCs w:val="20"/>
      </w:rPr>
    </w:pPr>
  </w:p>
  <w:p w14:paraId="683515B6" w14:textId="77777777" w:rsidR="009A63A7" w:rsidRPr="009103A5" w:rsidRDefault="009A63A7" w:rsidP="009103A5">
    <w:pPr>
      <w:pStyle w:val="NoSpacing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3BDF" w14:textId="77777777" w:rsidR="009A63A7" w:rsidRDefault="009A63A7" w:rsidP="00392B1B">
      <w:r>
        <w:separator/>
      </w:r>
    </w:p>
  </w:footnote>
  <w:footnote w:type="continuationSeparator" w:id="0">
    <w:p w14:paraId="0F94FF1A" w14:textId="77777777" w:rsidR="009A63A7" w:rsidRDefault="009A63A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A63A7" w:rsidRPr="000F348A" w14:paraId="1D322868" w14:textId="77777777" w:rsidTr="003768C2">
      <w:trPr>
        <w:jc w:val="center"/>
      </w:trPr>
      <w:tc>
        <w:tcPr>
          <w:tcW w:w="11016" w:type="dxa"/>
        </w:tcPr>
        <w:p w14:paraId="1B705E76" w14:textId="77777777" w:rsidR="009A63A7" w:rsidRDefault="00891CA0" w:rsidP="00F40ACA">
          <w:pPr>
            <w:jc w:val="center"/>
            <w:rPr>
              <w:rFonts w:ascii="Arial" w:hAnsi="Arial" w:cs="Arial"/>
              <w:sz w:val="12"/>
            </w:rPr>
          </w:pPr>
          <w:r w:rsidRPr="00891CA0">
            <w:rPr>
              <w:noProof/>
            </w:rPr>
            <w:drawing>
              <wp:inline distT="0" distB="0" distL="0" distR="0" wp14:anchorId="252FB9EB" wp14:editId="32FC2159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E49B9A" w14:textId="77777777" w:rsidR="009A63A7" w:rsidRPr="007D47A0" w:rsidRDefault="009A63A7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2844DFDF" w14:textId="77777777" w:rsidR="009A63A7" w:rsidRPr="00CC1AB0" w:rsidRDefault="009A63A7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Master of Science in Clinical Speech-Language Pathology</w:t>
    </w:r>
  </w:p>
  <w:p w14:paraId="754D296D" w14:textId="77777777" w:rsidR="009A63A7" w:rsidRPr="00CC1AB0" w:rsidRDefault="009A63A7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Communication Sciences and Disorders</w:t>
    </w:r>
  </w:p>
  <w:p w14:paraId="2C3B3C60" w14:textId="310E5C0C" w:rsidR="009A63A7" w:rsidRPr="00CC1AB0" w:rsidRDefault="009A63A7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B1730F">
      <w:rPr>
        <w:rFonts w:cs="Arial"/>
        <w:smallCaps/>
        <w:sz w:val="32"/>
      </w:rPr>
      <w:t>2</w:t>
    </w:r>
    <w:r w:rsidR="008D25B2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787F96D" w14:textId="77777777" w:rsidR="009A63A7" w:rsidRPr="00392B1B" w:rsidRDefault="009A63A7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1513"/>
    <w:multiLevelType w:val="hybridMultilevel"/>
    <w:tmpl w:val="AFBC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5AA2"/>
    <w:multiLevelType w:val="hybridMultilevel"/>
    <w:tmpl w:val="6BF4E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A546D"/>
    <w:multiLevelType w:val="multilevel"/>
    <w:tmpl w:val="30C4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54F"/>
    <w:multiLevelType w:val="hybridMultilevel"/>
    <w:tmpl w:val="83106E4A"/>
    <w:lvl w:ilvl="0" w:tplc="AED4779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51B44"/>
    <w:multiLevelType w:val="multilevel"/>
    <w:tmpl w:val="64B8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40B95"/>
    <w:multiLevelType w:val="hybridMultilevel"/>
    <w:tmpl w:val="A59E4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4EA3211"/>
    <w:multiLevelType w:val="hybridMultilevel"/>
    <w:tmpl w:val="038E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5A6D"/>
    <w:multiLevelType w:val="hybridMultilevel"/>
    <w:tmpl w:val="C528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3060042"/>
    <w:multiLevelType w:val="hybridMultilevel"/>
    <w:tmpl w:val="A2FE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E0F37"/>
    <w:multiLevelType w:val="hybridMultilevel"/>
    <w:tmpl w:val="F1D65CC4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5E57CF"/>
    <w:multiLevelType w:val="multilevel"/>
    <w:tmpl w:val="EA22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B77A6"/>
    <w:multiLevelType w:val="multilevel"/>
    <w:tmpl w:val="DAEA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6B52F6"/>
    <w:multiLevelType w:val="multilevel"/>
    <w:tmpl w:val="F0D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53EBF"/>
    <w:multiLevelType w:val="multilevel"/>
    <w:tmpl w:val="AF78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674BD"/>
    <w:multiLevelType w:val="multilevel"/>
    <w:tmpl w:val="88D2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B162A"/>
    <w:multiLevelType w:val="hybridMultilevel"/>
    <w:tmpl w:val="F024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52567"/>
    <w:multiLevelType w:val="multilevel"/>
    <w:tmpl w:val="51A2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4" w15:restartNumberingAfterBreak="0">
    <w:nsid w:val="78814F85"/>
    <w:multiLevelType w:val="multilevel"/>
    <w:tmpl w:val="AE30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1850FC"/>
    <w:multiLevelType w:val="multilevel"/>
    <w:tmpl w:val="3A58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024834">
    <w:abstractNumId w:val="6"/>
  </w:num>
  <w:num w:numId="2" w16cid:durableId="1645699524">
    <w:abstractNumId w:val="18"/>
  </w:num>
  <w:num w:numId="3" w16cid:durableId="22632557">
    <w:abstractNumId w:val="19"/>
  </w:num>
  <w:num w:numId="4" w16cid:durableId="1509561353">
    <w:abstractNumId w:val="2"/>
  </w:num>
  <w:num w:numId="5" w16cid:durableId="534778368">
    <w:abstractNumId w:val="3"/>
  </w:num>
  <w:num w:numId="6" w16cid:durableId="1564411287">
    <w:abstractNumId w:val="15"/>
  </w:num>
  <w:num w:numId="7" w16cid:durableId="1005283416">
    <w:abstractNumId w:val="27"/>
  </w:num>
  <w:num w:numId="8" w16cid:durableId="906916373">
    <w:abstractNumId w:val="31"/>
  </w:num>
  <w:num w:numId="9" w16cid:durableId="622007550">
    <w:abstractNumId w:val="11"/>
  </w:num>
  <w:num w:numId="10" w16cid:durableId="477386312">
    <w:abstractNumId w:val="5"/>
  </w:num>
  <w:num w:numId="11" w16cid:durableId="825360994">
    <w:abstractNumId w:val="23"/>
  </w:num>
  <w:num w:numId="12" w16cid:durableId="212931361">
    <w:abstractNumId w:val="0"/>
  </w:num>
  <w:num w:numId="13" w16cid:durableId="1655798897">
    <w:abstractNumId w:val="14"/>
  </w:num>
  <w:num w:numId="14" w16cid:durableId="133563964">
    <w:abstractNumId w:val="7"/>
  </w:num>
  <w:num w:numId="15" w16cid:durableId="545413410">
    <w:abstractNumId w:val="10"/>
  </w:num>
  <w:num w:numId="16" w16cid:durableId="1473063254">
    <w:abstractNumId w:val="9"/>
  </w:num>
  <w:num w:numId="17" w16cid:durableId="1062605797">
    <w:abstractNumId w:val="22"/>
  </w:num>
  <w:num w:numId="18" w16cid:durableId="1605501923">
    <w:abstractNumId w:val="16"/>
  </w:num>
  <w:num w:numId="19" w16cid:durableId="802620983">
    <w:abstractNumId w:val="21"/>
  </w:num>
  <w:num w:numId="20" w16cid:durableId="840774731">
    <w:abstractNumId w:val="4"/>
  </w:num>
  <w:num w:numId="21" w16cid:durableId="1140654195">
    <w:abstractNumId w:val="33"/>
  </w:num>
  <w:num w:numId="22" w16cid:durableId="1735661493">
    <w:abstractNumId w:val="28"/>
  </w:num>
  <w:num w:numId="23" w16cid:durableId="371151132">
    <w:abstractNumId w:val="30"/>
  </w:num>
  <w:num w:numId="24" w16cid:durableId="1029531229">
    <w:abstractNumId w:val="24"/>
  </w:num>
  <w:num w:numId="25" w16cid:durableId="835655362">
    <w:abstractNumId w:val="32"/>
  </w:num>
  <w:num w:numId="26" w16cid:durableId="779836131">
    <w:abstractNumId w:val="29"/>
  </w:num>
  <w:num w:numId="27" w16cid:durableId="606810716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354429970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423572261">
    <w:abstractNumId w:val="8"/>
  </w:num>
  <w:num w:numId="30" w16cid:durableId="1968462690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46153499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2" w16cid:durableId="56611298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1703746684">
    <w:abstractNumId w:val="1"/>
  </w:num>
  <w:num w:numId="34" w16cid:durableId="1778137992">
    <w:abstractNumId w:val="13"/>
  </w:num>
  <w:num w:numId="35" w16cid:durableId="1966697584">
    <w:abstractNumId w:val="12"/>
  </w:num>
  <w:num w:numId="36" w16cid:durableId="213396288">
    <w:abstractNumId w:val="26"/>
  </w:num>
  <w:num w:numId="37" w16cid:durableId="1384259417">
    <w:abstractNumId w:val="35"/>
  </w:num>
  <w:num w:numId="38" w16cid:durableId="1116755741">
    <w:abstractNumId w:val="3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9" w16cid:durableId="2095127666">
    <w:abstractNumId w:val="25"/>
  </w:num>
  <w:num w:numId="40" w16cid:durableId="1169717464">
    <w:abstractNumId w:val="34"/>
  </w:num>
  <w:num w:numId="41" w16cid:durableId="273445216">
    <w:abstractNumId w:val="20"/>
  </w:num>
  <w:num w:numId="42" w16cid:durableId="8622864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ghRL9HNxVFTrPC8RDy4LXOQGsDW94QuzJmQHCmwhdqkhinmyzzZ9SE1lyhWFA9qYlUeORCSxHcIedaJnnc3DQ==" w:salt="fYWGGs7m6pwTcji0WOStNg=="/>
  <w:defaultTabStop w:val="720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414"/>
    <w:rsid w:val="00056BF8"/>
    <w:rsid w:val="00066AD0"/>
    <w:rsid w:val="00070C6E"/>
    <w:rsid w:val="00071952"/>
    <w:rsid w:val="00082C1A"/>
    <w:rsid w:val="00083E30"/>
    <w:rsid w:val="0008421C"/>
    <w:rsid w:val="00085412"/>
    <w:rsid w:val="000874C8"/>
    <w:rsid w:val="00087CFA"/>
    <w:rsid w:val="000914A2"/>
    <w:rsid w:val="0009257F"/>
    <w:rsid w:val="00092CFA"/>
    <w:rsid w:val="00093BE1"/>
    <w:rsid w:val="00095453"/>
    <w:rsid w:val="000A00B3"/>
    <w:rsid w:val="000A05D8"/>
    <w:rsid w:val="000A2C3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1D07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3D96"/>
    <w:rsid w:val="002467A3"/>
    <w:rsid w:val="00247D03"/>
    <w:rsid w:val="00247D58"/>
    <w:rsid w:val="00251A7D"/>
    <w:rsid w:val="002523CC"/>
    <w:rsid w:val="002545E4"/>
    <w:rsid w:val="002550AB"/>
    <w:rsid w:val="00263F7F"/>
    <w:rsid w:val="00266034"/>
    <w:rsid w:val="00266372"/>
    <w:rsid w:val="002674DD"/>
    <w:rsid w:val="00267D83"/>
    <w:rsid w:val="00275788"/>
    <w:rsid w:val="002766CE"/>
    <w:rsid w:val="002801D5"/>
    <w:rsid w:val="00281439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C7F6D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72B"/>
    <w:rsid w:val="00300866"/>
    <w:rsid w:val="003010C0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37CF9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B51"/>
    <w:rsid w:val="00373DAD"/>
    <w:rsid w:val="003768C2"/>
    <w:rsid w:val="00377A5D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5EBE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4D7F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3CB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3F1B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2816"/>
    <w:rsid w:val="005D45AD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18A"/>
    <w:rsid w:val="006676A6"/>
    <w:rsid w:val="00672838"/>
    <w:rsid w:val="00674967"/>
    <w:rsid w:val="00674DA0"/>
    <w:rsid w:val="00675C6A"/>
    <w:rsid w:val="00677075"/>
    <w:rsid w:val="006779B2"/>
    <w:rsid w:val="0068098C"/>
    <w:rsid w:val="006817B9"/>
    <w:rsid w:val="00683A28"/>
    <w:rsid w:val="00683F98"/>
    <w:rsid w:val="00690C05"/>
    <w:rsid w:val="00691876"/>
    <w:rsid w:val="00691975"/>
    <w:rsid w:val="006935BE"/>
    <w:rsid w:val="00693AC1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5406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021D"/>
    <w:rsid w:val="007113A6"/>
    <w:rsid w:val="0071246F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327"/>
    <w:rsid w:val="00741F82"/>
    <w:rsid w:val="00750793"/>
    <w:rsid w:val="007516D4"/>
    <w:rsid w:val="00752330"/>
    <w:rsid w:val="00752BE8"/>
    <w:rsid w:val="0075462A"/>
    <w:rsid w:val="00754911"/>
    <w:rsid w:val="00756307"/>
    <w:rsid w:val="00756905"/>
    <w:rsid w:val="00756C71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4EFA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2EE9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07F"/>
    <w:rsid w:val="008015B0"/>
    <w:rsid w:val="00801640"/>
    <w:rsid w:val="00801857"/>
    <w:rsid w:val="00804257"/>
    <w:rsid w:val="00804CB5"/>
    <w:rsid w:val="00811241"/>
    <w:rsid w:val="00811872"/>
    <w:rsid w:val="008123C8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4F12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1CA0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25B2"/>
    <w:rsid w:val="008D430A"/>
    <w:rsid w:val="008D769F"/>
    <w:rsid w:val="008E0A37"/>
    <w:rsid w:val="008E3525"/>
    <w:rsid w:val="008E5E18"/>
    <w:rsid w:val="008E65D3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3A5"/>
    <w:rsid w:val="0091053D"/>
    <w:rsid w:val="009118DF"/>
    <w:rsid w:val="009165E2"/>
    <w:rsid w:val="00916842"/>
    <w:rsid w:val="00921741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7247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2F6B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63A7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2B6D"/>
    <w:rsid w:val="009D38C5"/>
    <w:rsid w:val="009E17D4"/>
    <w:rsid w:val="009E6C4F"/>
    <w:rsid w:val="009F00A0"/>
    <w:rsid w:val="009F0E58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35D91"/>
    <w:rsid w:val="00A40433"/>
    <w:rsid w:val="00A43675"/>
    <w:rsid w:val="00A43939"/>
    <w:rsid w:val="00A43CB2"/>
    <w:rsid w:val="00A441D3"/>
    <w:rsid w:val="00A4467A"/>
    <w:rsid w:val="00A45102"/>
    <w:rsid w:val="00A4686C"/>
    <w:rsid w:val="00A46B7F"/>
    <w:rsid w:val="00A52758"/>
    <w:rsid w:val="00A54D35"/>
    <w:rsid w:val="00A5525B"/>
    <w:rsid w:val="00A56A3C"/>
    <w:rsid w:val="00A62049"/>
    <w:rsid w:val="00A82636"/>
    <w:rsid w:val="00A82F51"/>
    <w:rsid w:val="00A84E7A"/>
    <w:rsid w:val="00A851CF"/>
    <w:rsid w:val="00A85E95"/>
    <w:rsid w:val="00A928F7"/>
    <w:rsid w:val="00A94D91"/>
    <w:rsid w:val="00A96BB2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30F"/>
    <w:rsid w:val="00B17B41"/>
    <w:rsid w:val="00B2089D"/>
    <w:rsid w:val="00B24A44"/>
    <w:rsid w:val="00B25B9C"/>
    <w:rsid w:val="00B31B4F"/>
    <w:rsid w:val="00B337F3"/>
    <w:rsid w:val="00B44145"/>
    <w:rsid w:val="00B44AE5"/>
    <w:rsid w:val="00B5049E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5C0D"/>
    <w:rsid w:val="00C96245"/>
    <w:rsid w:val="00CA2113"/>
    <w:rsid w:val="00CA4072"/>
    <w:rsid w:val="00CA61A2"/>
    <w:rsid w:val="00CA67DC"/>
    <w:rsid w:val="00CB08A7"/>
    <w:rsid w:val="00CB171C"/>
    <w:rsid w:val="00CB6262"/>
    <w:rsid w:val="00CB665D"/>
    <w:rsid w:val="00CC1792"/>
    <w:rsid w:val="00CC17A7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B35"/>
    <w:rsid w:val="00CF3C67"/>
    <w:rsid w:val="00D00223"/>
    <w:rsid w:val="00D01C60"/>
    <w:rsid w:val="00D036A2"/>
    <w:rsid w:val="00D03A17"/>
    <w:rsid w:val="00D0468C"/>
    <w:rsid w:val="00D05C29"/>
    <w:rsid w:val="00D0620D"/>
    <w:rsid w:val="00D07EF5"/>
    <w:rsid w:val="00D12EF0"/>
    <w:rsid w:val="00D1376C"/>
    <w:rsid w:val="00D13B2C"/>
    <w:rsid w:val="00D13F8A"/>
    <w:rsid w:val="00D150A8"/>
    <w:rsid w:val="00D155E7"/>
    <w:rsid w:val="00D159DA"/>
    <w:rsid w:val="00D16898"/>
    <w:rsid w:val="00D170AA"/>
    <w:rsid w:val="00D17830"/>
    <w:rsid w:val="00D248FD"/>
    <w:rsid w:val="00D25AFE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46183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1299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221E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4422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6E3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7583D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257"/>
    <w:rsid w:val="00EB7586"/>
    <w:rsid w:val="00ED475B"/>
    <w:rsid w:val="00ED48A2"/>
    <w:rsid w:val="00ED4B0F"/>
    <w:rsid w:val="00ED4C02"/>
    <w:rsid w:val="00ED67E1"/>
    <w:rsid w:val="00EE1532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2F53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2ABA"/>
    <w:rsid w:val="00FA44A6"/>
    <w:rsid w:val="00FB2D61"/>
    <w:rsid w:val="00FB3F35"/>
    <w:rsid w:val="00FC02C5"/>
    <w:rsid w:val="00FC0E25"/>
    <w:rsid w:val="00FC1912"/>
    <w:rsid w:val="00FC1D81"/>
    <w:rsid w:val="00FC275E"/>
    <w:rsid w:val="00FC682E"/>
    <w:rsid w:val="00FD000F"/>
    <w:rsid w:val="00FD2D52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1EB40911"/>
  <w15:docId w15:val="{E7507202-A0D5-49E3-AB9B-7A98DB7D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3A7"/>
    <w:pPr>
      <w:keepNext/>
      <w:keepLines/>
      <w:numPr>
        <w:numId w:val="2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3A7"/>
    <w:pPr>
      <w:keepNext/>
      <w:keepLines/>
      <w:numPr>
        <w:ilvl w:val="1"/>
        <w:numId w:val="2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3A7"/>
    <w:pPr>
      <w:keepNext/>
      <w:keepLines/>
      <w:numPr>
        <w:ilvl w:val="2"/>
        <w:numId w:val="2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3A7"/>
    <w:pPr>
      <w:keepNext/>
      <w:keepLines/>
      <w:numPr>
        <w:ilvl w:val="3"/>
        <w:numId w:val="2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3A7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3A7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3A7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3A7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3A7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103A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9103A5"/>
    <w:rPr>
      <w:color w:val="0000FF"/>
      <w:u w:val="single"/>
    </w:rPr>
  </w:style>
  <w:style w:type="character" w:styleId="Strong">
    <w:name w:val="Strong"/>
    <w:uiPriority w:val="22"/>
    <w:qFormat/>
    <w:rsid w:val="009103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A63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3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3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3A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3A7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3A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3A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3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3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01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CRPSLPGCT&amp;catalogYear=262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21D87-EC8B-427F-A46B-3E08B37FA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953A2-BD1C-487F-9E3D-CB5DCC92A10F}">
  <ds:schemaRefs>
    <ds:schemaRef ds:uri="http://schemas.microsoft.com/office/infopath/2007/PartnerControls"/>
    <ds:schemaRef ds:uri="5a67763d-5cab-485d-a9ad-9fc9652770bf"/>
    <ds:schemaRef ds:uri="http://purl.org/dc/dcmitype/"/>
    <ds:schemaRef ds:uri="52ee2c55-fe4d-4fbc-b03a-21e1d5342ee0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A04C75-7B22-4F87-9E7B-D3BCD991B7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ED343-2D61-4B53-B203-ECFC120D2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37</cp:revision>
  <cp:lastPrinted>2014-02-28T16:01:00Z</cp:lastPrinted>
  <dcterms:created xsi:type="dcterms:W3CDTF">2023-01-30T18:05:00Z</dcterms:created>
  <dcterms:modified xsi:type="dcterms:W3CDTF">2026-05-15T20:39:00Z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