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B17F" w14:textId="671BC3D1" w:rsidR="006F2C93" w:rsidRPr="00896746" w:rsidRDefault="00896746" w:rsidP="00896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</w:t>
      </w:r>
      <w:r w:rsidR="006F2C93" w:rsidRPr="00896746">
        <w:rPr>
          <w:b/>
          <w:bCs/>
          <w:sz w:val="28"/>
          <w:szCs w:val="28"/>
        </w:rPr>
        <w:t xml:space="preserve"> Your Understanding</w:t>
      </w:r>
    </w:p>
    <w:p w14:paraId="7C3825C4" w14:textId="0505F008" w:rsidR="006F2C93" w:rsidRPr="00896746" w:rsidRDefault="006F2C93" w:rsidP="00896746">
      <w:pPr>
        <w:jc w:val="center"/>
        <w:rPr>
          <w:b/>
          <w:bCs/>
          <w:sz w:val="24"/>
          <w:szCs w:val="24"/>
        </w:rPr>
      </w:pPr>
      <w:r w:rsidRPr="00896746">
        <w:rPr>
          <w:b/>
          <w:bCs/>
          <w:sz w:val="24"/>
          <w:szCs w:val="24"/>
        </w:rPr>
        <w:t>Schedule of Classes/Coursedog</w:t>
      </w:r>
    </w:p>
    <w:p w14:paraId="76BB36E0" w14:textId="5706AEED" w:rsidR="00896746" w:rsidRDefault="00896746"/>
    <w:p w14:paraId="1331444C" w14:textId="7E5C802F" w:rsidR="00A90350" w:rsidRDefault="001C47A9">
      <w:r>
        <w:t>Before submitting your quiz answers, you should have</w:t>
      </w:r>
      <w:r w:rsidR="00A90350">
        <w:t>:</w:t>
      </w:r>
      <w:r>
        <w:t xml:space="preserve"> </w:t>
      </w:r>
    </w:p>
    <w:p w14:paraId="1DD1EC14" w14:textId="77777777" w:rsidR="00A90350" w:rsidRDefault="001C47A9" w:rsidP="00A90350">
      <w:pPr>
        <w:pStyle w:val="ListParagraph"/>
        <w:numPr>
          <w:ilvl w:val="0"/>
          <w:numId w:val="3"/>
        </w:numPr>
      </w:pPr>
      <w:r>
        <w:t xml:space="preserve">watched the training videos, </w:t>
      </w:r>
    </w:p>
    <w:p w14:paraId="3F9626D5" w14:textId="77777777" w:rsidR="00A90350" w:rsidRDefault="001C47A9" w:rsidP="00A90350">
      <w:pPr>
        <w:pStyle w:val="ListParagraph"/>
        <w:numPr>
          <w:ilvl w:val="0"/>
          <w:numId w:val="3"/>
        </w:numPr>
      </w:pPr>
      <w:r>
        <w:t xml:space="preserve">read the training documentation, and </w:t>
      </w:r>
    </w:p>
    <w:p w14:paraId="3671A339" w14:textId="195A7DBB" w:rsidR="001C47A9" w:rsidRDefault="001C47A9" w:rsidP="00A90350">
      <w:pPr>
        <w:pStyle w:val="ListParagraph"/>
        <w:numPr>
          <w:ilvl w:val="0"/>
          <w:numId w:val="3"/>
        </w:numPr>
      </w:pPr>
      <w:r>
        <w:t xml:space="preserve">scouted around the </w:t>
      </w:r>
      <w:hyperlink r:id="rId5" w:history="1">
        <w:r w:rsidRPr="001C47A9">
          <w:rPr>
            <w:rStyle w:val="Hyperlink"/>
          </w:rPr>
          <w:t>SoC webpage</w:t>
        </w:r>
      </w:hyperlink>
      <w:r>
        <w:t>.</w:t>
      </w:r>
      <w:r w:rsidR="00A90350">
        <w:t xml:space="preserve">  [Please bookmark that page, as well.]</w:t>
      </w:r>
    </w:p>
    <w:p w14:paraId="54DF9507" w14:textId="3DAE7DDD" w:rsidR="001C47A9" w:rsidRDefault="001C47A9"/>
    <w:p w14:paraId="6A1F6B9D" w14:textId="04B2A00D" w:rsidR="00A90350" w:rsidRDefault="00A90350">
      <w:r>
        <w:t xml:space="preserve">We also recommend you download or print </w:t>
      </w:r>
      <w:hyperlink r:id="rId6" w:tgtFrame="_blank" w:history="1">
        <w:r w:rsidRPr="00A90350">
          <w:rPr>
            <w:rStyle w:val="Hyperlink"/>
            <w:rFonts w:ascii="Arial" w:hAnsi="Arial" w:cs="Arial"/>
            <w:color w:val="0057AB"/>
            <w:shd w:val="clear" w:color="auto" w:fill="F0F0F0"/>
          </w:rPr>
          <w:t>Useful Contacts—NON-SoC</w:t>
        </w:r>
      </w:hyperlink>
    </w:p>
    <w:p w14:paraId="39A92E8F" w14:textId="77777777" w:rsidR="00A90350" w:rsidRDefault="00A90350"/>
    <w:p w14:paraId="4FD60394" w14:textId="0E3245B7" w:rsidR="006F2C93" w:rsidRDefault="006F2C93">
      <w:r>
        <w:t xml:space="preserve">When you have </w:t>
      </w:r>
      <w:r w:rsidR="00896746">
        <w:t>answered</w:t>
      </w:r>
      <w:r>
        <w:t xml:space="preserve"> the questions, please e-mail </w:t>
      </w:r>
      <w:r w:rsidR="00F93F8F">
        <w:t xml:space="preserve">your </w:t>
      </w:r>
      <w:r w:rsidR="00896746">
        <w:t xml:space="preserve">filled-in document to </w:t>
      </w:r>
      <w:hyperlink r:id="rId7" w:history="1">
        <w:r w:rsidR="001C47A9" w:rsidRPr="00630EEE">
          <w:rPr>
            <w:rStyle w:val="Hyperlink"/>
          </w:rPr>
          <w:t>registrar.scheduleofclasses@nau.edu</w:t>
        </w:r>
      </w:hyperlink>
      <w:r w:rsidR="001C47A9">
        <w:t xml:space="preserve">        Please use a meaningful subject line.</w:t>
      </w:r>
    </w:p>
    <w:p w14:paraId="0965780D" w14:textId="77777777" w:rsidR="006F2C93" w:rsidRDefault="006F2C9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  <w:gridCol w:w="628"/>
        <w:gridCol w:w="669"/>
      </w:tblGrid>
      <w:tr w:rsidR="007C3D08" w14:paraId="6CA4FB29" w14:textId="77777777" w:rsidTr="00896746">
        <w:trPr>
          <w:trHeight w:val="432"/>
        </w:trPr>
        <w:tc>
          <w:tcPr>
            <w:tcW w:w="8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0143B" w14:textId="77777777" w:rsidR="007C3D08" w:rsidRDefault="007C3D08">
            <w:pPr>
              <w:spacing w:after="60"/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D428" w14:textId="77777777" w:rsidR="007C3D08" w:rsidRDefault="007C3D08">
            <w:r>
              <w:t>True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C944" w14:textId="77777777" w:rsidR="007C3D08" w:rsidRDefault="007C3D08">
            <w:r>
              <w:t>False</w:t>
            </w:r>
          </w:p>
        </w:tc>
      </w:tr>
      <w:tr w:rsidR="007C3D08" w14:paraId="4CDEEB98" w14:textId="77777777" w:rsidTr="00896746">
        <w:trPr>
          <w:trHeight w:val="432"/>
        </w:trPr>
        <w:tc>
          <w:tcPr>
            <w:tcW w:w="8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43C59" w14:textId="08537173" w:rsidR="007C3D08" w:rsidRDefault="007C3D08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>If I’m building a class and Coursedog shows me a yellow warning/conflict message, I should just ignore it, and proceed.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DDE7" w14:textId="77777777" w:rsidR="007C3D08" w:rsidRDefault="007C3D08"/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9E8" w14:textId="77777777" w:rsidR="007C3D08" w:rsidRDefault="007C3D08"/>
        </w:tc>
      </w:tr>
      <w:tr w:rsidR="007C3D08" w14:paraId="56BF2A25" w14:textId="77777777" w:rsidTr="00896746">
        <w:trPr>
          <w:trHeight w:val="432"/>
        </w:trPr>
        <w:tc>
          <w:tcPr>
            <w:tcW w:w="8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0F68B" w14:textId="77777777" w:rsidR="007C3D08" w:rsidRDefault="007C3D08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i/>
                <w:iCs/>
                <w:sz w:val="21"/>
                <w:szCs w:val="21"/>
              </w:rPr>
              <w:t>If a class has students enrolled</w:t>
            </w:r>
            <w:r>
              <w:rPr>
                <w:rFonts w:ascii="Abadi" w:eastAsia="Times New Roman" w:hAnsi="Abadi"/>
                <w:sz w:val="21"/>
                <w:szCs w:val="21"/>
              </w:rPr>
              <w:t>, there are steps I must take before making some kinds of changes—such as cancelling it, changing the grading basis, changing a topic, etc.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018D" w14:textId="77777777" w:rsidR="007C3D08" w:rsidRDefault="007C3D08"/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238A" w14:textId="77777777" w:rsidR="007C3D08" w:rsidRDefault="007C3D08"/>
        </w:tc>
      </w:tr>
      <w:tr w:rsidR="007C3D08" w14:paraId="608902A8" w14:textId="77777777" w:rsidTr="00896746">
        <w:trPr>
          <w:trHeight w:val="432"/>
        </w:trPr>
        <w:tc>
          <w:tcPr>
            <w:tcW w:w="8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0A312" w14:textId="32D085DF" w:rsidR="007C3D08" w:rsidRDefault="004A7575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>I can make changes during “Build Phase” that I cannot make during “Maintenance” phase.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20F" w14:textId="77777777" w:rsidR="007C3D08" w:rsidRDefault="007C3D08"/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017E" w14:textId="77777777" w:rsidR="007C3D08" w:rsidRDefault="007C3D08"/>
        </w:tc>
      </w:tr>
      <w:tr w:rsidR="008126DF" w14:paraId="5E2D9622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EB89C" w14:textId="77777777" w:rsidR="008126DF" w:rsidRDefault="008126DF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>It is OK for me to adjust the Enrollment Cap to be higher than the assigned classroom’s capacity.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F4C5" w14:textId="77777777" w:rsidR="008126DF" w:rsidRDefault="008126DF" w:rsidP="001651FB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D09A" w14:textId="77777777" w:rsidR="008126DF" w:rsidRDefault="008126DF" w:rsidP="001651FB"/>
        </w:tc>
      </w:tr>
      <w:tr w:rsidR="007C3D08" w14:paraId="2878EF10" w14:textId="77777777" w:rsidTr="00896746">
        <w:trPr>
          <w:trHeight w:val="432"/>
        </w:trPr>
        <w:tc>
          <w:tcPr>
            <w:tcW w:w="8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7D69A" w14:textId="77777777" w:rsidR="007C3D08" w:rsidRDefault="007C3D08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 xml:space="preserve">Some classes involve </w:t>
            </w:r>
            <w:r>
              <w:rPr>
                <w:rFonts w:ascii="Abadi" w:eastAsia="Times New Roman" w:hAnsi="Abadi"/>
                <w:i/>
                <w:iCs/>
                <w:strike/>
                <w:sz w:val="21"/>
                <w:szCs w:val="21"/>
              </w:rPr>
              <w:t>in</w:t>
            </w:r>
            <w:r>
              <w:rPr>
                <w:rFonts w:ascii="Abadi" w:eastAsia="Times New Roman" w:hAnsi="Abadi"/>
                <w:sz w:val="21"/>
                <w:szCs w:val="21"/>
              </w:rPr>
              <w:t xml:space="preserve"> the EC Pay System (Summer, Winter, and Statewide)…</w:t>
            </w:r>
          </w:p>
          <w:p w14:paraId="1030972F" w14:textId="77777777" w:rsidR="007C3D08" w:rsidRDefault="007C3D08">
            <w:pPr>
              <w:pStyle w:val="ListParagraph"/>
              <w:spacing w:after="60"/>
              <w:rPr>
                <w:rFonts w:ascii="Abadi" w:hAnsi="Abadi"/>
                <w:sz w:val="21"/>
                <w:szCs w:val="21"/>
              </w:rPr>
            </w:pPr>
            <w:r>
              <w:rPr>
                <w:rFonts w:ascii="Abadi" w:hAnsi="Abadi"/>
                <w:sz w:val="21"/>
                <w:szCs w:val="21"/>
              </w:rPr>
              <w:t xml:space="preserve">I will need to enter complete pay info for these—because if I don’t, PeopleSoft will shift the class to </w:t>
            </w:r>
            <w:r>
              <w:rPr>
                <w:rFonts w:ascii="Abadi" w:hAnsi="Abadi"/>
                <w:i/>
                <w:iCs/>
                <w:sz w:val="21"/>
                <w:szCs w:val="21"/>
              </w:rPr>
              <w:t>Tentative</w:t>
            </w:r>
            <w:r>
              <w:rPr>
                <w:rFonts w:ascii="Abadi" w:hAnsi="Abadi"/>
                <w:sz w:val="21"/>
                <w:szCs w:val="21"/>
              </w:rPr>
              <w:t xml:space="preserve"> until I do so—which makes it invisible to students and </w:t>
            </w:r>
            <w:r>
              <w:rPr>
                <w:rFonts w:ascii="Abadi" w:hAnsi="Abadi"/>
                <w:i/>
                <w:iCs/>
                <w:sz w:val="21"/>
                <w:szCs w:val="21"/>
              </w:rPr>
              <w:t>students are unable to enroll</w:t>
            </w:r>
            <w:r>
              <w:rPr>
                <w:rFonts w:ascii="Abadi" w:hAnsi="Abadi"/>
                <w:sz w:val="21"/>
                <w:szCs w:val="21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9342" w14:textId="77777777" w:rsidR="007C3D08" w:rsidRDefault="007C3D08"/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29C3" w14:textId="77777777" w:rsidR="007C3D08" w:rsidRDefault="007C3D08"/>
        </w:tc>
      </w:tr>
      <w:tr w:rsidR="007C3D08" w14:paraId="793CC651" w14:textId="77777777" w:rsidTr="00896746">
        <w:trPr>
          <w:trHeight w:val="432"/>
        </w:trPr>
        <w:tc>
          <w:tcPr>
            <w:tcW w:w="8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80EC1" w14:textId="52B5B6C6" w:rsidR="007C3D08" w:rsidRDefault="007C3D08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>If my unit has pre-assigned room</w:t>
            </w:r>
            <w:r w:rsidR="00896746">
              <w:rPr>
                <w:rFonts w:ascii="Abadi" w:eastAsia="Times New Roman" w:hAnsi="Abadi"/>
                <w:sz w:val="21"/>
                <w:szCs w:val="21"/>
              </w:rPr>
              <w:t>(</w:t>
            </w:r>
            <w:r>
              <w:rPr>
                <w:rFonts w:ascii="Abadi" w:eastAsia="Times New Roman" w:hAnsi="Abadi"/>
                <w:sz w:val="21"/>
                <w:szCs w:val="21"/>
              </w:rPr>
              <w:t>s</w:t>
            </w:r>
            <w:r w:rsidR="00896746">
              <w:rPr>
                <w:rFonts w:ascii="Abadi" w:eastAsia="Times New Roman" w:hAnsi="Abadi"/>
                <w:sz w:val="21"/>
                <w:szCs w:val="21"/>
              </w:rPr>
              <w:t>)</w:t>
            </w:r>
            <w:r>
              <w:rPr>
                <w:rFonts w:ascii="Abadi" w:eastAsia="Times New Roman" w:hAnsi="Abadi"/>
                <w:sz w:val="21"/>
                <w:szCs w:val="21"/>
              </w:rPr>
              <w:t xml:space="preserve"> for specific classes, I need to select that room in Coursedog </w:t>
            </w:r>
            <w:r w:rsidRPr="00896746">
              <w:rPr>
                <w:rFonts w:ascii="Abadi" w:eastAsia="Times New Roman" w:hAnsi="Abadi"/>
                <w:i/>
                <w:iCs/>
                <w:sz w:val="21"/>
                <w:szCs w:val="21"/>
              </w:rPr>
              <w:t>at the time of the build</w:t>
            </w:r>
            <w:r>
              <w:rPr>
                <w:rFonts w:ascii="Abadi" w:eastAsia="Times New Roman" w:hAnsi="Abadi"/>
                <w:sz w:val="21"/>
                <w:szCs w:val="21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E911" w14:textId="77777777" w:rsidR="007C3D08" w:rsidRDefault="007C3D08"/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FAAD" w14:textId="77777777" w:rsidR="007C3D08" w:rsidRDefault="007C3D08"/>
        </w:tc>
      </w:tr>
      <w:tr w:rsidR="007C3D08" w14:paraId="1D228826" w14:textId="77777777" w:rsidTr="00896746">
        <w:trPr>
          <w:trHeight w:val="432"/>
        </w:trPr>
        <w:tc>
          <w:tcPr>
            <w:tcW w:w="8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0FADA" w14:textId="77777777" w:rsidR="007C3D08" w:rsidRDefault="007C3D08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 xml:space="preserve">If I need to add a class in Coursedog and </w:t>
            </w:r>
            <w:r>
              <w:rPr>
                <w:rFonts w:ascii="Abadi" w:eastAsia="Times New Roman" w:hAnsi="Abadi"/>
                <w:i/>
                <w:iCs/>
                <w:sz w:val="21"/>
                <w:szCs w:val="21"/>
              </w:rPr>
              <w:t>there is no other section of that course that exists for that term</w:t>
            </w:r>
            <w:r>
              <w:rPr>
                <w:rFonts w:ascii="Abadi" w:eastAsia="Times New Roman" w:hAnsi="Abadi"/>
                <w:sz w:val="21"/>
                <w:szCs w:val="21"/>
              </w:rPr>
              <w:t>, I should use “Add Section from Course Inventory” rather than “Add Section.”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468C" w14:textId="77777777" w:rsidR="007C3D08" w:rsidRDefault="007C3D08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6264" w14:textId="77777777" w:rsidR="007C3D08" w:rsidRDefault="007C3D08"/>
        </w:tc>
      </w:tr>
      <w:tr w:rsidR="008126DF" w14:paraId="27203212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72E09" w14:textId="77777777" w:rsidR="008126DF" w:rsidRDefault="008126DF" w:rsidP="001651FB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I can build an Online Class with Tentative Status until we decide if it is going to be offered.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E236" w14:textId="77777777" w:rsidR="008126DF" w:rsidRDefault="008126DF" w:rsidP="001651FB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34BD" w14:textId="77777777" w:rsidR="008126DF" w:rsidRDefault="008126DF" w:rsidP="001651FB"/>
        </w:tc>
      </w:tr>
      <w:tr w:rsidR="007C3D08" w14:paraId="33CCB517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DC9FC" w14:textId="77777777" w:rsidR="007C3D08" w:rsidRDefault="007C3D08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>If a class needs a “balance” (because of a non-standard meeting time or meets one-day-a-week in peak time, etc.), I need to find a balancing class or else move it out of peak time.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9A86" w14:textId="77777777" w:rsidR="007C3D08" w:rsidRDefault="007C3D08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AF37" w14:textId="77777777" w:rsidR="007C3D08" w:rsidRDefault="007C3D08"/>
        </w:tc>
      </w:tr>
      <w:tr w:rsidR="007C3D08" w14:paraId="3F032D0B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49F23" w14:textId="348A064A" w:rsidR="005A36EE" w:rsidRPr="005A36EE" w:rsidRDefault="005A36EE" w:rsidP="005A36EE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rPr>
                <w:rFonts w:ascii="Abadi" w:eastAsia="Times New Roman" w:hAnsi="Abadi"/>
                <w:sz w:val="21"/>
                <w:szCs w:val="21"/>
              </w:rPr>
              <w:t xml:space="preserve">When I build a </w:t>
            </w:r>
            <w:r w:rsidR="007C3D08">
              <w:rPr>
                <w:rFonts w:ascii="Abadi" w:eastAsia="Times New Roman" w:hAnsi="Abadi"/>
                <w:sz w:val="21"/>
                <w:szCs w:val="21"/>
              </w:rPr>
              <w:t>Dynamically Dated class</w:t>
            </w:r>
            <w:r>
              <w:rPr>
                <w:rFonts w:ascii="Abadi" w:eastAsia="Times New Roman" w:hAnsi="Abadi"/>
                <w:sz w:val="21"/>
                <w:szCs w:val="21"/>
              </w:rPr>
              <w:t>, I need to enter the precise start and end dates in not just one, but two fields in Coursedog.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CF7D" w14:textId="77777777" w:rsidR="007C3D08" w:rsidRDefault="007C3D08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DD15" w14:textId="77777777" w:rsidR="007C3D08" w:rsidRDefault="007C3D08"/>
        </w:tc>
      </w:tr>
      <w:tr w:rsidR="007C3D08" w14:paraId="361BD4B5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B78F" w14:textId="75A94F4E" w:rsidR="007C3D08" w:rsidRDefault="005A36EE" w:rsidP="001651F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badi" w:eastAsia="Times New Roman" w:hAnsi="Abadi"/>
                <w:sz w:val="21"/>
                <w:szCs w:val="21"/>
              </w:rPr>
            </w:pPr>
            <w:r>
              <w:t>If the Course Catalog gives a course the choice of a grading basis (ex. BIP/BTH)</w:t>
            </w:r>
            <w:r w:rsidR="004A7575">
              <w:t xml:space="preserve">, </w:t>
            </w:r>
            <w:r>
              <w:t xml:space="preserve">I need to set the </w:t>
            </w:r>
            <w:r w:rsidR="004A7575">
              <w:t xml:space="preserve">and grading </w:t>
            </w:r>
            <w:r>
              <w:t>basis (usually to Letter or P/F) or else the class will not become Active—and will remain invisible to students.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CE1A" w14:textId="77777777" w:rsidR="007C3D08" w:rsidRDefault="007C3D08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9DAD" w14:textId="77777777" w:rsidR="007C3D08" w:rsidRDefault="007C3D08"/>
        </w:tc>
      </w:tr>
      <w:tr w:rsidR="004A7575" w14:paraId="3173212D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42BD2" w14:textId="6C6033C4" w:rsidR="004A7575" w:rsidRDefault="004A7575" w:rsidP="00831754">
            <w:pPr>
              <w:pStyle w:val="ListParagraph"/>
              <w:numPr>
                <w:ilvl w:val="0"/>
                <w:numId w:val="1"/>
              </w:numPr>
            </w:pPr>
            <w:bookmarkStart w:id="0" w:name="_Hlk131158027"/>
            <w:r>
              <w:t xml:space="preserve">When it comes time to submit our </w:t>
            </w:r>
            <w:r w:rsidR="00785B3C">
              <w:t xml:space="preserve">unit’s </w:t>
            </w:r>
            <w:r>
              <w:t xml:space="preserve">finished schedule (Submission Deadline) the number of conflicts displayed in the “Conflict” column, on the Home page, needs to be </w:t>
            </w:r>
            <w:r w:rsidRPr="00785B3C">
              <w:rPr>
                <w:i/>
                <w:iCs/>
              </w:rPr>
              <w:t>zero</w:t>
            </w:r>
            <w: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19E3" w14:textId="77777777" w:rsidR="004A7575" w:rsidRDefault="004A7575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0A61" w14:textId="77777777" w:rsidR="004A7575" w:rsidRDefault="004A7575"/>
        </w:tc>
      </w:tr>
      <w:bookmarkEnd w:id="0"/>
      <w:tr w:rsidR="00831754" w14:paraId="61B8A088" w14:textId="77777777" w:rsidTr="00896746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0BF25" w14:textId="2BABD23C" w:rsidR="00831754" w:rsidRDefault="000C1220" w:rsidP="00831754">
            <w:pPr>
              <w:pStyle w:val="ListParagraph"/>
              <w:numPr>
                <w:ilvl w:val="0"/>
                <w:numId w:val="1"/>
              </w:numPr>
            </w:pPr>
            <w:r>
              <w:t xml:space="preserve">When I have a question </w:t>
            </w:r>
            <w:r w:rsidRPr="000C1220">
              <w:rPr>
                <w:b/>
                <w:bCs/>
                <w:i/>
                <w:iCs/>
              </w:rPr>
              <w:t>about Coursedog</w:t>
            </w:r>
            <w:r>
              <w:t xml:space="preserve"> or </w:t>
            </w:r>
            <w:r w:rsidRPr="000C1220">
              <w:rPr>
                <w:b/>
                <w:bCs/>
                <w:i/>
                <w:iCs/>
              </w:rPr>
              <w:t>about class scheduling</w:t>
            </w:r>
            <w:r>
              <w:t>, I should contact Schedule of Classes, rather than calling ITS or using the “HELP CENTER” button in Coursedog.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B194" w14:textId="77777777" w:rsidR="00831754" w:rsidRDefault="00831754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4B03" w14:textId="77777777" w:rsidR="00831754" w:rsidRDefault="00831754"/>
        </w:tc>
      </w:tr>
    </w:tbl>
    <w:p w14:paraId="746259A1" w14:textId="59B25AB1" w:rsidR="009E4494" w:rsidRPr="007C3D08" w:rsidRDefault="009E4494" w:rsidP="007C3D08"/>
    <w:sectPr w:rsidR="009E4494" w:rsidRPr="007C3D08" w:rsidSect="008967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21B"/>
    <w:multiLevelType w:val="hybridMultilevel"/>
    <w:tmpl w:val="492C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E2A"/>
    <w:multiLevelType w:val="hybridMultilevel"/>
    <w:tmpl w:val="32D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78063">
    <w:abstractNumId w:val="0"/>
  </w:num>
  <w:num w:numId="2" w16cid:durableId="1212880423">
    <w:abstractNumId w:val="0"/>
  </w:num>
  <w:num w:numId="3" w16cid:durableId="14262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F"/>
    <w:rsid w:val="000C1220"/>
    <w:rsid w:val="00117F53"/>
    <w:rsid w:val="001C47A9"/>
    <w:rsid w:val="0025529A"/>
    <w:rsid w:val="0032102E"/>
    <w:rsid w:val="004A7575"/>
    <w:rsid w:val="005A36EE"/>
    <w:rsid w:val="00651866"/>
    <w:rsid w:val="006F2C93"/>
    <w:rsid w:val="00737BA7"/>
    <w:rsid w:val="00785B3C"/>
    <w:rsid w:val="007C3D08"/>
    <w:rsid w:val="008126DF"/>
    <w:rsid w:val="00831754"/>
    <w:rsid w:val="00896746"/>
    <w:rsid w:val="00961C70"/>
    <w:rsid w:val="009E4494"/>
    <w:rsid w:val="00A25641"/>
    <w:rsid w:val="00A90350"/>
    <w:rsid w:val="00B7170B"/>
    <w:rsid w:val="00C348FF"/>
    <w:rsid w:val="00F75364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2CAF"/>
  <w15:docId w15:val="{5A86C44E-09D9-4C3D-BCAE-D0EF288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08"/>
    <w:pPr>
      <w:ind w:left="720"/>
    </w:pPr>
  </w:style>
  <w:style w:type="character" w:styleId="Hyperlink">
    <w:name w:val="Hyperlink"/>
    <w:basedOn w:val="DefaultParagraphFont"/>
    <w:uiPriority w:val="99"/>
    <w:unhideWhenUsed/>
    <w:rsid w:val="001C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.scheduleofclasses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wp-content/uploads/sites/153/2019/05/Who-to-Call__useful-NON-SoC__3-27-21.docx" TargetMode="External"/><Relationship Id="rId5" Type="http://schemas.openxmlformats.org/officeDocument/2006/relationships/hyperlink" Target="https://in.nau.edu/registrar/registrar/schedule-of-classes-mainten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2</cp:revision>
  <dcterms:created xsi:type="dcterms:W3CDTF">2023-04-03T23:33:00Z</dcterms:created>
  <dcterms:modified xsi:type="dcterms:W3CDTF">2023-04-03T23:33:00Z</dcterms:modified>
</cp:coreProperties>
</file>