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31D2B" w14:textId="3371E457" w:rsidR="00620076" w:rsidRDefault="00620076" w:rsidP="00620076">
      <w:pPr>
        <w:rPr>
          <w:rStyle w:val="normaltextrun"/>
        </w:rPr>
      </w:pPr>
    </w:p>
    <w:sdt>
      <w:sdtPr>
        <w:rPr>
          <w:rFonts w:ascii="Arial" w:eastAsia="Arial" w:hAnsi="Arial" w:cs="Arial"/>
          <w:color w:val="auto"/>
          <w:sz w:val="22"/>
          <w:szCs w:val="22"/>
          <w:lang w:val="en"/>
        </w:rPr>
        <w:id w:val="566079408"/>
        <w:docPartObj>
          <w:docPartGallery w:val="Table of Contents"/>
          <w:docPartUnique/>
        </w:docPartObj>
      </w:sdtPr>
      <w:sdtEndPr>
        <w:rPr>
          <w:b/>
          <w:bCs/>
          <w:noProof/>
        </w:rPr>
      </w:sdtEndPr>
      <w:sdtContent>
        <w:p w14:paraId="1C535B23" w14:textId="6D4B5A1B" w:rsidR="00620076" w:rsidRPr="007F5CDD" w:rsidRDefault="00620076">
          <w:pPr>
            <w:pStyle w:val="TOCHeading"/>
            <w:rPr>
              <w:sz w:val="22"/>
              <w:szCs w:val="22"/>
            </w:rPr>
          </w:pPr>
          <w:r>
            <w:t>Table of Contents</w:t>
          </w:r>
        </w:p>
        <w:p w14:paraId="02D37172" w14:textId="6D9DA3CB" w:rsidR="00E47003" w:rsidRDefault="00620076">
          <w:pPr>
            <w:pStyle w:val="TOC1"/>
            <w:tabs>
              <w:tab w:val="right" w:leader="dot" w:pos="10070"/>
            </w:tabs>
            <w:rPr>
              <w:rFonts w:asciiTheme="minorHAnsi" w:eastAsiaTheme="minorEastAsia" w:hAnsiTheme="minorHAnsi" w:cstheme="minorBidi"/>
              <w:noProof/>
              <w:lang w:val="en-US"/>
            </w:rPr>
          </w:pPr>
          <w:r w:rsidRPr="007F5CDD">
            <w:rPr>
              <w:sz w:val="16"/>
              <w:szCs w:val="16"/>
            </w:rPr>
            <w:fldChar w:fldCharType="begin"/>
          </w:r>
          <w:r w:rsidRPr="007F5CDD">
            <w:rPr>
              <w:sz w:val="16"/>
              <w:szCs w:val="16"/>
            </w:rPr>
            <w:instrText xml:space="preserve"> TOC \o "1-3" \h \z \u </w:instrText>
          </w:r>
          <w:r w:rsidRPr="007F5CDD">
            <w:rPr>
              <w:sz w:val="16"/>
              <w:szCs w:val="16"/>
            </w:rPr>
            <w:fldChar w:fldCharType="separate"/>
          </w:r>
          <w:hyperlink w:anchor="_Toc64038737" w:history="1">
            <w:r w:rsidR="00E47003" w:rsidRPr="004D21F4">
              <w:rPr>
                <w:rStyle w:val="Hyperlink"/>
                <w:noProof/>
              </w:rPr>
              <w:t>OVERVIEW</w:t>
            </w:r>
            <w:r w:rsidR="00E47003">
              <w:rPr>
                <w:noProof/>
                <w:webHidden/>
              </w:rPr>
              <w:tab/>
            </w:r>
            <w:r w:rsidR="00E47003">
              <w:rPr>
                <w:noProof/>
                <w:webHidden/>
              </w:rPr>
              <w:fldChar w:fldCharType="begin"/>
            </w:r>
            <w:r w:rsidR="00E47003">
              <w:rPr>
                <w:noProof/>
                <w:webHidden/>
              </w:rPr>
              <w:instrText xml:space="preserve"> PAGEREF _Toc64038737 \h </w:instrText>
            </w:r>
            <w:r w:rsidR="00E47003">
              <w:rPr>
                <w:noProof/>
                <w:webHidden/>
              </w:rPr>
            </w:r>
            <w:r w:rsidR="00E47003">
              <w:rPr>
                <w:noProof/>
                <w:webHidden/>
              </w:rPr>
              <w:fldChar w:fldCharType="separate"/>
            </w:r>
            <w:r w:rsidR="002D77E1">
              <w:rPr>
                <w:noProof/>
                <w:webHidden/>
              </w:rPr>
              <w:t>1</w:t>
            </w:r>
            <w:r w:rsidR="00E47003">
              <w:rPr>
                <w:noProof/>
                <w:webHidden/>
              </w:rPr>
              <w:fldChar w:fldCharType="end"/>
            </w:r>
          </w:hyperlink>
        </w:p>
        <w:p w14:paraId="04B3E422" w14:textId="3F485B23" w:rsidR="00E47003" w:rsidRDefault="00F07CA1">
          <w:pPr>
            <w:pStyle w:val="TOC1"/>
            <w:tabs>
              <w:tab w:val="right" w:leader="dot" w:pos="10070"/>
            </w:tabs>
            <w:rPr>
              <w:rFonts w:asciiTheme="minorHAnsi" w:eastAsiaTheme="minorEastAsia" w:hAnsiTheme="minorHAnsi" w:cstheme="minorBidi"/>
              <w:noProof/>
              <w:lang w:val="en-US"/>
            </w:rPr>
          </w:pPr>
          <w:hyperlink w:anchor="_Toc64038738" w:history="1">
            <w:r w:rsidR="00E47003" w:rsidRPr="004D21F4">
              <w:rPr>
                <w:rStyle w:val="Hyperlink"/>
                <w:noProof/>
              </w:rPr>
              <w:t>WHERE AND WHAT TO LOOK FOR</w:t>
            </w:r>
            <w:r w:rsidR="00E47003">
              <w:rPr>
                <w:noProof/>
                <w:webHidden/>
              </w:rPr>
              <w:tab/>
            </w:r>
            <w:r w:rsidR="00E47003">
              <w:rPr>
                <w:noProof/>
                <w:webHidden/>
              </w:rPr>
              <w:fldChar w:fldCharType="begin"/>
            </w:r>
            <w:r w:rsidR="00E47003">
              <w:rPr>
                <w:noProof/>
                <w:webHidden/>
              </w:rPr>
              <w:instrText xml:space="preserve"> PAGEREF _Toc64038738 \h </w:instrText>
            </w:r>
            <w:r w:rsidR="00E47003">
              <w:rPr>
                <w:noProof/>
                <w:webHidden/>
              </w:rPr>
            </w:r>
            <w:r w:rsidR="00E47003">
              <w:rPr>
                <w:noProof/>
                <w:webHidden/>
              </w:rPr>
              <w:fldChar w:fldCharType="separate"/>
            </w:r>
            <w:r w:rsidR="002D77E1">
              <w:rPr>
                <w:noProof/>
                <w:webHidden/>
              </w:rPr>
              <w:t>1</w:t>
            </w:r>
            <w:r w:rsidR="00E47003">
              <w:rPr>
                <w:noProof/>
                <w:webHidden/>
              </w:rPr>
              <w:fldChar w:fldCharType="end"/>
            </w:r>
          </w:hyperlink>
        </w:p>
        <w:p w14:paraId="0443934E" w14:textId="1684C9CE" w:rsidR="00E47003" w:rsidRDefault="00F07CA1">
          <w:pPr>
            <w:pStyle w:val="TOC2"/>
            <w:tabs>
              <w:tab w:val="right" w:leader="dot" w:pos="10070"/>
            </w:tabs>
            <w:rPr>
              <w:rFonts w:asciiTheme="minorHAnsi" w:eastAsiaTheme="minorEastAsia" w:hAnsiTheme="minorHAnsi" w:cstheme="minorBidi"/>
              <w:noProof/>
              <w:lang w:val="en-US"/>
            </w:rPr>
          </w:pPr>
          <w:hyperlink w:anchor="_Toc64038739" w:history="1">
            <w:r w:rsidR="00E47003" w:rsidRPr="004D21F4">
              <w:rPr>
                <w:rStyle w:val="Hyperlink"/>
                <w:noProof/>
              </w:rPr>
              <w:t>Course versus Class</w:t>
            </w:r>
            <w:r w:rsidR="00E47003">
              <w:rPr>
                <w:noProof/>
                <w:webHidden/>
              </w:rPr>
              <w:tab/>
            </w:r>
            <w:r w:rsidR="00E47003">
              <w:rPr>
                <w:noProof/>
                <w:webHidden/>
              </w:rPr>
              <w:fldChar w:fldCharType="begin"/>
            </w:r>
            <w:r w:rsidR="00E47003">
              <w:rPr>
                <w:noProof/>
                <w:webHidden/>
              </w:rPr>
              <w:instrText xml:space="preserve"> PAGEREF _Toc64038739 \h </w:instrText>
            </w:r>
            <w:r w:rsidR="00E47003">
              <w:rPr>
                <w:noProof/>
                <w:webHidden/>
              </w:rPr>
            </w:r>
            <w:r w:rsidR="00E47003">
              <w:rPr>
                <w:noProof/>
                <w:webHidden/>
              </w:rPr>
              <w:fldChar w:fldCharType="separate"/>
            </w:r>
            <w:r w:rsidR="002D77E1">
              <w:rPr>
                <w:noProof/>
                <w:webHidden/>
              </w:rPr>
              <w:t>2</w:t>
            </w:r>
            <w:r w:rsidR="00E47003">
              <w:rPr>
                <w:noProof/>
                <w:webHidden/>
              </w:rPr>
              <w:fldChar w:fldCharType="end"/>
            </w:r>
          </w:hyperlink>
        </w:p>
        <w:p w14:paraId="2F76DC4F" w14:textId="1310CFEB" w:rsidR="00E47003" w:rsidRDefault="00F07CA1">
          <w:pPr>
            <w:pStyle w:val="TOC2"/>
            <w:tabs>
              <w:tab w:val="right" w:leader="dot" w:pos="10070"/>
            </w:tabs>
            <w:rPr>
              <w:rFonts w:asciiTheme="minorHAnsi" w:eastAsiaTheme="minorEastAsia" w:hAnsiTheme="minorHAnsi" w:cstheme="minorBidi"/>
              <w:noProof/>
              <w:lang w:val="en-US"/>
            </w:rPr>
          </w:pPr>
          <w:hyperlink w:anchor="_Toc64038740" w:history="1">
            <w:r w:rsidR="00E47003" w:rsidRPr="004D21F4">
              <w:rPr>
                <w:rStyle w:val="Hyperlink"/>
                <w:i/>
                <w:iCs/>
                <w:noProof/>
              </w:rPr>
              <w:t>Course Catalog Pages</w:t>
            </w:r>
            <w:r w:rsidR="00E47003" w:rsidRPr="004D21F4">
              <w:rPr>
                <w:rStyle w:val="Hyperlink"/>
                <w:noProof/>
              </w:rPr>
              <w:t xml:space="preserve"> </w:t>
            </w:r>
            <w:r w:rsidR="00E47003" w:rsidRPr="004D21F4">
              <w:rPr>
                <w:rStyle w:val="Hyperlink"/>
                <w:rFonts w:cstheme="minorHAnsi"/>
                <w:noProof/>
              </w:rPr>
              <w:t>(These appear as tabs near the top of the PeopleSoft page.)</w:t>
            </w:r>
            <w:r w:rsidR="00E47003">
              <w:rPr>
                <w:noProof/>
                <w:webHidden/>
              </w:rPr>
              <w:tab/>
            </w:r>
            <w:r w:rsidR="00E47003">
              <w:rPr>
                <w:noProof/>
                <w:webHidden/>
              </w:rPr>
              <w:fldChar w:fldCharType="begin"/>
            </w:r>
            <w:r w:rsidR="00E47003">
              <w:rPr>
                <w:noProof/>
                <w:webHidden/>
              </w:rPr>
              <w:instrText xml:space="preserve"> PAGEREF _Toc64038740 \h </w:instrText>
            </w:r>
            <w:r w:rsidR="00E47003">
              <w:rPr>
                <w:noProof/>
                <w:webHidden/>
              </w:rPr>
            </w:r>
            <w:r w:rsidR="00E47003">
              <w:rPr>
                <w:noProof/>
                <w:webHidden/>
              </w:rPr>
              <w:fldChar w:fldCharType="separate"/>
            </w:r>
            <w:r w:rsidR="002D77E1">
              <w:rPr>
                <w:noProof/>
                <w:webHidden/>
              </w:rPr>
              <w:t>2</w:t>
            </w:r>
            <w:r w:rsidR="00E47003">
              <w:rPr>
                <w:noProof/>
                <w:webHidden/>
              </w:rPr>
              <w:fldChar w:fldCharType="end"/>
            </w:r>
          </w:hyperlink>
        </w:p>
        <w:p w14:paraId="7DEE9109" w14:textId="1BB72DBE" w:rsidR="00E47003" w:rsidRDefault="00F07CA1">
          <w:pPr>
            <w:pStyle w:val="TOC3"/>
            <w:rPr>
              <w:rFonts w:asciiTheme="minorHAnsi" w:eastAsiaTheme="minorEastAsia" w:hAnsiTheme="minorHAnsi" w:cstheme="minorBidi"/>
              <w:sz w:val="22"/>
              <w:szCs w:val="22"/>
              <w:lang w:val="en-US"/>
            </w:rPr>
          </w:pPr>
          <w:hyperlink w:anchor="_Toc64038741" w:history="1">
            <w:r w:rsidR="00E47003" w:rsidRPr="004D21F4">
              <w:rPr>
                <w:rStyle w:val="Hyperlink"/>
              </w:rPr>
              <w:t>Catalog Data —Areas of Interest</w:t>
            </w:r>
            <w:r w:rsidR="00E47003">
              <w:rPr>
                <w:webHidden/>
              </w:rPr>
              <w:tab/>
            </w:r>
            <w:r w:rsidR="00E47003">
              <w:rPr>
                <w:webHidden/>
              </w:rPr>
              <w:fldChar w:fldCharType="begin"/>
            </w:r>
            <w:r w:rsidR="00E47003">
              <w:rPr>
                <w:webHidden/>
              </w:rPr>
              <w:instrText xml:space="preserve"> PAGEREF _Toc64038741 \h </w:instrText>
            </w:r>
            <w:r w:rsidR="00E47003">
              <w:rPr>
                <w:webHidden/>
              </w:rPr>
            </w:r>
            <w:r w:rsidR="00E47003">
              <w:rPr>
                <w:webHidden/>
              </w:rPr>
              <w:fldChar w:fldCharType="separate"/>
            </w:r>
            <w:r w:rsidR="002D77E1">
              <w:rPr>
                <w:webHidden/>
              </w:rPr>
              <w:t>2</w:t>
            </w:r>
            <w:r w:rsidR="00E47003">
              <w:rPr>
                <w:webHidden/>
              </w:rPr>
              <w:fldChar w:fldCharType="end"/>
            </w:r>
          </w:hyperlink>
        </w:p>
        <w:p w14:paraId="443EEFA8" w14:textId="1C42AFC3" w:rsidR="00E47003" w:rsidRDefault="00F07CA1">
          <w:pPr>
            <w:pStyle w:val="TOC3"/>
            <w:rPr>
              <w:rFonts w:asciiTheme="minorHAnsi" w:eastAsiaTheme="minorEastAsia" w:hAnsiTheme="minorHAnsi" w:cstheme="minorBidi"/>
              <w:sz w:val="22"/>
              <w:szCs w:val="22"/>
              <w:lang w:val="en-US"/>
            </w:rPr>
          </w:pPr>
          <w:hyperlink w:anchor="_Toc64038742" w:history="1">
            <w:r w:rsidR="00E47003" w:rsidRPr="004D21F4">
              <w:rPr>
                <w:rStyle w:val="Hyperlink"/>
              </w:rPr>
              <w:t>Offerings —Areas of Interest</w:t>
            </w:r>
            <w:r w:rsidR="00E47003">
              <w:rPr>
                <w:webHidden/>
              </w:rPr>
              <w:tab/>
            </w:r>
            <w:r w:rsidR="00E47003">
              <w:rPr>
                <w:webHidden/>
              </w:rPr>
              <w:fldChar w:fldCharType="begin"/>
            </w:r>
            <w:r w:rsidR="00E47003">
              <w:rPr>
                <w:webHidden/>
              </w:rPr>
              <w:instrText xml:space="preserve"> PAGEREF _Toc64038742 \h </w:instrText>
            </w:r>
            <w:r w:rsidR="00E47003">
              <w:rPr>
                <w:webHidden/>
              </w:rPr>
            </w:r>
            <w:r w:rsidR="00E47003">
              <w:rPr>
                <w:webHidden/>
              </w:rPr>
              <w:fldChar w:fldCharType="separate"/>
            </w:r>
            <w:r w:rsidR="002D77E1">
              <w:rPr>
                <w:webHidden/>
              </w:rPr>
              <w:t>2</w:t>
            </w:r>
            <w:r w:rsidR="00E47003">
              <w:rPr>
                <w:webHidden/>
              </w:rPr>
              <w:fldChar w:fldCharType="end"/>
            </w:r>
          </w:hyperlink>
        </w:p>
        <w:p w14:paraId="3D7CD91F" w14:textId="1874BA50" w:rsidR="00E47003" w:rsidRDefault="00F07CA1">
          <w:pPr>
            <w:pStyle w:val="TOC3"/>
            <w:rPr>
              <w:rFonts w:asciiTheme="minorHAnsi" w:eastAsiaTheme="minorEastAsia" w:hAnsiTheme="minorHAnsi" w:cstheme="minorBidi"/>
              <w:sz w:val="22"/>
              <w:szCs w:val="22"/>
              <w:lang w:val="en-US"/>
            </w:rPr>
          </w:pPr>
          <w:hyperlink w:anchor="_Toc64038743" w:history="1">
            <w:r w:rsidR="00E47003" w:rsidRPr="004D21F4">
              <w:rPr>
                <w:rStyle w:val="Hyperlink"/>
              </w:rPr>
              <w:t>Components —Areas of Interest</w:t>
            </w:r>
            <w:r w:rsidR="00E47003">
              <w:rPr>
                <w:webHidden/>
              </w:rPr>
              <w:tab/>
            </w:r>
            <w:r w:rsidR="00E47003">
              <w:rPr>
                <w:webHidden/>
              </w:rPr>
              <w:fldChar w:fldCharType="begin"/>
            </w:r>
            <w:r w:rsidR="00E47003">
              <w:rPr>
                <w:webHidden/>
              </w:rPr>
              <w:instrText xml:space="preserve"> PAGEREF _Toc64038743 \h </w:instrText>
            </w:r>
            <w:r w:rsidR="00E47003">
              <w:rPr>
                <w:webHidden/>
              </w:rPr>
            </w:r>
            <w:r w:rsidR="00E47003">
              <w:rPr>
                <w:webHidden/>
              </w:rPr>
              <w:fldChar w:fldCharType="separate"/>
            </w:r>
            <w:r w:rsidR="002D77E1">
              <w:rPr>
                <w:webHidden/>
              </w:rPr>
              <w:t>2</w:t>
            </w:r>
            <w:r w:rsidR="00E47003">
              <w:rPr>
                <w:webHidden/>
              </w:rPr>
              <w:fldChar w:fldCharType="end"/>
            </w:r>
          </w:hyperlink>
        </w:p>
        <w:p w14:paraId="79A252F9" w14:textId="58C01151" w:rsidR="00E47003" w:rsidRDefault="00F07CA1">
          <w:pPr>
            <w:pStyle w:val="TOC3"/>
            <w:rPr>
              <w:rFonts w:asciiTheme="minorHAnsi" w:eastAsiaTheme="minorEastAsia" w:hAnsiTheme="minorHAnsi" w:cstheme="minorBidi"/>
              <w:sz w:val="22"/>
              <w:szCs w:val="22"/>
              <w:lang w:val="en-US"/>
            </w:rPr>
          </w:pPr>
          <w:hyperlink w:anchor="_Toc64038744" w:history="1">
            <w:r w:rsidR="00E47003" w:rsidRPr="004D21F4">
              <w:rPr>
                <w:rStyle w:val="Hyperlink"/>
              </w:rPr>
              <w:t>Catalog Data Screen</w:t>
            </w:r>
            <w:r w:rsidR="00E47003">
              <w:rPr>
                <w:webHidden/>
              </w:rPr>
              <w:tab/>
            </w:r>
            <w:r w:rsidR="00E47003">
              <w:rPr>
                <w:webHidden/>
              </w:rPr>
              <w:fldChar w:fldCharType="begin"/>
            </w:r>
            <w:r w:rsidR="00E47003">
              <w:rPr>
                <w:webHidden/>
              </w:rPr>
              <w:instrText xml:space="preserve"> PAGEREF _Toc64038744 \h </w:instrText>
            </w:r>
            <w:r w:rsidR="00E47003">
              <w:rPr>
                <w:webHidden/>
              </w:rPr>
            </w:r>
            <w:r w:rsidR="00E47003">
              <w:rPr>
                <w:webHidden/>
              </w:rPr>
              <w:fldChar w:fldCharType="separate"/>
            </w:r>
            <w:r w:rsidR="002D77E1">
              <w:rPr>
                <w:webHidden/>
              </w:rPr>
              <w:t>3</w:t>
            </w:r>
            <w:r w:rsidR="00E47003">
              <w:rPr>
                <w:webHidden/>
              </w:rPr>
              <w:fldChar w:fldCharType="end"/>
            </w:r>
          </w:hyperlink>
        </w:p>
        <w:p w14:paraId="63561D0E" w14:textId="0B9F8FB0" w:rsidR="00E47003" w:rsidRDefault="00F07CA1">
          <w:pPr>
            <w:pStyle w:val="TOC3"/>
            <w:rPr>
              <w:rFonts w:asciiTheme="minorHAnsi" w:eastAsiaTheme="minorEastAsia" w:hAnsiTheme="minorHAnsi" w:cstheme="minorBidi"/>
              <w:sz w:val="22"/>
              <w:szCs w:val="22"/>
              <w:lang w:val="en-US"/>
            </w:rPr>
          </w:pPr>
          <w:hyperlink w:anchor="_Toc64038745" w:history="1">
            <w:r w:rsidR="00E47003" w:rsidRPr="004D21F4">
              <w:rPr>
                <w:rStyle w:val="Hyperlink"/>
              </w:rPr>
              <w:t>Catalog Data Screen Showing History and Effective Dates</w:t>
            </w:r>
            <w:r w:rsidR="00E47003">
              <w:rPr>
                <w:webHidden/>
              </w:rPr>
              <w:tab/>
            </w:r>
            <w:r w:rsidR="00E47003">
              <w:rPr>
                <w:webHidden/>
              </w:rPr>
              <w:fldChar w:fldCharType="begin"/>
            </w:r>
            <w:r w:rsidR="00E47003">
              <w:rPr>
                <w:webHidden/>
              </w:rPr>
              <w:instrText xml:space="preserve"> PAGEREF _Toc64038745 \h </w:instrText>
            </w:r>
            <w:r w:rsidR="00E47003">
              <w:rPr>
                <w:webHidden/>
              </w:rPr>
            </w:r>
            <w:r w:rsidR="00E47003">
              <w:rPr>
                <w:webHidden/>
              </w:rPr>
              <w:fldChar w:fldCharType="separate"/>
            </w:r>
            <w:r w:rsidR="002D77E1">
              <w:rPr>
                <w:webHidden/>
              </w:rPr>
              <w:t>4</w:t>
            </w:r>
            <w:r w:rsidR="00E47003">
              <w:rPr>
                <w:webHidden/>
              </w:rPr>
              <w:fldChar w:fldCharType="end"/>
            </w:r>
          </w:hyperlink>
        </w:p>
        <w:p w14:paraId="79A59300" w14:textId="1614A02D" w:rsidR="00E47003" w:rsidRDefault="00F07CA1">
          <w:pPr>
            <w:pStyle w:val="TOC3"/>
            <w:rPr>
              <w:rFonts w:asciiTheme="minorHAnsi" w:eastAsiaTheme="minorEastAsia" w:hAnsiTheme="minorHAnsi" w:cstheme="minorBidi"/>
              <w:sz w:val="22"/>
              <w:szCs w:val="22"/>
              <w:lang w:val="en-US"/>
            </w:rPr>
          </w:pPr>
          <w:hyperlink w:anchor="_Toc64038746" w:history="1">
            <w:r w:rsidR="00E47003" w:rsidRPr="004D21F4">
              <w:rPr>
                <w:rStyle w:val="Hyperlink"/>
              </w:rPr>
              <w:t>Catalog Data Screen Showing If a Class May Be Combined (Cross-listed or Co-convened)</w:t>
            </w:r>
            <w:r w:rsidR="00E47003">
              <w:rPr>
                <w:webHidden/>
              </w:rPr>
              <w:tab/>
            </w:r>
            <w:r w:rsidR="00E47003">
              <w:rPr>
                <w:webHidden/>
              </w:rPr>
              <w:fldChar w:fldCharType="begin"/>
            </w:r>
            <w:r w:rsidR="00E47003">
              <w:rPr>
                <w:webHidden/>
              </w:rPr>
              <w:instrText xml:space="preserve"> PAGEREF _Toc64038746 \h </w:instrText>
            </w:r>
            <w:r w:rsidR="00E47003">
              <w:rPr>
                <w:webHidden/>
              </w:rPr>
            </w:r>
            <w:r w:rsidR="00E47003">
              <w:rPr>
                <w:webHidden/>
              </w:rPr>
              <w:fldChar w:fldCharType="separate"/>
            </w:r>
            <w:r w:rsidR="002D77E1">
              <w:rPr>
                <w:webHidden/>
              </w:rPr>
              <w:t>5</w:t>
            </w:r>
            <w:r w:rsidR="00E47003">
              <w:rPr>
                <w:webHidden/>
              </w:rPr>
              <w:fldChar w:fldCharType="end"/>
            </w:r>
          </w:hyperlink>
        </w:p>
        <w:p w14:paraId="60055CEF" w14:textId="75400DD1" w:rsidR="00E47003" w:rsidRDefault="00F07CA1">
          <w:pPr>
            <w:pStyle w:val="TOC3"/>
            <w:rPr>
              <w:rFonts w:asciiTheme="minorHAnsi" w:eastAsiaTheme="minorEastAsia" w:hAnsiTheme="minorHAnsi" w:cstheme="minorBidi"/>
              <w:sz w:val="22"/>
              <w:szCs w:val="22"/>
              <w:lang w:val="en-US"/>
            </w:rPr>
          </w:pPr>
          <w:hyperlink w:anchor="_Toc64038747" w:history="1">
            <w:r w:rsidR="00E47003" w:rsidRPr="004D21F4">
              <w:rPr>
                <w:rStyle w:val="Hyperlink"/>
              </w:rPr>
              <w:t>Catalog Data Screen Showing If a Class May Be Repeated for Credit</w:t>
            </w:r>
            <w:r w:rsidR="00E47003">
              <w:rPr>
                <w:webHidden/>
              </w:rPr>
              <w:tab/>
            </w:r>
            <w:r w:rsidR="00E47003">
              <w:rPr>
                <w:webHidden/>
              </w:rPr>
              <w:fldChar w:fldCharType="begin"/>
            </w:r>
            <w:r w:rsidR="00E47003">
              <w:rPr>
                <w:webHidden/>
              </w:rPr>
              <w:instrText xml:space="preserve"> PAGEREF _Toc64038747 \h </w:instrText>
            </w:r>
            <w:r w:rsidR="00E47003">
              <w:rPr>
                <w:webHidden/>
              </w:rPr>
            </w:r>
            <w:r w:rsidR="00E47003">
              <w:rPr>
                <w:webHidden/>
              </w:rPr>
              <w:fldChar w:fldCharType="separate"/>
            </w:r>
            <w:r w:rsidR="002D77E1">
              <w:rPr>
                <w:webHidden/>
              </w:rPr>
              <w:t>6</w:t>
            </w:r>
            <w:r w:rsidR="00E47003">
              <w:rPr>
                <w:webHidden/>
              </w:rPr>
              <w:fldChar w:fldCharType="end"/>
            </w:r>
          </w:hyperlink>
        </w:p>
        <w:p w14:paraId="48CB396E" w14:textId="28A339ED" w:rsidR="00E47003" w:rsidRDefault="00F07CA1">
          <w:pPr>
            <w:pStyle w:val="TOC3"/>
            <w:rPr>
              <w:rFonts w:asciiTheme="minorHAnsi" w:eastAsiaTheme="minorEastAsia" w:hAnsiTheme="minorHAnsi" w:cstheme="minorBidi"/>
              <w:sz w:val="22"/>
              <w:szCs w:val="22"/>
              <w:lang w:val="en-US"/>
            </w:rPr>
          </w:pPr>
          <w:hyperlink w:anchor="_Toc64038748" w:history="1">
            <w:r w:rsidR="00E47003" w:rsidRPr="004D21F4">
              <w:rPr>
                <w:rStyle w:val="Hyperlink"/>
              </w:rPr>
              <w:t>Catalog Data Screen Showing If a Class Has Pre-Requisites or Co-requisites</w:t>
            </w:r>
            <w:r w:rsidR="00E47003">
              <w:rPr>
                <w:webHidden/>
              </w:rPr>
              <w:tab/>
            </w:r>
            <w:r w:rsidR="00E47003">
              <w:rPr>
                <w:webHidden/>
              </w:rPr>
              <w:fldChar w:fldCharType="begin"/>
            </w:r>
            <w:r w:rsidR="00E47003">
              <w:rPr>
                <w:webHidden/>
              </w:rPr>
              <w:instrText xml:space="preserve"> PAGEREF _Toc64038748 \h </w:instrText>
            </w:r>
            <w:r w:rsidR="00E47003">
              <w:rPr>
                <w:webHidden/>
              </w:rPr>
            </w:r>
            <w:r w:rsidR="00E47003">
              <w:rPr>
                <w:webHidden/>
              </w:rPr>
              <w:fldChar w:fldCharType="separate"/>
            </w:r>
            <w:r w:rsidR="002D77E1">
              <w:rPr>
                <w:webHidden/>
              </w:rPr>
              <w:t>7</w:t>
            </w:r>
            <w:r w:rsidR="00E47003">
              <w:rPr>
                <w:webHidden/>
              </w:rPr>
              <w:fldChar w:fldCharType="end"/>
            </w:r>
          </w:hyperlink>
        </w:p>
        <w:p w14:paraId="37670D6C" w14:textId="285596AF" w:rsidR="00E47003" w:rsidRDefault="00F07CA1">
          <w:pPr>
            <w:pStyle w:val="TOC3"/>
            <w:rPr>
              <w:rFonts w:asciiTheme="minorHAnsi" w:eastAsiaTheme="minorEastAsia" w:hAnsiTheme="minorHAnsi" w:cstheme="minorBidi"/>
              <w:sz w:val="22"/>
              <w:szCs w:val="22"/>
              <w:lang w:val="en-US"/>
            </w:rPr>
          </w:pPr>
          <w:hyperlink w:anchor="_Toc64038749" w:history="1">
            <w:r w:rsidR="00E47003" w:rsidRPr="004D21F4">
              <w:rPr>
                <w:rStyle w:val="Hyperlink"/>
              </w:rPr>
              <w:t>Catalog Component Screen</w:t>
            </w:r>
            <w:r w:rsidR="00E47003">
              <w:rPr>
                <w:webHidden/>
              </w:rPr>
              <w:tab/>
            </w:r>
            <w:r w:rsidR="00E47003">
              <w:rPr>
                <w:webHidden/>
              </w:rPr>
              <w:fldChar w:fldCharType="begin"/>
            </w:r>
            <w:r w:rsidR="00E47003">
              <w:rPr>
                <w:webHidden/>
              </w:rPr>
              <w:instrText xml:space="preserve"> PAGEREF _Toc64038749 \h </w:instrText>
            </w:r>
            <w:r w:rsidR="00E47003">
              <w:rPr>
                <w:webHidden/>
              </w:rPr>
            </w:r>
            <w:r w:rsidR="00E47003">
              <w:rPr>
                <w:webHidden/>
              </w:rPr>
              <w:fldChar w:fldCharType="separate"/>
            </w:r>
            <w:r w:rsidR="002D77E1">
              <w:rPr>
                <w:webHidden/>
              </w:rPr>
              <w:t>8</w:t>
            </w:r>
            <w:r w:rsidR="00E47003">
              <w:rPr>
                <w:webHidden/>
              </w:rPr>
              <w:fldChar w:fldCharType="end"/>
            </w:r>
          </w:hyperlink>
        </w:p>
        <w:p w14:paraId="077AC79F" w14:textId="20F48F00" w:rsidR="00E47003" w:rsidRDefault="00F07CA1">
          <w:pPr>
            <w:pStyle w:val="TOC3"/>
            <w:rPr>
              <w:rFonts w:asciiTheme="minorHAnsi" w:eastAsiaTheme="minorEastAsia" w:hAnsiTheme="minorHAnsi" w:cstheme="minorBidi"/>
              <w:sz w:val="22"/>
              <w:szCs w:val="22"/>
              <w:lang w:val="en-US"/>
            </w:rPr>
          </w:pPr>
          <w:hyperlink w:anchor="_Toc64038750" w:history="1">
            <w:r w:rsidR="00E47003" w:rsidRPr="004D21F4">
              <w:rPr>
                <w:rStyle w:val="Hyperlink"/>
              </w:rPr>
              <w:t>Catalog Data Screen—Details Related to History and Effective Dates</w:t>
            </w:r>
            <w:r w:rsidR="00E47003">
              <w:rPr>
                <w:webHidden/>
              </w:rPr>
              <w:tab/>
            </w:r>
            <w:r w:rsidR="00E47003">
              <w:rPr>
                <w:webHidden/>
              </w:rPr>
              <w:fldChar w:fldCharType="begin"/>
            </w:r>
            <w:r w:rsidR="00E47003">
              <w:rPr>
                <w:webHidden/>
              </w:rPr>
              <w:instrText xml:space="preserve"> PAGEREF _Toc64038750 \h </w:instrText>
            </w:r>
            <w:r w:rsidR="00E47003">
              <w:rPr>
                <w:webHidden/>
              </w:rPr>
            </w:r>
            <w:r w:rsidR="00E47003">
              <w:rPr>
                <w:webHidden/>
              </w:rPr>
              <w:fldChar w:fldCharType="separate"/>
            </w:r>
            <w:r w:rsidR="002D77E1">
              <w:rPr>
                <w:webHidden/>
              </w:rPr>
              <w:t>9</w:t>
            </w:r>
            <w:r w:rsidR="00E47003">
              <w:rPr>
                <w:webHidden/>
              </w:rPr>
              <w:fldChar w:fldCharType="end"/>
            </w:r>
          </w:hyperlink>
        </w:p>
        <w:p w14:paraId="44DBFCC5" w14:textId="0C48DB02" w:rsidR="00620076" w:rsidRDefault="00620076">
          <w:r w:rsidRPr="007F5CDD">
            <w:rPr>
              <w:b/>
              <w:bCs/>
              <w:noProof/>
              <w:sz w:val="16"/>
              <w:szCs w:val="16"/>
            </w:rPr>
            <w:fldChar w:fldCharType="end"/>
          </w:r>
        </w:p>
      </w:sdtContent>
    </w:sdt>
    <w:p w14:paraId="1B6C91EF" w14:textId="323CE4C4" w:rsidR="00620076" w:rsidRDefault="00620076" w:rsidP="00620076">
      <w:pPr>
        <w:rPr>
          <w:rStyle w:val="normaltextrun"/>
        </w:rPr>
      </w:pPr>
    </w:p>
    <w:p w14:paraId="652103E6" w14:textId="77777777" w:rsidR="00FF1ABD" w:rsidRDefault="00FF1ABD" w:rsidP="00620076">
      <w:pPr>
        <w:rPr>
          <w:rStyle w:val="normaltextrun"/>
        </w:rPr>
      </w:pPr>
    </w:p>
    <w:p w14:paraId="55ED19DF" w14:textId="4B055179" w:rsidR="004B0C55" w:rsidRPr="00135EFF" w:rsidRDefault="004B0C55" w:rsidP="00135EFF">
      <w:pPr>
        <w:pStyle w:val="Heading1"/>
      </w:pPr>
      <w:bookmarkStart w:id="0" w:name="_Toc64038737"/>
      <w:r w:rsidRPr="00135EFF">
        <w:rPr>
          <w:rStyle w:val="normaltextrun"/>
        </w:rPr>
        <w:t>OVERVIEW</w:t>
      </w:r>
      <w:bookmarkEnd w:id="0"/>
      <w:r w:rsidRPr="00135EFF">
        <w:rPr>
          <w:rStyle w:val="eop"/>
        </w:rPr>
        <w:t> </w:t>
      </w:r>
    </w:p>
    <w:p w14:paraId="040657C2" w14:textId="62B6C6D9" w:rsidR="004B0C55" w:rsidRDefault="004B0C55" w:rsidP="004B0C55">
      <w:pPr>
        <w:pStyle w:val="paragraph"/>
        <w:spacing w:before="0" w:beforeAutospacing="0" w:after="0" w:afterAutospacing="0"/>
        <w:textAlignment w:val="baseline"/>
        <w:rPr>
          <w:rFonts w:asciiTheme="minorHAnsi" w:hAnsiTheme="minorHAnsi" w:cstheme="minorHAnsi"/>
          <w:sz w:val="20"/>
          <w:szCs w:val="20"/>
        </w:rPr>
      </w:pPr>
      <w:r w:rsidRPr="005879E7">
        <w:rPr>
          <w:rFonts w:asciiTheme="minorHAnsi" w:hAnsiTheme="minorHAnsi" w:cstheme="minorHAnsi"/>
          <w:sz w:val="20"/>
          <w:szCs w:val="20"/>
        </w:rPr>
        <w:t>The Course Catalog defines</w:t>
      </w:r>
      <w:r w:rsidR="00587755" w:rsidRPr="005879E7">
        <w:rPr>
          <w:rFonts w:asciiTheme="minorHAnsi" w:hAnsiTheme="minorHAnsi" w:cstheme="minorHAnsi"/>
          <w:sz w:val="20"/>
          <w:szCs w:val="20"/>
        </w:rPr>
        <w:t xml:space="preserve"> data such as</w:t>
      </w:r>
      <w:r w:rsidRPr="005879E7">
        <w:rPr>
          <w:rFonts w:asciiTheme="minorHAnsi" w:hAnsiTheme="minorHAnsi" w:cstheme="minorHAnsi"/>
          <w:sz w:val="20"/>
          <w:szCs w:val="20"/>
        </w:rPr>
        <w:t xml:space="preserve"> effective date, status</w:t>
      </w:r>
      <w:r w:rsidR="00BC29D4" w:rsidRPr="005879E7">
        <w:rPr>
          <w:rFonts w:asciiTheme="minorHAnsi" w:hAnsiTheme="minorHAnsi" w:cstheme="minorHAnsi"/>
          <w:sz w:val="20"/>
          <w:szCs w:val="20"/>
        </w:rPr>
        <w:t xml:space="preserve"> (Active/Inactive)</w:t>
      </w:r>
      <w:r w:rsidRPr="005879E7">
        <w:rPr>
          <w:rFonts w:asciiTheme="minorHAnsi" w:hAnsiTheme="minorHAnsi" w:cstheme="minorHAnsi"/>
          <w:sz w:val="20"/>
          <w:szCs w:val="20"/>
        </w:rPr>
        <w:t>, minimum/maximum units, grading basis, repeat</w:t>
      </w:r>
      <w:r w:rsidR="00BC29D4" w:rsidRPr="005879E7">
        <w:rPr>
          <w:rFonts w:asciiTheme="minorHAnsi" w:hAnsiTheme="minorHAnsi" w:cstheme="minorHAnsi"/>
          <w:sz w:val="20"/>
          <w:szCs w:val="20"/>
        </w:rPr>
        <w:t>-</w:t>
      </w:r>
      <w:r w:rsidRPr="005879E7">
        <w:rPr>
          <w:rFonts w:asciiTheme="minorHAnsi" w:hAnsiTheme="minorHAnsi" w:cstheme="minorHAnsi"/>
          <w:sz w:val="20"/>
          <w:szCs w:val="20"/>
        </w:rPr>
        <w:t>for</w:t>
      </w:r>
      <w:r w:rsidR="00BC29D4" w:rsidRPr="005879E7">
        <w:rPr>
          <w:rFonts w:asciiTheme="minorHAnsi" w:hAnsiTheme="minorHAnsi" w:cstheme="minorHAnsi"/>
          <w:sz w:val="20"/>
          <w:szCs w:val="20"/>
        </w:rPr>
        <w:t>-</w:t>
      </w:r>
      <w:r w:rsidRPr="005879E7">
        <w:rPr>
          <w:rFonts w:asciiTheme="minorHAnsi" w:hAnsiTheme="minorHAnsi" w:cstheme="minorHAnsi"/>
          <w:sz w:val="20"/>
          <w:szCs w:val="20"/>
        </w:rPr>
        <w:t>credit rules, course topics (if applicable), topic</w:t>
      </w:r>
      <w:r w:rsidR="00BC29D4" w:rsidRPr="005879E7">
        <w:rPr>
          <w:rFonts w:asciiTheme="minorHAnsi" w:hAnsiTheme="minorHAnsi" w:cstheme="minorHAnsi"/>
          <w:sz w:val="20"/>
          <w:szCs w:val="20"/>
        </w:rPr>
        <w:t>-</w:t>
      </w:r>
      <w:r w:rsidRPr="005879E7">
        <w:rPr>
          <w:rFonts w:asciiTheme="minorHAnsi" w:hAnsiTheme="minorHAnsi" w:cstheme="minorHAnsi"/>
          <w:sz w:val="20"/>
          <w:szCs w:val="20"/>
        </w:rPr>
        <w:t>repeat</w:t>
      </w:r>
      <w:r w:rsidR="00BC29D4" w:rsidRPr="005879E7">
        <w:rPr>
          <w:rFonts w:asciiTheme="minorHAnsi" w:hAnsiTheme="minorHAnsi" w:cstheme="minorHAnsi"/>
          <w:sz w:val="20"/>
          <w:szCs w:val="20"/>
        </w:rPr>
        <w:t>ability-</w:t>
      </w:r>
      <w:r w:rsidRPr="005879E7">
        <w:rPr>
          <w:rFonts w:asciiTheme="minorHAnsi" w:hAnsiTheme="minorHAnsi" w:cstheme="minorHAnsi"/>
          <w:sz w:val="20"/>
          <w:szCs w:val="20"/>
        </w:rPr>
        <w:t>for</w:t>
      </w:r>
      <w:r w:rsidR="00BC29D4" w:rsidRPr="005879E7">
        <w:rPr>
          <w:rFonts w:asciiTheme="minorHAnsi" w:hAnsiTheme="minorHAnsi" w:cstheme="minorHAnsi"/>
          <w:sz w:val="20"/>
          <w:szCs w:val="20"/>
        </w:rPr>
        <w:t>-</w:t>
      </w:r>
      <w:r w:rsidRPr="005879E7">
        <w:rPr>
          <w:rFonts w:asciiTheme="minorHAnsi" w:hAnsiTheme="minorHAnsi" w:cstheme="minorHAnsi"/>
          <w:sz w:val="20"/>
          <w:szCs w:val="20"/>
        </w:rPr>
        <w:t>credit rules</w:t>
      </w:r>
      <w:r w:rsidR="00BC29D4" w:rsidRPr="005879E7">
        <w:rPr>
          <w:rFonts w:asciiTheme="minorHAnsi" w:hAnsiTheme="minorHAnsi" w:cstheme="minorHAnsi"/>
          <w:sz w:val="20"/>
          <w:szCs w:val="20"/>
        </w:rPr>
        <w:t>,</w:t>
      </w:r>
      <w:r w:rsidRPr="005879E7">
        <w:rPr>
          <w:rFonts w:asciiTheme="minorHAnsi" w:hAnsiTheme="minorHAnsi" w:cstheme="minorHAnsi"/>
          <w:sz w:val="20"/>
          <w:szCs w:val="20"/>
        </w:rPr>
        <w:t xml:space="preserve"> and components.</w:t>
      </w:r>
    </w:p>
    <w:p w14:paraId="6BC297A9" w14:textId="23411D37" w:rsidR="000E1807" w:rsidRDefault="000E1807" w:rsidP="004B0C55">
      <w:pPr>
        <w:pStyle w:val="paragraph"/>
        <w:spacing w:before="0" w:beforeAutospacing="0" w:after="0" w:afterAutospacing="0"/>
        <w:textAlignment w:val="baseline"/>
        <w:rPr>
          <w:rFonts w:asciiTheme="minorHAnsi" w:hAnsiTheme="minorHAnsi" w:cstheme="minorHAnsi"/>
          <w:sz w:val="20"/>
          <w:szCs w:val="20"/>
        </w:rPr>
      </w:pPr>
    </w:p>
    <w:p w14:paraId="140A9356" w14:textId="1BE46031" w:rsidR="000E1807" w:rsidRDefault="00FF1ABD" w:rsidP="004B0C55">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Most un</w:t>
      </w:r>
      <w:r w:rsidR="000E1807">
        <w:rPr>
          <w:rFonts w:asciiTheme="minorHAnsi" w:hAnsiTheme="minorHAnsi" w:cstheme="minorHAnsi"/>
          <w:sz w:val="20"/>
          <w:szCs w:val="20"/>
        </w:rPr>
        <w:t>its do not make changes to the Course Catalog</w:t>
      </w:r>
      <w:r w:rsidR="001F2D1E">
        <w:rPr>
          <w:rFonts w:asciiTheme="minorHAnsi" w:hAnsiTheme="minorHAnsi" w:cstheme="minorHAnsi"/>
          <w:sz w:val="20"/>
          <w:szCs w:val="20"/>
        </w:rPr>
        <w:t>,</w:t>
      </w:r>
      <w:r w:rsidR="000E1807">
        <w:rPr>
          <w:rFonts w:asciiTheme="minorHAnsi" w:hAnsiTheme="minorHAnsi" w:cstheme="minorHAnsi"/>
          <w:sz w:val="20"/>
          <w:szCs w:val="20"/>
        </w:rPr>
        <w:t xml:space="preserve"> but they do consult it to find out important details.</w:t>
      </w:r>
    </w:p>
    <w:p w14:paraId="234AE715" w14:textId="0B8FDBB6" w:rsidR="002D77E1" w:rsidRDefault="002D77E1" w:rsidP="004B0C55">
      <w:pPr>
        <w:pStyle w:val="paragraph"/>
        <w:spacing w:before="0" w:beforeAutospacing="0" w:after="0" w:afterAutospacing="0"/>
        <w:textAlignment w:val="baseline"/>
        <w:rPr>
          <w:rFonts w:asciiTheme="minorHAnsi" w:hAnsiTheme="minorHAnsi" w:cstheme="minorHAnsi"/>
          <w:sz w:val="20"/>
          <w:szCs w:val="20"/>
        </w:rPr>
      </w:pPr>
    </w:p>
    <w:p w14:paraId="1546C0A3" w14:textId="77777777" w:rsidR="002D77E1" w:rsidRPr="00135EFF" w:rsidRDefault="002D77E1" w:rsidP="002D77E1">
      <w:pPr>
        <w:pStyle w:val="Heading1"/>
      </w:pPr>
      <w:bookmarkStart w:id="1" w:name="_Toc64038738"/>
      <w:r w:rsidRPr="00135EFF">
        <w:rPr>
          <w:rStyle w:val="normaltextrun"/>
        </w:rPr>
        <w:t>WHERE AND WHAT TO LOOK FOR</w:t>
      </w:r>
      <w:bookmarkEnd w:id="1"/>
      <w:r w:rsidRPr="00135EFF">
        <w:rPr>
          <w:rStyle w:val="eop"/>
        </w:rPr>
        <w:t> </w:t>
      </w:r>
    </w:p>
    <w:p w14:paraId="5658D7FF" w14:textId="77777777" w:rsidR="002D77E1" w:rsidRPr="000E1807" w:rsidRDefault="002D77E1" w:rsidP="002D77E1">
      <w:pPr>
        <w:rPr>
          <w:rFonts w:asciiTheme="minorHAnsi" w:hAnsiTheme="minorHAnsi" w:cstheme="minorHAnsi"/>
          <w:sz w:val="18"/>
          <w:szCs w:val="18"/>
        </w:rPr>
      </w:pPr>
    </w:p>
    <w:p w14:paraId="296346FA" w14:textId="77777777" w:rsidR="002D77E1" w:rsidRPr="005879E7" w:rsidRDefault="002D77E1" w:rsidP="002D77E1">
      <w:pPr>
        <w:ind w:right="-270"/>
        <w:rPr>
          <w:rFonts w:asciiTheme="minorHAnsi" w:hAnsiTheme="minorHAnsi" w:cstheme="minorHAnsi"/>
          <w:b/>
          <w:i/>
        </w:rPr>
      </w:pPr>
      <w:r w:rsidRPr="005879E7">
        <w:rPr>
          <w:rFonts w:asciiTheme="minorHAnsi" w:hAnsiTheme="minorHAnsi" w:cstheme="minorHAnsi"/>
          <w:b/>
          <w:i/>
        </w:rPr>
        <w:t>PeopleSoft navigation: Main Menu</w:t>
      </w:r>
      <w:r w:rsidRPr="001635A3">
        <w:rPr>
          <w:rFonts w:asciiTheme="minorHAnsi" w:hAnsiTheme="minorHAnsi" w:cstheme="minorHAnsi"/>
          <w:b/>
          <w:i/>
          <w:color w:val="0000CC"/>
        </w:rPr>
        <w:sym w:font="Wingdings" w:char="F0E0"/>
      </w:r>
      <w:r w:rsidRPr="001635A3">
        <w:rPr>
          <w:rFonts w:asciiTheme="minorHAnsi" w:hAnsiTheme="minorHAnsi" w:cstheme="minorHAnsi"/>
          <w:b/>
          <w:i/>
          <w:color w:val="0000CC"/>
        </w:rPr>
        <w:t xml:space="preserve"> Curriculum Management</w:t>
      </w:r>
      <w:r w:rsidRPr="005879E7">
        <w:rPr>
          <w:rFonts w:asciiTheme="minorHAnsi" w:hAnsiTheme="minorHAnsi" w:cstheme="minorHAnsi"/>
          <w:b/>
          <w:i/>
        </w:rPr>
        <w:sym w:font="Wingdings" w:char="F0E0"/>
      </w:r>
      <w:r w:rsidRPr="005879E7">
        <w:rPr>
          <w:rFonts w:asciiTheme="minorHAnsi" w:hAnsiTheme="minorHAnsi" w:cstheme="minorHAnsi"/>
          <w:b/>
          <w:i/>
        </w:rPr>
        <w:t xml:space="preserve"> Course Catalog</w:t>
      </w:r>
      <w:r w:rsidRPr="005879E7">
        <w:rPr>
          <w:rFonts w:asciiTheme="minorHAnsi" w:hAnsiTheme="minorHAnsi" w:cstheme="minorHAnsi"/>
          <w:b/>
          <w:i/>
        </w:rPr>
        <w:sym w:font="Wingdings" w:char="F0E0"/>
      </w:r>
      <w:r w:rsidRPr="005879E7">
        <w:rPr>
          <w:rFonts w:asciiTheme="minorHAnsi" w:hAnsiTheme="minorHAnsi" w:cstheme="minorHAnsi"/>
          <w:b/>
          <w:i/>
        </w:rPr>
        <w:t xml:space="preserve"> Course Catalog</w:t>
      </w:r>
    </w:p>
    <w:p w14:paraId="28EC88BF" w14:textId="77777777" w:rsidR="002D77E1" w:rsidRPr="005879E7" w:rsidRDefault="002D77E1" w:rsidP="004B0C55">
      <w:pPr>
        <w:pStyle w:val="paragraph"/>
        <w:spacing w:before="0" w:beforeAutospacing="0" w:after="0" w:afterAutospacing="0"/>
        <w:textAlignment w:val="baseline"/>
        <w:rPr>
          <w:rFonts w:asciiTheme="minorHAnsi" w:hAnsiTheme="minorHAnsi" w:cstheme="minorHAnsi"/>
          <w:sz w:val="20"/>
          <w:szCs w:val="20"/>
        </w:rPr>
      </w:pPr>
    </w:p>
    <w:p w14:paraId="0261557E" w14:textId="5A451C6B" w:rsidR="004B0C55" w:rsidRPr="000E1807" w:rsidRDefault="004B0C55" w:rsidP="004B0C55">
      <w:pPr>
        <w:pStyle w:val="paragraph"/>
        <w:spacing w:before="0" w:beforeAutospacing="0" w:after="0" w:afterAutospacing="0"/>
        <w:textAlignment w:val="baseline"/>
        <w:rPr>
          <w:rStyle w:val="eop"/>
          <w:rFonts w:asciiTheme="minorHAnsi" w:hAnsiTheme="minorHAnsi" w:cstheme="minorHAnsi"/>
          <w:sz w:val="14"/>
          <w:szCs w:val="14"/>
        </w:rPr>
      </w:pPr>
    </w:p>
    <w:p w14:paraId="6B197619" w14:textId="273DECCB" w:rsidR="007F5CDD" w:rsidRDefault="007F5CDD">
      <w:pPr>
        <w:spacing w:after="160" w:line="259" w:lineRule="auto"/>
        <w:rPr>
          <w:rFonts w:asciiTheme="minorHAnsi" w:eastAsia="Times New Roman" w:hAnsiTheme="minorHAnsi" w:cstheme="minorHAnsi"/>
          <w:sz w:val="18"/>
          <w:szCs w:val="18"/>
          <w:lang w:val="en-US"/>
        </w:rPr>
      </w:pPr>
      <w:r>
        <w:rPr>
          <w:rFonts w:asciiTheme="minorHAnsi" w:hAnsiTheme="minorHAnsi" w:cstheme="minorHAnsi"/>
          <w:sz w:val="18"/>
          <w:szCs w:val="18"/>
        </w:rPr>
        <w:br w:type="page"/>
      </w:r>
    </w:p>
    <w:p w14:paraId="0DB1F839" w14:textId="77777777" w:rsidR="004B0C55" w:rsidRPr="005879E7" w:rsidRDefault="004B0C55" w:rsidP="004B0C55">
      <w:pPr>
        <w:pStyle w:val="paragraph"/>
        <w:spacing w:before="0" w:beforeAutospacing="0" w:after="0" w:afterAutospacing="0"/>
        <w:textAlignment w:val="baseline"/>
        <w:rPr>
          <w:rFonts w:asciiTheme="minorHAnsi" w:hAnsiTheme="minorHAnsi" w:cstheme="minorHAnsi"/>
          <w:sz w:val="18"/>
          <w:szCs w:val="18"/>
        </w:rPr>
      </w:pPr>
    </w:p>
    <w:p w14:paraId="43FD31D6" w14:textId="60A6A987" w:rsidR="004B0C55" w:rsidRPr="005879E7" w:rsidRDefault="0049384F" w:rsidP="002D77E1">
      <w:r>
        <w:rPr>
          <w:noProof/>
        </w:rPr>
        <mc:AlternateContent>
          <mc:Choice Requires="wpg">
            <w:drawing>
              <wp:anchor distT="0" distB="0" distL="114300" distR="114300" simplePos="0" relativeHeight="251659264" behindDoc="0" locked="0" layoutInCell="1" allowOverlap="1" wp14:anchorId="158B5F09" wp14:editId="46361A08">
                <wp:simplePos x="0" y="0"/>
                <wp:positionH relativeFrom="column">
                  <wp:posOffset>3548380</wp:posOffset>
                </wp:positionH>
                <wp:positionV relativeFrom="paragraph">
                  <wp:posOffset>133985</wp:posOffset>
                </wp:positionV>
                <wp:extent cx="2586355" cy="2959735"/>
                <wp:effectExtent l="0" t="0" r="23495" b="12065"/>
                <wp:wrapSquare wrapText="bothSides"/>
                <wp:docPr id="4" name="Group 4"/>
                <wp:cNvGraphicFramePr/>
                <a:graphic xmlns:a="http://schemas.openxmlformats.org/drawingml/2006/main">
                  <a:graphicData uri="http://schemas.microsoft.com/office/word/2010/wordprocessingGroup">
                    <wpg:wgp>
                      <wpg:cNvGrpSpPr/>
                      <wpg:grpSpPr>
                        <a:xfrm>
                          <a:off x="0" y="0"/>
                          <a:ext cx="2586355" cy="2959735"/>
                          <a:chOff x="0" y="0"/>
                          <a:chExt cx="2586612" cy="3104825"/>
                        </a:xfrm>
                      </wpg:grpSpPr>
                      <wps:wsp>
                        <wps:cNvPr id="174" name="Rectangle 174"/>
                        <wps:cNvSpPr/>
                        <wps:spPr>
                          <a:xfrm>
                            <a:off x="0" y="0"/>
                            <a:ext cx="2586612" cy="3104825"/>
                          </a:xfrm>
                          <a:prstGeom prst="rect">
                            <a:avLst/>
                          </a:prstGeom>
                          <a:solidFill>
                            <a:schemeClr val="bg1">
                              <a:alpha val="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85057" y="0"/>
                            <a:ext cx="2307342" cy="296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61BA7" w14:textId="43F2E717" w:rsidR="00507DEB" w:rsidRPr="00507DEB" w:rsidRDefault="00507DEB" w:rsidP="00507DEB">
                              <w:pPr>
                                <w:shd w:val="clear" w:color="auto" w:fill="BCE1E5" w:themeFill="accent2" w:themeFillTint="66"/>
                                <w:rPr>
                                  <w:rFonts w:asciiTheme="minorHAnsi" w:hAnsiTheme="minorHAnsi" w:cstheme="minorHAnsi"/>
                                  <w:b/>
                                  <w:bCs/>
                                </w:rPr>
                              </w:pPr>
                              <w:r w:rsidRPr="00507DEB">
                                <w:rPr>
                                  <w:rFonts w:asciiTheme="minorHAnsi" w:hAnsiTheme="minorHAnsi" w:cstheme="minorHAnsi"/>
                                  <w:b/>
                                  <w:bCs/>
                                  <w:sz w:val="24"/>
                                  <w:szCs w:val="24"/>
                                </w:rPr>
                                <w:t>TIP</w:t>
                              </w:r>
                              <w:r>
                                <w:rPr>
                                  <w:rFonts w:asciiTheme="minorHAnsi" w:hAnsiTheme="minorHAnsi" w:cstheme="minorHAnsi"/>
                                  <w:b/>
                                  <w:bCs/>
                                  <w:sz w:val="24"/>
                                  <w:szCs w:val="24"/>
                                </w:rPr>
                                <w:t xml:space="preserve">: </w:t>
                              </w:r>
                              <w:r w:rsidRPr="00507DEB">
                                <w:rPr>
                                  <w:rFonts w:asciiTheme="minorHAnsi" w:hAnsiTheme="minorHAnsi" w:cstheme="minorHAnsi"/>
                                  <w:b/>
                                  <w:bCs/>
                                </w:rPr>
                                <w:t>Terminology Matters</w:t>
                              </w:r>
                            </w:p>
                            <w:p w14:paraId="473F7431" w14:textId="123C1321" w:rsidR="006636C8" w:rsidRPr="00507DEB" w:rsidRDefault="00507DEB" w:rsidP="00507DEB">
                              <w:pPr>
                                <w:spacing w:line="286" w:lineRule="auto"/>
                                <w:rPr>
                                  <w:rFonts w:asciiTheme="minorHAnsi" w:hAnsiTheme="minorHAnsi" w:cstheme="minorHAnsi"/>
                                  <w:sz w:val="17"/>
                                  <w:szCs w:val="17"/>
                                </w:rPr>
                              </w:pPr>
                              <w:r>
                                <w:rPr>
                                  <w:rFonts w:asciiTheme="minorHAnsi" w:hAnsiTheme="minorHAnsi" w:cstheme="minorHAnsi"/>
                                  <w:sz w:val="17"/>
                                  <w:szCs w:val="17"/>
                                </w:rPr>
                                <w:t xml:space="preserve">          </w:t>
                              </w:r>
                              <w:r w:rsidR="006636C8" w:rsidRPr="00507DEB">
                                <w:rPr>
                                  <w:rFonts w:asciiTheme="minorHAnsi" w:hAnsiTheme="minorHAnsi" w:cstheme="minorHAnsi"/>
                                  <w:sz w:val="17"/>
                                  <w:szCs w:val="17"/>
                                </w:rPr>
                                <w:t>To help you distinguish</w:t>
                              </w:r>
                              <w:r>
                                <w:rPr>
                                  <w:rFonts w:asciiTheme="minorHAnsi" w:hAnsiTheme="minorHAnsi" w:cstheme="minorHAnsi"/>
                                  <w:sz w:val="17"/>
                                  <w:szCs w:val="17"/>
                                </w:rPr>
                                <w:t xml:space="preserve"> </w:t>
                              </w:r>
                              <w:r w:rsidR="003A51DB">
                                <w:rPr>
                                  <w:rFonts w:asciiTheme="minorHAnsi" w:hAnsiTheme="minorHAnsi" w:cstheme="minorHAnsi"/>
                                  <w:sz w:val="17"/>
                                  <w:szCs w:val="17"/>
                                </w:rPr>
                                <w:t>b</w:t>
                              </w:r>
                              <w:r>
                                <w:rPr>
                                  <w:rFonts w:asciiTheme="minorHAnsi" w:hAnsiTheme="minorHAnsi" w:cstheme="minorHAnsi"/>
                                  <w:sz w:val="17"/>
                                  <w:szCs w:val="17"/>
                                </w:rPr>
                                <w:t xml:space="preserve">etween Course and Class </w:t>
                              </w:r>
                              <w:r w:rsidR="006636C8" w:rsidRPr="00507DEB">
                                <w:rPr>
                                  <w:rFonts w:asciiTheme="minorHAnsi" w:hAnsiTheme="minorHAnsi" w:cstheme="minorHAnsi"/>
                                  <w:sz w:val="17"/>
                                  <w:szCs w:val="17"/>
                                </w:rPr>
                                <w:t xml:space="preserve">… the hierarchy is Course, then Class, then Section. Course refers to curriculum and is approved by committee. Think of it as the production plan that defines options. If we were speaking of Toyotas, for example, the Course Catalog entry might represent the parameters for a Prius. How many doors might it have; how big </w:t>
                              </w:r>
                              <w:r w:rsidRPr="00507DEB">
                                <w:rPr>
                                  <w:rFonts w:asciiTheme="minorHAnsi" w:hAnsiTheme="minorHAnsi" w:cstheme="minorHAnsi"/>
                                  <w:sz w:val="17"/>
                                  <w:szCs w:val="17"/>
                                </w:rPr>
                                <w:t xml:space="preserve">Area </w:t>
                              </w:r>
                              <w:r w:rsidR="006636C8" w:rsidRPr="00507DEB">
                                <w:rPr>
                                  <w:rFonts w:asciiTheme="minorHAnsi" w:hAnsiTheme="minorHAnsi" w:cstheme="minorHAnsi"/>
                                  <w:sz w:val="17"/>
                                  <w:szCs w:val="17"/>
                                </w:rPr>
                                <w:t>a battery; what fabric choices; what standards it must meet… Once the parameters are set, a specific Prius can be built (parallel to a Class at NAU). Example: a blue, 4-door hatchback with leather seats. You can only select options that are approved in the Catalog’s “production plan.” You can only choose options after they are available (Effective Date).</w:t>
                              </w:r>
                            </w:p>
                            <w:p w14:paraId="4D36D037" w14:textId="4EF0505E" w:rsidR="006636C8" w:rsidRPr="00507DEB" w:rsidRDefault="006636C8" w:rsidP="006636C8">
                              <w:pPr>
                                <w:rPr>
                                  <w:rFonts w:asciiTheme="minorHAnsi" w:hAnsiTheme="minorHAnsi" w:cstheme="minorHAnsi"/>
                                  <w:sz w:val="18"/>
                                  <w:szCs w:val="18"/>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8B5F09" id="Group 4" o:spid="_x0000_s1026" style="position:absolute;margin-left:279.4pt;margin-top:10.55pt;width:203.65pt;height:233.05pt;z-index:251659264;mso-height-relative:margin" coordsize="25866,3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">
                <v:rect id="Rectangle 174" o:spid="_x0000_s1027" style="position:absolute;width:25866;height:3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" fillcolor="white [3212]" strokecolor="#bce1e5 [1301]" strokeweight="1pt">
                  <v:fill opacity="0"/>
                </v:rect>
                <v:shapetype id="_x0000_t202" coordsize="21600,21600" o:spt="202" path="m,l,21600r21600,l21600,xe">
                  <v:stroke joinstyle="miter"/>
                  <v:path gradientshapeok="t" o:connecttype="rect"/>
                </v:shapetype>
                <v:shape id="Text Box 178" o:spid="_x0000_s1028" type="#_x0000_t202" style="position:absolute;left:1850;width:23073;height:2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CC61BA7" w14:textId="43F2E717" w:rsidR="00507DEB" w:rsidRPr="00507DEB" w:rsidRDefault="00507DEB" w:rsidP="00507DEB">
                        <w:pPr>
                          <w:shd w:val="clear" w:color="auto" w:fill="BCE1E5" w:themeFill="accent2" w:themeFillTint="66"/>
                          <w:rPr>
                            <w:rFonts w:asciiTheme="minorHAnsi" w:hAnsiTheme="minorHAnsi" w:cstheme="minorHAnsi"/>
                            <w:b/>
                            <w:bCs/>
                          </w:rPr>
                        </w:pPr>
                        <w:r w:rsidRPr="00507DEB">
                          <w:rPr>
                            <w:rFonts w:asciiTheme="minorHAnsi" w:hAnsiTheme="minorHAnsi" w:cstheme="minorHAnsi"/>
                            <w:b/>
                            <w:bCs/>
                            <w:sz w:val="24"/>
                            <w:szCs w:val="24"/>
                          </w:rPr>
                          <w:t>TIP</w:t>
                        </w:r>
                        <w:r>
                          <w:rPr>
                            <w:rFonts w:asciiTheme="minorHAnsi" w:hAnsiTheme="minorHAnsi" w:cstheme="minorHAnsi"/>
                            <w:b/>
                            <w:bCs/>
                            <w:sz w:val="24"/>
                            <w:szCs w:val="24"/>
                          </w:rPr>
                          <w:t xml:space="preserve">: </w:t>
                        </w:r>
                        <w:r w:rsidRPr="00507DEB">
                          <w:rPr>
                            <w:rFonts w:asciiTheme="minorHAnsi" w:hAnsiTheme="minorHAnsi" w:cstheme="minorHAnsi"/>
                            <w:b/>
                            <w:bCs/>
                          </w:rPr>
                          <w:t>Terminology Matters</w:t>
                        </w:r>
                      </w:p>
                      <w:p w14:paraId="473F7431" w14:textId="123C1321" w:rsidR="006636C8" w:rsidRPr="00507DEB" w:rsidRDefault="00507DEB" w:rsidP="00507DEB">
                        <w:pPr>
                          <w:spacing w:line="286" w:lineRule="auto"/>
                          <w:rPr>
                            <w:rFonts w:asciiTheme="minorHAnsi" w:hAnsiTheme="minorHAnsi" w:cstheme="minorHAnsi"/>
                            <w:sz w:val="17"/>
                            <w:szCs w:val="17"/>
                          </w:rPr>
                        </w:pPr>
                        <w:r>
                          <w:rPr>
                            <w:rFonts w:asciiTheme="minorHAnsi" w:hAnsiTheme="minorHAnsi" w:cstheme="minorHAnsi"/>
                            <w:sz w:val="17"/>
                            <w:szCs w:val="17"/>
                          </w:rPr>
                          <w:t xml:space="preserve">          </w:t>
                        </w:r>
                        <w:r w:rsidR="006636C8" w:rsidRPr="00507DEB">
                          <w:rPr>
                            <w:rFonts w:asciiTheme="minorHAnsi" w:hAnsiTheme="minorHAnsi" w:cstheme="minorHAnsi"/>
                            <w:sz w:val="17"/>
                            <w:szCs w:val="17"/>
                          </w:rPr>
                          <w:t>To help you distinguish</w:t>
                        </w:r>
                        <w:r>
                          <w:rPr>
                            <w:rFonts w:asciiTheme="minorHAnsi" w:hAnsiTheme="minorHAnsi" w:cstheme="minorHAnsi"/>
                            <w:sz w:val="17"/>
                            <w:szCs w:val="17"/>
                          </w:rPr>
                          <w:t xml:space="preserve"> </w:t>
                        </w:r>
                        <w:r w:rsidR="003A51DB">
                          <w:rPr>
                            <w:rFonts w:asciiTheme="minorHAnsi" w:hAnsiTheme="minorHAnsi" w:cstheme="minorHAnsi"/>
                            <w:sz w:val="17"/>
                            <w:szCs w:val="17"/>
                          </w:rPr>
                          <w:t>b</w:t>
                        </w:r>
                        <w:r>
                          <w:rPr>
                            <w:rFonts w:asciiTheme="minorHAnsi" w:hAnsiTheme="minorHAnsi" w:cstheme="minorHAnsi"/>
                            <w:sz w:val="17"/>
                            <w:szCs w:val="17"/>
                          </w:rPr>
                          <w:t xml:space="preserve">etween Course and Class </w:t>
                        </w:r>
                        <w:r w:rsidR="006636C8" w:rsidRPr="00507DEB">
                          <w:rPr>
                            <w:rFonts w:asciiTheme="minorHAnsi" w:hAnsiTheme="minorHAnsi" w:cstheme="minorHAnsi"/>
                            <w:sz w:val="17"/>
                            <w:szCs w:val="17"/>
                          </w:rPr>
                          <w:t xml:space="preserve">… the hierarchy is Course, then Class, then Section. Course refers to curriculum and is approved by committee. Think of it as the production plan that defines options. If we were speaking of Toyotas, for example, the Course Catalog entry might represent the parameters for a Prius. How many doors might it have; how big </w:t>
                        </w:r>
                        <w:r w:rsidRPr="00507DEB">
                          <w:rPr>
                            <w:rFonts w:asciiTheme="minorHAnsi" w:hAnsiTheme="minorHAnsi" w:cstheme="minorHAnsi"/>
                            <w:sz w:val="17"/>
                            <w:szCs w:val="17"/>
                          </w:rPr>
                          <w:t xml:space="preserve">Area </w:t>
                        </w:r>
                        <w:r w:rsidR="006636C8" w:rsidRPr="00507DEB">
                          <w:rPr>
                            <w:rFonts w:asciiTheme="minorHAnsi" w:hAnsiTheme="minorHAnsi" w:cstheme="minorHAnsi"/>
                            <w:sz w:val="17"/>
                            <w:szCs w:val="17"/>
                          </w:rPr>
                          <w:t>a battery; what fabric choices; what standards it must meet… Once the parameters are set, a specific Prius can be built (parallel to a Class at NAU). Example: a blue, 4-door hatchback with leather seats. You can only select options that are approved in the Catalog’s “production plan.” You can only choose options after they are available (Effective Date).</w:t>
                        </w:r>
                      </w:p>
                      <w:p w14:paraId="4D36D037" w14:textId="4EF0505E" w:rsidR="006636C8" w:rsidRPr="00507DEB" w:rsidRDefault="006636C8" w:rsidP="006636C8">
                        <w:pPr>
                          <w:rPr>
                            <w:rFonts w:asciiTheme="minorHAnsi" w:hAnsiTheme="minorHAnsi" w:cstheme="minorHAnsi"/>
                            <w:sz w:val="18"/>
                            <w:szCs w:val="18"/>
                          </w:rPr>
                        </w:pPr>
                      </w:p>
                    </w:txbxContent>
                  </v:textbox>
                </v:shape>
                <w10:wrap type="square"/>
              </v:group>
            </w:pict>
          </mc:Fallback>
        </mc:AlternateContent>
      </w:r>
      <w:bookmarkStart w:id="2" w:name="_Toc64038739"/>
      <w:r w:rsidR="004B0C55" w:rsidRPr="005879E7">
        <w:t>Course versus Class</w:t>
      </w:r>
      <w:bookmarkEnd w:id="2"/>
      <w:r w:rsidR="004B0C55" w:rsidRPr="005879E7">
        <w:t xml:space="preserve"> </w:t>
      </w:r>
    </w:p>
    <w:p w14:paraId="636DC5FE" w14:textId="31BDD9C4" w:rsidR="004B0C55" w:rsidRDefault="004B0C55" w:rsidP="004B0C55">
      <w:pPr>
        <w:pStyle w:val="ListParagraph"/>
        <w:numPr>
          <w:ilvl w:val="0"/>
          <w:numId w:val="2"/>
        </w:numPr>
        <w:rPr>
          <w:rFonts w:asciiTheme="minorHAnsi" w:hAnsiTheme="minorHAnsi" w:cstheme="minorHAnsi"/>
          <w:sz w:val="20"/>
          <w:szCs w:val="20"/>
        </w:rPr>
      </w:pPr>
      <w:r w:rsidRPr="005879E7">
        <w:rPr>
          <w:rFonts w:asciiTheme="minorHAnsi" w:hAnsiTheme="minorHAnsi" w:cstheme="minorHAnsi"/>
          <w:sz w:val="20"/>
          <w:szCs w:val="20"/>
        </w:rPr>
        <w:t>The word "course" is used to identify a common topic or subject area. Each course will have class sections built that will share the course number (i.e.</w:t>
      </w:r>
      <w:r w:rsidR="00BC29D4" w:rsidRPr="005879E7">
        <w:rPr>
          <w:rFonts w:asciiTheme="minorHAnsi" w:hAnsiTheme="minorHAnsi" w:cstheme="minorHAnsi"/>
          <w:sz w:val="20"/>
          <w:szCs w:val="20"/>
        </w:rPr>
        <w:t>,</w:t>
      </w:r>
      <w:r w:rsidRPr="005879E7">
        <w:rPr>
          <w:rFonts w:asciiTheme="minorHAnsi" w:hAnsiTheme="minorHAnsi" w:cstheme="minorHAnsi"/>
          <w:sz w:val="20"/>
          <w:szCs w:val="20"/>
        </w:rPr>
        <w:t xml:space="preserve"> BIO 181). The word "class" is used to identify the days/times that a specific course meets</w:t>
      </w:r>
      <w:r w:rsidR="00BC29D4" w:rsidRPr="005879E7">
        <w:rPr>
          <w:rFonts w:asciiTheme="minorHAnsi" w:hAnsiTheme="minorHAnsi" w:cstheme="minorHAnsi"/>
          <w:sz w:val="20"/>
          <w:szCs w:val="20"/>
        </w:rPr>
        <w:t xml:space="preserve"> during a term</w:t>
      </w:r>
      <w:r w:rsidRPr="005879E7">
        <w:rPr>
          <w:rFonts w:asciiTheme="minorHAnsi" w:hAnsiTheme="minorHAnsi" w:cstheme="minorHAnsi"/>
          <w:sz w:val="20"/>
          <w:szCs w:val="20"/>
        </w:rPr>
        <w:t xml:space="preserve">. Class details are limited to the parameters set at the course level. </w:t>
      </w:r>
    </w:p>
    <w:p w14:paraId="72CF979D" w14:textId="4DA384A6" w:rsidR="006636C8" w:rsidRPr="003A51DB" w:rsidRDefault="006636C8" w:rsidP="003A51DB">
      <w:pPr>
        <w:ind w:left="720"/>
        <w:rPr>
          <w:rFonts w:asciiTheme="minorHAnsi" w:hAnsiTheme="minorHAnsi" w:cstheme="minorHAnsi"/>
          <w:sz w:val="20"/>
          <w:szCs w:val="20"/>
        </w:rPr>
      </w:pPr>
    </w:p>
    <w:p w14:paraId="055186A8" w14:textId="16C0FC7E" w:rsidR="004B0C55" w:rsidRPr="005879E7" w:rsidRDefault="004B0C55" w:rsidP="00135EFF">
      <w:pPr>
        <w:pStyle w:val="Heading2"/>
      </w:pPr>
      <w:bookmarkStart w:id="3" w:name="_Toc64038740"/>
      <w:r w:rsidRPr="00135EFF">
        <w:rPr>
          <w:rStyle w:val="Heading3Char"/>
          <w:b/>
          <w:bCs w:val="0"/>
        </w:rPr>
        <w:t>Course Catalog Pages</w:t>
      </w:r>
      <w:r w:rsidRPr="005879E7">
        <w:t xml:space="preserve"> </w:t>
      </w:r>
      <w:r w:rsidR="005879E7" w:rsidRPr="00135EFF">
        <w:rPr>
          <w:rFonts w:asciiTheme="minorHAnsi" w:eastAsia="Arial" w:hAnsiTheme="minorHAnsi" w:cstheme="minorHAnsi"/>
          <w:b w:val="0"/>
          <w:color w:val="auto"/>
          <w:sz w:val="18"/>
          <w:szCs w:val="18"/>
        </w:rPr>
        <w:t>(These appear as tabs near the top of the PeopleSoft page.)</w:t>
      </w:r>
      <w:bookmarkEnd w:id="3"/>
    </w:p>
    <w:p w14:paraId="23A7854B" w14:textId="45BA24AE" w:rsidR="004B0C55" w:rsidRPr="005879E7" w:rsidRDefault="004B0C55" w:rsidP="0032308B">
      <w:pPr>
        <w:pStyle w:val="ListParagraph"/>
        <w:numPr>
          <w:ilvl w:val="0"/>
          <w:numId w:val="2"/>
        </w:numPr>
        <w:spacing w:line="240" w:lineRule="auto"/>
        <w:rPr>
          <w:rFonts w:asciiTheme="minorHAnsi" w:hAnsiTheme="minorHAnsi" w:cstheme="minorHAnsi"/>
          <w:sz w:val="20"/>
          <w:szCs w:val="20"/>
        </w:rPr>
      </w:pPr>
      <w:r w:rsidRPr="005879E7">
        <w:rPr>
          <w:rFonts w:asciiTheme="minorHAnsi" w:hAnsiTheme="minorHAnsi" w:cstheme="minorHAnsi"/>
          <w:sz w:val="20"/>
          <w:szCs w:val="20"/>
        </w:rPr>
        <w:t xml:space="preserve">Catalog Data </w:t>
      </w:r>
      <w:r w:rsidR="005879E7">
        <w:rPr>
          <w:rFonts w:asciiTheme="minorHAnsi" w:hAnsiTheme="minorHAnsi" w:cstheme="minorHAnsi"/>
          <w:sz w:val="20"/>
          <w:szCs w:val="20"/>
        </w:rPr>
        <w:t>page</w:t>
      </w:r>
    </w:p>
    <w:p w14:paraId="6CB152CE" w14:textId="1D903D80" w:rsidR="004B0C55" w:rsidRPr="005879E7" w:rsidRDefault="004B0C55" w:rsidP="0032308B">
      <w:pPr>
        <w:pStyle w:val="ListParagraph"/>
        <w:numPr>
          <w:ilvl w:val="0"/>
          <w:numId w:val="2"/>
        </w:numPr>
        <w:spacing w:line="240" w:lineRule="auto"/>
        <w:rPr>
          <w:rFonts w:asciiTheme="minorHAnsi" w:hAnsiTheme="minorHAnsi" w:cstheme="minorHAnsi"/>
          <w:sz w:val="20"/>
          <w:szCs w:val="20"/>
        </w:rPr>
      </w:pPr>
      <w:r w:rsidRPr="005879E7">
        <w:rPr>
          <w:rFonts w:asciiTheme="minorHAnsi" w:hAnsiTheme="minorHAnsi" w:cstheme="minorHAnsi"/>
          <w:sz w:val="20"/>
          <w:szCs w:val="20"/>
        </w:rPr>
        <w:t xml:space="preserve">Offerings </w:t>
      </w:r>
      <w:r w:rsidR="005879E7">
        <w:rPr>
          <w:rFonts w:asciiTheme="minorHAnsi" w:hAnsiTheme="minorHAnsi" w:cstheme="minorHAnsi"/>
          <w:sz w:val="20"/>
          <w:szCs w:val="20"/>
        </w:rPr>
        <w:t>page</w:t>
      </w:r>
    </w:p>
    <w:p w14:paraId="69C28A64" w14:textId="79276DAF" w:rsidR="004B0C55" w:rsidRPr="005879E7" w:rsidRDefault="004B0C55" w:rsidP="0032308B">
      <w:pPr>
        <w:pStyle w:val="ListParagraph"/>
        <w:numPr>
          <w:ilvl w:val="0"/>
          <w:numId w:val="2"/>
        </w:numPr>
        <w:spacing w:line="240" w:lineRule="auto"/>
        <w:rPr>
          <w:rFonts w:asciiTheme="minorHAnsi" w:hAnsiTheme="minorHAnsi" w:cstheme="minorHAnsi"/>
          <w:sz w:val="20"/>
          <w:szCs w:val="20"/>
        </w:rPr>
      </w:pPr>
      <w:r w:rsidRPr="005879E7">
        <w:rPr>
          <w:rFonts w:asciiTheme="minorHAnsi" w:hAnsiTheme="minorHAnsi" w:cstheme="minorHAnsi"/>
          <w:sz w:val="20"/>
          <w:szCs w:val="20"/>
        </w:rPr>
        <w:t>Components</w:t>
      </w:r>
      <w:r w:rsidR="005879E7">
        <w:rPr>
          <w:rFonts w:asciiTheme="minorHAnsi" w:hAnsiTheme="minorHAnsi" w:cstheme="minorHAnsi"/>
          <w:sz w:val="20"/>
          <w:szCs w:val="20"/>
        </w:rPr>
        <w:t xml:space="preserve"> page</w:t>
      </w:r>
    </w:p>
    <w:p w14:paraId="67440B59" w14:textId="21F1E10A" w:rsidR="004B0C55" w:rsidRPr="005879E7" w:rsidRDefault="004B0C55" w:rsidP="0049384F">
      <w:pPr>
        <w:pStyle w:val="Heading3"/>
      </w:pPr>
      <w:bookmarkStart w:id="4" w:name="_Toc64038741"/>
      <w:r w:rsidRPr="005879E7">
        <w:t xml:space="preserve">Catalog Data </w:t>
      </w:r>
      <w:r w:rsidR="001635A3">
        <w:t>—Areas of Interest</w:t>
      </w:r>
      <w:bookmarkEnd w:id="4"/>
    </w:p>
    <w:p w14:paraId="38743A30" w14:textId="77777777" w:rsidR="004B0C55" w:rsidRPr="005879E7" w:rsidRDefault="004B0C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 xml:space="preserve">Effective Date </w:t>
      </w:r>
    </w:p>
    <w:p w14:paraId="5DE909A5" w14:textId="77777777" w:rsidR="004B0C55" w:rsidRPr="005879E7" w:rsidRDefault="004B0C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 xml:space="preserve">Status </w:t>
      </w:r>
    </w:p>
    <w:p w14:paraId="5023E059" w14:textId="77777777" w:rsidR="004B0C55" w:rsidRPr="005879E7" w:rsidRDefault="004B0C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 xml:space="preserve">Min/Max Units </w:t>
      </w:r>
    </w:p>
    <w:p w14:paraId="0B629545" w14:textId="77777777" w:rsidR="004B0C55" w:rsidRPr="005879E7" w:rsidRDefault="004B0C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 xml:space="preserve">Grading Basis </w:t>
      </w:r>
    </w:p>
    <w:p w14:paraId="600530DC" w14:textId="39996566" w:rsidR="004B0C55" w:rsidRPr="005879E7" w:rsidRDefault="004B0C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Repeat</w:t>
      </w:r>
      <w:r w:rsidR="005879E7">
        <w:rPr>
          <w:rFonts w:asciiTheme="minorHAnsi" w:hAnsiTheme="minorHAnsi" w:cstheme="minorHAnsi"/>
          <w:sz w:val="20"/>
          <w:szCs w:val="20"/>
        </w:rPr>
        <w:t>-</w:t>
      </w:r>
      <w:r w:rsidRPr="005879E7">
        <w:rPr>
          <w:rFonts w:asciiTheme="minorHAnsi" w:hAnsiTheme="minorHAnsi" w:cstheme="minorHAnsi"/>
          <w:sz w:val="20"/>
          <w:szCs w:val="20"/>
        </w:rPr>
        <w:t>for</w:t>
      </w:r>
      <w:r w:rsidR="005879E7">
        <w:rPr>
          <w:rFonts w:asciiTheme="minorHAnsi" w:hAnsiTheme="minorHAnsi" w:cstheme="minorHAnsi"/>
          <w:sz w:val="20"/>
          <w:szCs w:val="20"/>
        </w:rPr>
        <w:t>-</w:t>
      </w:r>
      <w:r w:rsidRPr="005879E7">
        <w:rPr>
          <w:rFonts w:asciiTheme="minorHAnsi" w:hAnsiTheme="minorHAnsi" w:cstheme="minorHAnsi"/>
          <w:sz w:val="20"/>
          <w:szCs w:val="20"/>
        </w:rPr>
        <w:t xml:space="preserve">Credit Rules </w:t>
      </w:r>
    </w:p>
    <w:p w14:paraId="42305BFC" w14:textId="0CDB96AA" w:rsidR="004B0C55" w:rsidRDefault="004B0C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 xml:space="preserve">Course Attributes </w:t>
      </w:r>
    </w:p>
    <w:p w14:paraId="5F2FB80B" w14:textId="67A2F6A6" w:rsidR="007B40BB" w:rsidRPr="005879E7" w:rsidRDefault="007B40BB" w:rsidP="007B40BB">
      <w:pPr>
        <w:pStyle w:val="ListParagraph"/>
        <w:numPr>
          <w:ilvl w:val="2"/>
          <w:numId w:val="3"/>
        </w:numPr>
        <w:rPr>
          <w:rFonts w:asciiTheme="minorHAnsi" w:hAnsiTheme="minorHAnsi" w:cstheme="minorHAnsi"/>
          <w:sz w:val="20"/>
          <w:szCs w:val="20"/>
        </w:rPr>
      </w:pPr>
      <w:r>
        <w:rPr>
          <w:rFonts w:asciiTheme="minorHAnsi" w:hAnsiTheme="minorHAnsi" w:cstheme="minorHAnsi"/>
          <w:sz w:val="20"/>
          <w:szCs w:val="20"/>
        </w:rPr>
        <w:t>Includes whether the class is permitted to be cross-listed or co-convened. This is important if you are planning a combined section.</w:t>
      </w:r>
    </w:p>
    <w:p w14:paraId="5445BA3F" w14:textId="77777777" w:rsidR="004B0C55" w:rsidRPr="005879E7" w:rsidRDefault="004B0C55" w:rsidP="005879E7">
      <w:pPr>
        <w:pStyle w:val="ListParagraph"/>
        <w:numPr>
          <w:ilvl w:val="0"/>
          <w:numId w:val="3"/>
        </w:numPr>
        <w:ind w:left="1800"/>
        <w:rPr>
          <w:rFonts w:asciiTheme="minorHAnsi" w:hAnsiTheme="minorHAnsi" w:cstheme="minorHAnsi"/>
          <w:sz w:val="20"/>
          <w:szCs w:val="20"/>
        </w:rPr>
      </w:pPr>
      <w:r w:rsidRPr="005879E7">
        <w:rPr>
          <w:rFonts w:asciiTheme="minorHAnsi" w:hAnsiTheme="minorHAnsi" w:cstheme="minorHAnsi"/>
          <w:sz w:val="20"/>
          <w:szCs w:val="20"/>
        </w:rPr>
        <w:t xml:space="preserve">Course Topics </w:t>
      </w:r>
    </w:p>
    <w:p w14:paraId="1206EBB7" w14:textId="77777777" w:rsidR="00D604A5" w:rsidRPr="005879E7" w:rsidRDefault="00D604A5" w:rsidP="005879E7">
      <w:pPr>
        <w:pStyle w:val="ListParagraph"/>
        <w:numPr>
          <w:ilvl w:val="1"/>
          <w:numId w:val="3"/>
        </w:numPr>
        <w:ind w:left="2880"/>
        <w:rPr>
          <w:rFonts w:asciiTheme="minorHAnsi" w:hAnsiTheme="minorHAnsi" w:cstheme="minorHAnsi"/>
          <w:sz w:val="20"/>
          <w:szCs w:val="20"/>
        </w:rPr>
      </w:pPr>
      <w:r w:rsidRPr="005879E7">
        <w:rPr>
          <w:rFonts w:asciiTheme="minorHAnsi" w:hAnsiTheme="minorHAnsi" w:cstheme="minorHAnsi"/>
          <w:sz w:val="20"/>
          <w:szCs w:val="20"/>
        </w:rPr>
        <w:t>Repeat for Credit</w:t>
      </w:r>
    </w:p>
    <w:p w14:paraId="2E8D8361" w14:textId="244AC537" w:rsidR="004B0C55" w:rsidRPr="005879E7" w:rsidRDefault="004B0C55" w:rsidP="005879E7">
      <w:pPr>
        <w:pStyle w:val="ListParagraph"/>
        <w:ind w:left="1800"/>
        <w:rPr>
          <w:rFonts w:asciiTheme="minorHAnsi" w:hAnsiTheme="minorHAnsi" w:cstheme="minorHAnsi"/>
          <w:sz w:val="20"/>
          <w:szCs w:val="20"/>
        </w:rPr>
      </w:pPr>
      <w:r w:rsidRPr="005879E7">
        <w:rPr>
          <w:rFonts w:asciiTheme="minorHAnsi" w:hAnsiTheme="minorHAnsi" w:cstheme="minorHAnsi"/>
          <w:sz w:val="20"/>
          <w:szCs w:val="20"/>
        </w:rPr>
        <w:t xml:space="preserve">Click </w:t>
      </w:r>
      <w:r w:rsidRPr="005879E7">
        <w:rPr>
          <w:rFonts w:asciiTheme="minorHAnsi" w:hAnsiTheme="minorHAnsi" w:cstheme="minorHAnsi"/>
          <w:i/>
          <w:iCs/>
          <w:sz w:val="20"/>
          <w:szCs w:val="20"/>
        </w:rPr>
        <w:t>Repeat for Credit</w:t>
      </w:r>
      <w:r w:rsidRPr="005879E7">
        <w:rPr>
          <w:rFonts w:asciiTheme="minorHAnsi" w:hAnsiTheme="minorHAnsi" w:cstheme="minorHAnsi"/>
          <w:sz w:val="20"/>
          <w:szCs w:val="20"/>
        </w:rPr>
        <w:t xml:space="preserve"> to see if a topic may be repeated. The repeats must fit within the parameters set at the course level. For example, </w:t>
      </w:r>
      <w:r w:rsidR="005879E7">
        <w:rPr>
          <w:rFonts w:asciiTheme="minorHAnsi" w:hAnsiTheme="minorHAnsi" w:cstheme="minorHAnsi"/>
          <w:sz w:val="20"/>
          <w:szCs w:val="20"/>
        </w:rPr>
        <w:t xml:space="preserve">if </w:t>
      </w:r>
      <w:r w:rsidRPr="005879E7">
        <w:rPr>
          <w:rFonts w:asciiTheme="minorHAnsi" w:hAnsiTheme="minorHAnsi" w:cstheme="minorHAnsi"/>
          <w:sz w:val="20"/>
          <w:szCs w:val="20"/>
        </w:rPr>
        <w:t>the course allows 6 total units and 6 total completions, including multiple enrollments in a term</w:t>
      </w:r>
      <w:r w:rsidR="005879E7">
        <w:rPr>
          <w:rFonts w:asciiTheme="minorHAnsi" w:hAnsiTheme="minorHAnsi" w:cstheme="minorHAnsi"/>
          <w:sz w:val="20"/>
          <w:szCs w:val="20"/>
        </w:rPr>
        <w:t>, then the</w:t>
      </w:r>
      <w:r w:rsidRPr="005879E7">
        <w:rPr>
          <w:rFonts w:asciiTheme="minorHAnsi" w:hAnsiTheme="minorHAnsi" w:cstheme="minorHAnsi"/>
          <w:sz w:val="20"/>
          <w:szCs w:val="20"/>
        </w:rPr>
        <w:t xml:space="preserve"> Topic </w:t>
      </w:r>
      <w:r w:rsidR="005879E7">
        <w:rPr>
          <w:rFonts w:asciiTheme="minorHAnsi" w:hAnsiTheme="minorHAnsi" w:cstheme="minorHAnsi"/>
          <w:sz w:val="20"/>
          <w:szCs w:val="20"/>
        </w:rPr>
        <w:t>R</w:t>
      </w:r>
      <w:r w:rsidRPr="005879E7">
        <w:rPr>
          <w:rFonts w:asciiTheme="minorHAnsi" w:hAnsiTheme="minorHAnsi" w:cstheme="minorHAnsi"/>
          <w:sz w:val="20"/>
          <w:szCs w:val="20"/>
        </w:rPr>
        <w:t>epeat rules cannot exceed these limits.</w:t>
      </w:r>
    </w:p>
    <w:p w14:paraId="05F5E70D" w14:textId="623F482F" w:rsidR="004B0C55" w:rsidRPr="005879E7" w:rsidRDefault="00587755" w:rsidP="0049384F">
      <w:pPr>
        <w:pStyle w:val="Heading3"/>
      </w:pPr>
      <w:bookmarkStart w:id="5" w:name="_Toc64038742"/>
      <w:r w:rsidRPr="005879E7">
        <w:t xml:space="preserve">Offerings </w:t>
      </w:r>
      <w:r w:rsidR="001635A3">
        <w:t>—Areas of Interest</w:t>
      </w:r>
      <w:bookmarkEnd w:id="5"/>
    </w:p>
    <w:p w14:paraId="45AD83C9" w14:textId="77777777" w:rsidR="00587755" w:rsidRPr="005879E7" w:rsidRDefault="005877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Prerequisites and Co-requisites</w:t>
      </w:r>
    </w:p>
    <w:p w14:paraId="2CA59A5A" w14:textId="77777777" w:rsidR="00587755" w:rsidRPr="005879E7" w:rsidRDefault="005877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Campus</w:t>
      </w:r>
    </w:p>
    <w:p w14:paraId="681F2A7C" w14:textId="77777777" w:rsidR="00587755" w:rsidRPr="005879E7" w:rsidRDefault="00587755" w:rsidP="00135EFF">
      <w:pPr>
        <w:pStyle w:val="ListParagraph"/>
        <w:numPr>
          <w:ilvl w:val="1"/>
          <w:numId w:val="1"/>
        </w:numPr>
        <w:tabs>
          <w:tab w:val="left" w:pos="360"/>
        </w:tabs>
        <w:spacing w:line="240" w:lineRule="auto"/>
        <w:ind w:left="2160"/>
        <w:rPr>
          <w:rFonts w:asciiTheme="minorHAnsi" w:hAnsiTheme="minorHAnsi" w:cstheme="minorHAnsi"/>
          <w:sz w:val="20"/>
          <w:szCs w:val="20"/>
        </w:rPr>
      </w:pPr>
      <w:r w:rsidRPr="005879E7">
        <w:rPr>
          <w:rFonts w:asciiTheme="minorHAnsi" w:hAnsiTheme="minorHAnsi" w:cstheme="minorHAnsi"/>
          <w:sz w:val="20"/>
          <w:szCs w:val="20"/>
        </w:rPr>
        <w:t>Term typically offered</w:t>
      </w:r>
    </w:p>
    <w:p w14:paraId="0EADD54E" w14:textId="7A4CD0D7" w:rsidR="00587755" w:rsidRPr="00135EFF" w:rsidRDefault="00587755" w:rsidP="0049384F">
      <w:pPr>
        <w:pStyle w:val="Heading3"/>
      </w:pPr>
      <w:bookmarkStart w:id="6" w:name="_Toc64038743"/>
      <w:r w:rsidRPr="00135EFF">
        <w:t xml:space="preserve">Components </w:t>
      </w:r>
      <w:r w:rsidR="001635A3">
        <w:t>—Areas of Interest</w:t>
      </w:r>
      <w:bookmarkEnd w:id="6"/>
    </w:p>
    <w:p w14:paraId="3DDCC749" w14:textId="6C77DB1E" w:rsidR="00587755" w:rsidRPr="005879E7" w:rsidRDefault="00587755" w:rsidP="005879E7">
      <w:pPr>
        <w:pStyle w:val="ListParagraph"/>
        <w:numPr>
          <w:ilvl w:val="1"/>
          <w:numId w:val="1"/>
        </w:numPr>
        <w:tabs>
          <w:tab w:val="left" w:pos="360"/>
        </w:tabs>
        <w:ind w:left="2160"/>
        <w:rPr>
          <w:rFonts w:asciiTheme="minorHAnsi" w:hAnsiTheme="minorHAnsi" w:cstheme="minorHAnsi"/>
          <w:sz w:val="20"/>
          <w:szCs w:val="20"/>
        </w:rPr>
      </w:pPr>
      <w:r w:rsidRPr="005879E7">
        <w:rPr>
          <w:rFonts w:asciiTheme="minorHAnsi" w:hAnsiTheme="minorHAnsi" w:cstheme="minorHAnsi"/>
          <w:sz w:val="20"/>
          <w:szCs w:val="20"/>
        </w:rPr>
        <w:t>Lists components of a course</w:t>
      </w:r>
      <w:r w:rsidR="007B40BB">
        <w:rPr>
          <w:rFonts w:asciiTheme="minorHAnsi" w:hAnsiTheme="minorHAnsi" w:cstheme="minorHAnsi"/>
          <w:sz w:val="20"/>
          <w:szCs w:val="20"/>
        </w:rPr>
        <w:t xml:space="preserve">, </w:t>
      </w:r>
      <w:r w:rsidR="004B3094">
        <w:rPr>
          <w:rFonts w:asciiTheme="minorHAnsi" w:hAnsiTheme="minorHAnsi" w:cstheme="minorHAnsi"/>
          <w:sz w:val="20"/>
          <w:szCs w:val="20"/>
        </w:rPr>
        <w:t>such as:</w:t>
      </w:r>
    </w:p>
    <w:p w14:paraId="10D9DD9E" w14:textId="1117B44B" w:rsidR="004B3094" w:rsidRDefault="004B3094" w:rsidP="00135EFF">
      <w:pPr>
        <w:pStyle w:val="ListParagraph"/>
        <w:numPr>
          <w:ilvl w:val="3"/>
          <w:numId w:val="1"/>
        </w:numPr>
        <w:tabs>
          <w:tab w:val="left" w:pos="360"/>
        </w:tabs>
        <w:spacing w:line="240" w:lineRule="auto"/>
        <w:rPr>
          <w:rFonts w:asciiTheme="minorHAnsi" w:hAnsiTheme="minorHAnsi" w:cstheme="minorHAnsi"/>
          <w:sz w:val="20"/>
          <w:szCs w:val="20"/>
        </w:rPr>
      </w:pPr>
      <w:r>
        <w:rPr>
          <w:rFonts w:asciiTheme="minorHAnsi" w:hAnsiTheme="minorHAnsi" w:cstheme="minorHAnsi"/>
          <w:sz w:val="20"/>
          <w:szCs w:val="20"/>
        </w:rPr>
        <w:t>Lecture</w:t>
      </w:r>
    </w:p>
    <w:p w14:paraId="03BC4A95" w14:textId="26D2B455" w:rsidR="001731CF" w:rsidRPr="004B3094" w:rsidRDefault="00B3313E" w:rsidP="00135EFF">
      <w:pPr>
        <w:pStyle w:val="ListParagraph"/>
        <w:numPr>
          <w:ilvl w:val="3"/>
          <w:numId w:val="1"/>
        </w:numPr>
        <w:tabs>
          <w:tab w:val="left" w:pos="360"/>
        </w:tabs>
        <w:spacing w:line="240" w:lineRule="auto"/>
        <w:rPr>
          <w:rFonts w:asciiTheme="minorHAnsi" w:hAnsiTheme="minorHAnsi" w:cstheme="minorHAnsi"/>
          <w:sz w:val="20"/>
          <w:szCs w:val="20"/>
        </w:rPr>
      </w:pPr>
      <w:r w:rsidRPr="005879E7">
        <w:rPr>
          <w:rFonts w:asciiTheme="minorHAnsi" w:hAnsiTheme="minorHAnsi" w:cstheme="minorHAnsi"/>
          <w:sz w:val="20"/>
          <w:szCs w:val="20"/>
        </w:rPr>
        <w:t>Zero-unit</w:t>
      </w:r>
      <w:r w:rsidR="00587755" w:rsidRPr="005879E7">
        <w:rPr>
          <w:rFonts w:asciiTheme="minorHAnsi" w:hAnsiTheme="minorHAnsi" w:cstheme="minorHAnsi"/>
          <w:sz w:val="20"/>
          <w:szCs w:val="20"/>
        </w:rPr>
        <w:t xml:space="preserve"> labs and fieldwork</w:t>
      </w:r>
    </w:p>
    <w:p w14:paraId="72CDCCEE" w14:textId="4E0D2C7C" w:rsidR="0032308B" w:rsidRDefault="0032308B">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1FDDF16E" w14:textId="77777777" w:rsidR="0042610F" w:rsidRDefault="0042610F" w:rsidP="0049384F">
      <w:pPr>
        <w:pStyle w:val="Heading3"/>
      </w:pPr>
    </w:p>
    <w:p w14:paraId="6A7061D1" w14:textId="5A002A64" w:rsidR="003E06A5" w:rsidRPr="0049384F" w:rsidRDefault="0032308B" w:rsidP="0049384F">
      <w:pPr>
        <w:pStyle w:val="Heading3"/>
      </w:pPr>
      <w:bookmarkStart w:id="7" w:name="_Toc64038744"/>
      <w:r w:rsidRPr="0049384F">
        <w:t>Catalog Data Screen</w:t>
      </w:r>
      <w:bookmarkEnd w:id="7"/>
    </w:p>
    <w:p w14:paraId="788AAA3C" w14:textId="77777777" w:rsidR="0042610F" w:rsidRPr="0042610F" w:rsidRDefault="0042610F" w:rsidP="0042610F"/>
    <w:p w14:paraId="5C3BAAA4" w14:textId="4ACD64D5" w:rsidR="003E06A5" w:rsidRDefault="00A60DA1">
      <w:pPr>
        <w:rPr>
          <w:rFonts w:asciiTheme="minorHAnsi" w:hAnsiTheme="minorHAnsi" w:cstheme="minorHAnsi"/>
        </w:rPr>
      </w:pPr>
      <w:r w:rsidRPr="005879E7">
        <w:rPr>
          <w:rFonts w:asciiTheme="minorHAnsi" w:hAnsiTheme="minorHAnsi" w:cstheme="minorHAnsi"/>
          <w:noProof/>
        </w:rPr>
        <w:drawing>
          <wp:inline distT="0" distB="0" distL="0" distR="0" wp14:anchorId="466FED56" wp14:editId="7E922496">
            <wp:extent cx="6400800" cy="5972519"/>
            <wp:effectExtent l="0" t="0" r="0" b="9525"/>
            <wp:docPr id="6" name="Picture 5" descr="C:\Users\rmb445\AppData\Local\Temp\SNAGHTML2580b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b445\AppData\Local\Temp\SNAGHTML2580bb8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007" cy="5978310"/>
                    </a:xfrm>
                    <a:prstGeom prst="rect">
                      <a:avLst/>
                    </a:prstGeom>
                    <a:noFill/>
                    <a:ln>
                      <a:noFill/>
                    </a:ln>
                  </pic:spPr>
                </pic:pic>
              </a:graphicData>
            </a:graphic>
          </wp:inline>
        </w:drawing>
      </w:r>
    </w:p>
    <w:p w14:paraId="44A226C8" w14:textId="7200D2C9" w:rsidR="0032308B" w:rsidRDefault="0032308B">
      <w:pPr>
        <w:spacing w:after="160" w:line="259" w:lineRule="auto"/>
        <w:rPr>
          <w:rFonts w:asciiTheme="minorHAnsi" w:hAnsiTheme="minorHAnsi" w:cstheme="minorHAnsi"/>
        </w:rPr>
      </w:pPr>
      <w:r>
        <w:rPr>
          <w:rFonts w:asciiTheme="minorHAnsi" w:hAnsiTheme="minorHAnsi" w:cstheme="minorHAnsi"/>
        </w:rPr>
        <w:br w:type="page"/>
      </w:r>
    </w:p>
    <w:p w14:paraId="24A369C0" w14:textId="14C9B268" w:rsidR="00F95AFA" w:rsidRDefault="00F95AFA">
      <w:pPr>
        <w:spacing w:after="160" w:line="259" w:lineRule="auto"/>
        <w:rPr>
          <w:rFonts w:asciiTheme="minorHAnsi" w:hAnsiTheme="minorHAnsi" w:cstheme="minorHAnsi"/>
        </w:rPr>
      </w:pPr>
    </w:p>
    <w:p w14:paraId="18CDF535" w14:textId="450DBB2C" w:rsidR="00F95AFA" w:rsidRDefault="00F95AFA" w:rsidP="0049384F">
      <w:pPr>
        <w:pStyle w:val="Heading3"/>
      </w:pPr>
      <w:bookmarkStart w:id="8" w:name="_Toc64038745"/>
      <w:r w:rsidRPr="005879E7">
        <w:t>Catalog Data</w:t>
      </w:r>
      <w:r>
        <w:t xml:space="preserve"> Screen Showing History and Effective Dates</w:t>
      </w:r>
      <w:bookmarkEnd w:id="8"/>
    </w:p>
    <w:p w14:paraId="3AD2688B" w14:textId="35016301" w:rsidR="001577E3" w:rsidRDefault="001577E3" w:rsidP="001577E3"/>
    <w:p w14:paraId="037DA0D9" w14:textId="77777777" w:rsidR="001577E3" w:rsidRDefault="001577E3" w:rsidP="001577E3">
      <w:pPr>
        <w:rPr>
          <w:rFonts w:asciiTheme="minorHAnsi" w:eastAsiaTheme="minorEastAsia" w:hAnsiTheme="minorHAnsi" w:cstheme="minorHAnsi"/>
          <w:lang w:val="en-US"/>
        </w:rPr>
      </w:pPr>
      <w:r w:rsidRPr="001577E3">
        <w:rPr>
          <w:rFonts w:asciiTheme="minorHAnsi" w:eastAsiaTheme="minorHAnsi" w:hAnsiTheme="minorHAnsi" w:cstheme="minorHAnsi"/>
          <w:color w:val="000000"/>
          <w:lang w:val="en-US"/>
        </w:rPr>
        <w:t xml:space="preserve">When you click </w:t>
      </w:r>
      <w:r w:rsidRPr="001577E3">
        <w:rPr>
          <w:rFonts w:asciiTheme="minorHAnsi" w:eastAsiaTheme="minorHAnsi" w:hAnsiTheme="minorHAnsi" w:cstheme="minorHAnsi"/>
          <w:i/>
          <w:iCs/>
          <w:color w:val="000000"/>
          <w:lang w:val="en-US"/>
        </w:rPr>
        <w:t xml:space="preserve">Include History </w:t>
      </w:r>
      <w:r w:rsidRPr="00F30BC7">
        <w:rPr>
          <w:rFonts w:asciiTheme="minorHAnsi" w:eastAsiaTheme="minorHAnsi" w:hAnsiTheme="minorHAnsi" w:cstheme="minorHAnsi"/>
          <w:color w:val="000000"/>
          <w:lang w:val="en-US"/>
        </w:rPr>
        <w:t>or</w:t>
      </w:r>
      <w:r w:rsidRPr="001577E3">
        <w:rPr>
          <w:rFonts w:asciiTheme="minorHAnsi" w:eastAsiaTheme="minorHAnsi" w:hAnsiTheme="minorHAnsi" w:cstheme="minorHAnsi"/>
          <w:i/>
          <w:iCs/>
          <w:color w:val="000000"/>
          <w:lang w:val="en-US"/>
        </w:rPr>
        <w:t xml:space="preserve"> Correct History</w:t>
      </w:r>
      <w:r w:rsidRPr="001577E3">
        <w:rPr>
          <w:rFonts w:asciiTheme="minorHAnsi" w:eastAsiaTheme="minorHAnsi" w:hAnsiTheme="minorHAnsi" w:cstheme="minorHAnsi"/>
          <w:color w:val="000000"/>
          <w:lang w:val="en-US"/>
        </w:rPr>
        <w:t xml:space="preserve"> </w:t>
      </w:r>
      <w:r w:rsidRPr="001577E3">
        <w:rPr>
          <w:rFonts w:asciiTheme="minorHAnsi" w:hAnsiTheme="minorHAnsi" w:cstheme="minorHAnsi"/>
        </w:rPr>
        <w:t xml:space="preserve">you </w:t>
      </w:r>
      <w:r w:rsidRPr="001577E3">
        <w:rPr>
          <w:rFonts w:asciiTheme="minorHAnsi" w:eastAsiaTheme="minorEastAsia" w:hAnsiTheme="minorHAnsi" w:cstheme="minorHAnsi"/>
          <w:lang w:val="en-US"/>
        </w:rPr>
        <w:t>can see all the Catalog changes made to a course</w:t>
      </w:r>
      <w:r>
        <w:rPr>
          <w:rFonts w:asciiTheme="minorHAnsi" w:eastAsiaTheme="minorEastAsia" w:hAnsiTheme="minorHAnsi" w:cstheme="minorHAnsi"/>
          <w:lang w:val="en-US"/>
        </w:rPr>
        <w:t>, since NAU deployed PeopleSoft</w:t>
      </w:r>
      <w:r w:rsidRPr="001577E3">
        <w:rPr>
          <w:rFonts w:asciiTheme="minorHAnsi" w:eastAsiaTheme="minorEastAsia" w:hAnsiTheme="minorHAnsi" w:cstheme="minorHAnsi"/>
          <w:lang w:val="en-US"/>
        </w:rPr>
        <w:t>. These might include a change of Prefix, Course Number, Grading Basis, Active/Inactive, Number of Units...and more.</w:t>
      </w:r>
      <w:r>
        <w:rPr>
          <w:rFonts w:asciiTheme="minorHAnsi" w:eastAsiaTheme="minorEastAsia" w:hAnsiTheme="minorHAnsi" w:cstheme="minorHAnsi"/>
          <w:lang w:val="en-US"/>
        </w:rPr>
        <w:t xml:space="preserve"> </w:t>
      </w:r>
    </w:p>
    <w:p w14:paraId="0E8175E6" w14:textId="77777777" w:rsidR="001577E3" w:rsidRDefault="001577E3" w:rsidP="001577E3">
      <w:pPr>
        <w:rPr>
          <w:rFonts w:asciiTheme="minorHAnsi" w:eastAsiaTheme="minorEastAsia" w:hAnsiTheme="minorHAnsi" w:cstheme="minorHAnsi"/>
          <w:lang w:val="en-US"/>
        </w:rPr>
      </w:pPr>
    </w:p>
    <w:tbl>
      <w:tblPr>
        <w:tblStyle w:val="TableGrid"/>
        <w:tblW w:w="0" w:type="auto"/>
        <w:tblLook w:val="04A0" w:firstRow="1" w:lastRow="0" w:firstColumn="1" w:lastColumn="0" w:noHBand="0" w:noVBand="1"/>
      </w:tblPr>
      <w:tblGrid>
        <w:gridCol w:w="10070"/>
      </w:tblGrid>
      <w:tr w:rsidR="0038590A" w14:paraId="7C5D1ED0" w14:textId="77777777" w:rsidTr="0038590A">
        <w:tc>
          <w:tcPr>
            <w:tcW w:w="10070" w:type="dxa"/>
            <w:vAlign w:val="center"/>
          </w:tcPr>
          <w:p w14:paraId="01A01587" w14:textId="14C65BBB" w:rsidR="0038590A" w:rsidRPr="0038590A" w:rsidRDefault="0038590A" w:rsidP="0038590A">
            <w:pPr>
              <w:jc w:val="center"/>
              <w:rPr>
                <w:rFonts w:asciiTheme="minorHAnsi" w:eastAsiaTheme="minorEastAsia" w:hAnsiTheme="minorHAnsi" w:cstheme="minorHAnsi"/>
                <w:b/>
                <w:bCs/>
                <w:lang w:val="en-US"/>
              </w:rPr>
            </w:pPr>
            <w:r w:rsidRPr="0038590A">
              <w:rPr>
                <w:rFonts w:asciiTheme="minorHAnsi" w:eastAsiaTheme="minorEastAsia" w:hAnsiTheme="minorHAnsi" w:cstheme="minorHAnsi"/>
                <w:b/>
                <w:bCs/>
                <w:lang w:val="en-US"/>
              </w:rPr>
              <w:t xml:space="preserve">You can specify </w:t>
            </w:r>
            <w:r w:rsidRPr="0038590A">
              <w:rPr>
                <w:rFonts w:asciiTheme="minorHAnsi" w:eastAsiaTheme="minorEastAsia" w:hAnsiTheme="minorHAnsi" w:cstheme="minorHAnsi"/>
                <w:b/>
                <w:bCs/>
                <w:i/>
                <w:iCs/>
                <w:lang w:val="en-US"/>
              </w:rPr>
              <w:t xml:space="preserve">Include History </w:t>
            </w:r>
            <w:r w:rsidRPr="0038590A">
              <w:rPr>
                <w:rFonts w:asciiTheme="minorHAnsi" w:eastAsiaTheme="minorEastAsia" w:hAnsiTheme="minorHAnsi" w:cstheme="minorHAnsi"/>
                <w:b/>
                <w:bCs/>
                <w:lang w:val="en-US"/>
              </w:rPr>
              <w:t>or</w:t>
            </w:r>
            <w:r w:rsidRPr="0038590A">
              <w:rPr>
                <w:rFonts w:asciiTheme="minorHAnsi" w:eastAsiaTheme="minorEastAsia" w:hAnsiTheme="minorHAnsi" w:cstheme="minorHAnsi"/>
                <w:b/>
                <w:bCs/>
                <w:i/>
                <w:iCs/>
                <w:lang w:val="en-US"/>
              </w:rPr>
              <w:t xml:space="preserve"> Correct</w:t>
            </w:r>
            <w:r w:rsidRPr="0038590A">
              <w:rPr>
                <w:rFonts w:asciiTheme="minorHAnsi" w:eastAsiaTheme="minorEastAsia" w:hAnsiTheme="minorHAnsi" w:cstheme="minorHAnsi"/>
                <w:b/>
                <w:bCs/>
                <w:lang w:val="en-US"/>
              </w:rPr>
              <w:t xml:space="preserve"> </w:t>
            </w:r>
            <w:r w:rsidRPr="0038590A">
              <w:rPr>
                <w:rFonts w:asciiTheme="minorHAnsi" w:eastAsiaTheme="minorEastAsia" w:hAnsiTheme="minorHAnsi" w:cstheme="minorHAnsi"/>
                <w:b/>
                <w:bCs/>
                <w:i/>
                <w:iCs/>
                <w:lang w:val="en-US"/>
              </w:rPr>
              <w:t>History</w:t>
            </w:r>
            <w:r w:rsidRPr="0038590A">
              <w:rPr>
                <w:rFonts w:asciiTheme="minorHAnsi" w:eastAsiaTheme="minorEastAsia" w:hAnsiTheme="minorHAnsi" w:cstheme="minorHAnsi"/>
                <w:b/>
                <w:bCs/>
                <w:lang w:val="en-US"/>
              </w:rPr>
              <w:t xml:space="preserve"> from either </w:t>
            </w:r>
            <w:r>
              <w:rPr>
                <w:rFonts w:asciiTheme="minorHAnsi" w:eastAsiaTheme="minorEastAsia" w:hAnsiTheme="minorHAnsi" w:cstheme="minorHAnsi"/>
                <w:b/>
                <w:bCs/>
                <w:lang w:val="en-US"/>
              </w:rPr>
              <w:br/>
            </w:r>
            <w:r w:rsidRPr="0038590A">
              <w:rPr>
                <w:rFonts w:asciiTheme="minorHAnsi" w:eastAsiaTheme="minorEastAsia" w:hAnsiTheme="minorHAnsi" w:cstheme="minorHAnsi"/>
                <w:b/>
                <w:bCs/>
                <w:lang w:val="en-US"/>
              </w:rPr>
              <w:t>the main Course Catalog Search area…or from inside your search result.</w:t>
            </w:r>
          </w:p>
        </w:tc>
      </w:tr>
      <w:tr w:rsidR="0038590A" w14:paraId="6D4E5872" w14:textId="77777777" w:rsidTr="0038590A">
        <w:tc>
          <w:tcPr>
            <w:tcW w:w="10070" w:type="dxa"/>
            <w:shd w:val="clear" w:color="auto" w:fill="BCE1E5" w:themeFill="accent2" w:themeFillTint="66"/>
            <w:vAlign w:val="center"/>
          </w:tcPr>
          <w:p w14:paraId="3FCE6D92" w14:textId="0725AF7B" w:rsidR="0038590A" w:rsidRDefault="0038590A" w:rsidP="0038590A">
            <w:pPr>
              <w:jc w:val="center"/>
              <w:rPr>
                <w:noProof/>
              </w:rPr>
            </w:pPr>
            <w:r>
              <w:rPr>
                <w:rFonts w:asciiTheme="minorHAnsi" w:eastAsiaTheme="minorEastAsia" w:hAnsiTheme="minorHAnsi" w:cstheme="minorHAnsi"/>
                <w:lang w:val="en-US"/>
              </w:rPr>
              <w:t>From the Main Course Catalog Search Area</w:t>
            </w:r>
          </w:p>
        </w:tc>
      </w:tr>
      <w:tr w:rsidR="0038590A" w14:paraId="484FCDE0" w14:textId="77777777" w:rsidTr="0038590A">
        <w:tc>
          <w:tcPr>
            <w:tcW w:w="10070" w:type="dxa"/>
            <w:vAlign w:val="center"/>
          </w:tcPr>
          <w:p w14:paraId="1B73FFC9" w14:textId="7E23A522" w:rsidR="0038590A" w:rsidRDefault="0038590A" w:rsidP="0038590A">
            <w:pPr>
              <w:jc w:val="center"/>
              <w:rPr>
                <w:rFonts w:asciiTheme="minorHAnsi" w:eastAsiaTheme="minorEastAsia" w:hAnsiTheme="minorHAnsi" w:cstheme="minorHAnsi"/>
                <w:lang w:val="en-US"/>
              </w:rPr>
            </w:pPr>
            <w:r w:rsidRPr="0038590A">
              <w:rPr>
                <w:rFonts w:asciiTheme="minorHAnsi" w:eastAsiaTheme="minorEastAsia" w:hAnsiTheme="minorHAnsi" w:cstheme="minorHAnsi"/>
                <w:noProof/>
                <w:lang w:val="en-US"/>
              </w:rPr>
              <w:drawing>
                <wp:inline distT="0" distB="0" distL="0" distR="0" wp14:anchorId="38830D60" wp14:editId="20A15F1F">
                  <wp:extent cx="3171825" cy="24096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5304" cy="2419844"/>
                          </a:xfrm>
                          <a:prstGeom prst="rect">
                            <a:avLst/>
                          </a:prstGeom>
                        </pic:spPr>
                      </pic:pic>
                    </a:graphicData>
                  </a:graphic>
                </wp:inline>
              </w:drawing>
            </w:r>
          </w:p>
        </w:tc>
      </w:tr>
      <w:tr w:rsidR="0038590A" w14:paraId="1F59895F" w14:textId="77777777" w:rsidTr="0038590A">
        <w:tc>
          <w:tcPr>
            <w:tcW w:w="10070" w:type="dxa"/>
            <w:shd w:val="clear" w:color="auto" w:fill="BCE1E5" w:themeFill="accent2" w:themeFillTint="66"/>
            <w:vAlign w:val="center"/>
          </w:tcPr>
          <w:p w14:paraId="448437B2" w14:textId="3652A7E5" w:rsidR="0038590A" w:rsidRPr="0038590A" w:rsidRDefault="0038590A" w:rsidP="0038590A">
            <w:pPr>
              <w:jc w:val="center"/>
              <w:rPr>
                <w:rFonts w:asciiTheme="minorHAnsi" w:eastAsiaTheme="minorEastAsia" w:hAnsiTheme="minorHAnsi" w:cstheme="minorHAnsi"/>
                <w:lang w:val="en-US"/>
              </w:rPr>
            </w:pPr>
            <w:r w:rsidRPr="0038590A">
              <w:rPr>
                <w:rFonts w:asciiTheme="minorHAnsi" w:eastAsiaTheme="minorEastAsia" w:hAnsiTheme="minorHAnsi" w:cstheme="minorHAnsi"/>
                <w:lang w:val="en-US"/>
              </w:rPr>
              <w:t>From Inside Your Search Result</w:t>
            </w:r>
          </w:p>
        </w:tc>
      </w:tr>
      <w:tr w:rsidR="0038590A" w14:paraId="0C071C2B" w14:textId="77777777" w:rsidTr="0038590A">
        <w:tc>
          <w:tcPr>
            <w:tcW w:w="9936" w:type="dxa"/>
            <w:vAlign w:val="center"/>
          </w:tcPr>
          <w:p w14:paraId="0501B464" w14:textId="79CFF1D7" w:rsidR="0038590A" w:rsidRDefault="0038590A" w:rsidP="0038590A">
            <w:pPr>
              <w:jc w:val="center"/>
              <w:rPr>
                <w:noProof/>
              </w:rPr>
            </w:pPr>
            <w:r>
              <w:rPr>
                <w:noProof/>
              </w:rPr>
              <w:drawing>
                <wp:inline distT="0" distB="0" distL="0" distR="0" wp14:anchorId="3A303574" wp14:editId="281F205D">
                  <wp:extent cx="5410200" cy="290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514" cy="2913521"/>
                          </a:xfrm>
                          <a:prstGeom prst="rect">
                            <a:avLst/>
                          </a:prstGeom>
                          <a:noFill/>
                          <a:ln>
                            <a:noFill/>
                          </a:ln>
                        </pic:spPr>
                      </pic:pic>
                    </a:graphicData>
                  </a:graphic>
                </wp:inline>
              </w:drawing>
            </w:r>
          </w:p>
        </w:tc>
      </w:tr>
    </w:tbl>
    <w:p w14:paraId="3F3F0D91" w14:textId="77777777" w:rsidR="001577E3" w:rsidRDefault="001577E3" w:rsidP="001577E3">
      <w:pPr>
        <w:rPr>
          <w:rFonts w:asciiTheme="minorHAnsi" w:eastAsiaTheme="minorEastAsia" w:hAnsiTheme="minorHAnsi" w:cstheme="minorHAnsi"/>
          <w:lang w:val="en-US"/>
        </w:rPr>
      </w:pPr>
    </w:p>
    <w:p w14:paraId="01E4E591" w14:textId="77777777" w:rsidR="001577E3" w:rsidRDefault="001577E3" w:rsidP="001577E3">
      <w:pPr>
        <w:rPr>
          <w:rFonts w:asciiTheme="minorHAnsi" w:eastAsiaTheme="minorEastAsia" w:hAnsiTheme="minorHAnsi" w:cstheme="minorHAnsi"/>
          <w:lang w:val="en-US"/>
        </w:rPr>
      </w:pPr>
    </w:p>
    <w:p w14:paraId="68806387" w14:textId="77777777" w:rsidR="001577E3" w:rsidRDefault="001577E3" w:rsidP="001577E3">
      <w:pPr>
        <w:rPr>
          <w:rFonts w:asciiTheme="minorHAnsi" w:eastAsiaTheme="minorEastAsia" w:hAnsiTheme="minorHAnsi" w:cstheme="minorHAnsi"/>
          <w:lang w:val="en-US"/>
        </w:rPr>
      </w:pPr>
    </w:p>
    <w:p w14:paraId="0523F437" w14:textId="77777777" w:rsidR="001577E3" w:rsidRDefault="001577E3" w:rsidP="001577E3">
      <w:pPr>
        <w:rPr>
          <w:rFonts w:asciiTheme="minorHAnsi" w:eastAsiaTheme="minorEastAsia" w:hAnsiTheme="minorHAnsi" w:cstheme="minorHAnsi"/>
          <w:lang w:val="en-US"/>
        </w:rPr>
      </w:pPr>
    </w:p>
    <w:p w14:paraId="113FF449" w14:textId="6FF0D4E3" w:rsidR="001577E3" w:rsidRPr="001577E3" w:rsidRDefault="001577E3" w:rsidP="001577E3">
      <w:pPr>
        <w:rPr>
          <w:rFonts w:asciiTheme="minorHAnsi" w:eastAsiaTheme="minorEastAsia" w:hAnsiTheme="minorHAnsi" w:cstheme="minorHAnsi"/>
          <w:lang w:val="en-US"/>
        </w:rPr>
      </w:pPr>
      <w:r w:rsidRPr="001577E3">
        <w:rPr>
          <w:rFonts w:asciiTheme="minorHAnsi" w:eastAsiaTheme="minorEastAsia" w:hAnsiTheme="minorHAnsi" w:cstheme="minorHAnsi"/>
          <w:lang w:val="en-US"/>
        </w:rPr>
        <w:t>The Effective Date (found at left) tells you when that change(s) became effective.</w:t>
      </w:r>
    </w:p>
    <w:p w14:paraId="19B1A939" w14:textId="430E8E78" w:rsidR="00F95AFA" w:rsidRDefault="00F95AFA">
      <w:pPr>
        <w:spacing w:after="160" w:line="259" w:lineRule="auto"/>
        <w:rPr>
          <w:rFonts w:asciiTheme="minorHAnsi" w:hAnsiTheme="minorHAnsi" w:cstheme="minorHAnsi"/>
        </w:rPr>
      </w:pPr>
      <w:r>
        <w:rPr>
          <w:noProof/>
        </w:rPr>
        <w:drawing>
          <wp:inline distT="0" distB="0" distL="0" distR="0" wp14:anchorId="6D6C5ED2" wp14:editId="44F0F9F6">
            <wp:extent cx="5924550" cy="207535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611" cy="2079931"/>
                    </a:xfrm>
                    <a:prstGeom prst="rect">
                      <a:avLst/>
                    </a:prstGeom>
                    <a:noFill/>
                    <a:ln>
                      <a:noFill/>
                    </a:ln>
                  </pic:spPr>
                </pic:pic>
              </a:graphicData>
            </a:graphic>
          </wp:inline>
        </w:drawing>
      </w:r>
    </w:p>
    <w:p w14:paraId="720C5366" w14:textId="3BEDC8BD" w:rsidR="00EE1810" w:rsidRPr="00EE1810" w:rsidRDefault="00FF1ABD" w:rsidP="00EE1810">
      <w:pPr>
        <w:pStyle w:val="NoSpacing"/>
      </w:pPr>
      <w:r>
        <w:t xml:space="preserve">Not all users will need to research past changes. </w:t>
      </w:r>
      <w:r w:rsidR="007F5CDD" w:rsidRPr="001577E3">
        <w:t>For more details about this feature, s</w:t>
      </w:r>
      <w:r w:rsidR="00EE1810" w:rsidRPr="001577E3">
        <w:t xml:space="preserve">ee </w:t>
      </w:r>
      <w:r w:rsidR="00EE1810" w:rsidRPr="001577E3">
        <w:rPr>
          <w:i/>
          <w:iCs/>
        </w:rPr>
        <w:t>Catalog Data Screen—Details Related to History and Effective</w:t>
      </w:r>
      <w:r w:rsidR="00EE1810" w:rsidRPr="007F5CDD">
        <w:rPr>
          <w:i/>
          <w:iCs/>
        </w:rPr>
        <w:t xml:space="preserve"> Dates</w:t>
      </w:r>
      <w:r w:rsidR="00EE1810">
        <w:t>, at the end of this document.</w:t>
      </w:r>
    </w:p>
    <w:p w14:paraId="4649900D" w14:textId="77777777" w:rsidR="0032308B" w:rsidRPr="005879E7" w:rsidRDefault="0032308B">
      <w:pPr>
        <w:rPr>
          <w:rFonts w:asciiTheme="minorHAnsi" w:hAnsiTheme="minorHAnsi" w:cstheme="minorHAnsi"/>
        </w:rPr>
      </w:pPr>
    </w:p>
    <w:p w14:paraId="780E29DF" w14:textId="4D291AE9" w:rsidR="002A7FE3" w:rsidRPr="005879E7" w:rsidRDefault="0032308B" w:rsidP="0049384F">
      <w:pPr>
        <w:pStyle w:val="Heading3"/>
        <w:rPr>
          <w:rFonts w:asciiTheme="minorHAnsi" w:hAnsiTheme="minorHAnsi" w:cstheme="minorHAnsi"/>
        </w:rPr>
      </w:pPr>
      <w:bookmarkStart w:id="9" w:name="_Toc64038746"/>
      <w:r w:rsidRPr="005879E7">
        <w:t>Catalog Data</w:t>
      </w:r>
      <w:r>
        <w:t xml:space="preserve"> Screen Showing If a Class May Be Combined (Cross-listed or Co-convened)</w:t>
      </w:r>
      <w:bookmarkEnd w:id="9"/>
    </w:p>
    <w:p w14:paraId="5269371D" w14:textId="77777777" w:rsidR="002A7FE3" w:rsidRPr="005879E7" w:rsidRDefault="002A7FE3">
      <w:pPr>
        <w:rPr>
          <w:rFonts w:asciiTheme="minorHAnsi" w:hAnsiTheme="minorHAnsi" w:cstheme="minorHAnsi"/>
        </w:rPr>
      </w:pPr>
    </w:p>
    <w:p w14:paraId="29742AFA" w14:textId="582EA7DF" w:rsidR="00D604A5" w:rsidRDefault="00D604A5">
      <w:pPr>
        <w:rPr>
          <w:rFonts w:asciiTheme="minorHAnsi" w:hAnsiTheme="minorHAnsi" w:cstheme="minorHAnsi"/>
        </w:rPr>
      </w:pPr>
      <w:r w:rsidRPr="005879E7">
        <w:rPr>
          <w:rFonts w:asciiTheme="minorHAnsi" w:hAnsiTheme="minorHAnsi" w:cstheme="minorHAnsi"/>
          <w:noProof/>
        </w:rPr>
        <w:drawing>
          <wp:inline distT="0" distB="0" distL="0" distR="0" wp14:anchorId="0ADB5814" wp14:editId="651487DB">
            <wp:extent cx="6402578" cy="4438650"/>
            <wp:effectExtent l="0" t="0" r="0" b="0"/>
            <wp:docPr id="2" name="Picture 1" descr="C:\Users\rmb445\AppData\Local\Temp\SNAGHTML25f23f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b445\AppData\Local\Temp\SNAGHTML25f23f88.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b="3662"/>
                    <a:stretch/>
                  </pic:blipFill>
                  <pic:spPr bwMode="auto">
                    <a:xfrm>
                      <a:off x="0" y="0"/>
                      <a:ext cx="6418746" cy="4449859"/>
                    </a:xfrm>
                    <a:prstGeom prst="rect">
                      <a:avLst/>
                    </a:prstGeom>
                    <a:noFill/>
                    <a:ln>
                      <a:noFill/>
                    </a:ln>
                    <a:extLst>
                      <a:ext uri="{53640926-AAD7-44D8-BBD7-CCE9431645EC}">
                        <a14:shadowObscured xmlns:a14="http://schemas.microsoft.com/office/drawing/2010/main"/>
                      </a:ext>
                    </a:extLst>
                  </pic:spPr>
                </pic:pic>
              </a:graphicData>
            </a:graphic>
          </wp:inline>
        </w:drawing>
      </w:r>
    </w:p>
    <w:p w14:paraId="10EAF6BF" w14:textId="2108C3F9" w:rsidR="00620076" w:rsidRDefault="00620076">
      <w:pPr>
        <w:spacing w:after="160" w:line="259" w:lineRule="auto"/>
        <w:rPr>
          <w:rFonts w:asciiTheme="minorHAnsi" w:hAnsiTheme="minorHAnsi" w:cstheme="minorHAnsi"/>
        </w:rPr>
      </w:pPr>
      <w:r>
        <w:rPr>
          <w:rFonts w:asciiTheme="minorHAnsi" w:hAnsiTheme="minorHAnsi" w:cstheme="minorHAnsi"/>
        </w:rPr>
        <w:br w:type="page"/>
      </w:r>
    </w:p>
    <w:p w14:paraId="32DCE42A" w14:textId="77777777" w:rsidR="0042610F" w:rsidRDefault="0042610F" w:rsidP="0049384F">
      <w:pPr>
        <w:pStyle w:val="Heading3"/>
      </w:pPr>
    </w:p>
    <w:p w14:paraId="027123EF" w14:textId="0EF6F335" w:rsidR="00620076" w:rsidRDefault="00620076" w:rsidP="0049384F">
      <w:pPr>
        <w:pStyle w:val="Heading3"/>
      </w:pPr>
      <w:bookmarkStart w:id="10" w:name="_Toc64038747"/>
      <w:r w:rsidRPr="005879E7">
        <w:t>Catalog Data</w:t>
      </w:r>
      <w:r>
        <w:t xml:space="preserve"> Screen Showing If a Class May Be Repeated for Credit</w:t>
      </w:r>
      <w:bookmarkEnd w:id="10"/>
    </w:p>
    <w:p w14:paraId="11FC167A" w14:textId="77777777" w:rsidR="0042610F" w:rsidRPr="0042610F" w:rsidRDefault="0042610F" w:rsidP="0042610F"/>
    <w:p w14:paraId="68A191AF" w14:textId="77777777" w:rsidR="002A7FE3" w:rsidRPr="005879E7" w:rsidRDefault="00874F89">
      <w:pPr>
        <w:rPr>
          <w:rFonts w:asciiTheme="minorHAnsi" w:hAnsiTheme="minorHAnsi" w:cstheme="minorHAnsi"/>
        </w:rPr>
      </w:pPr>
      <w:r w:rsidRPr="005879E7">
        <w:rPr>
          <w:rFonts w:asciiTheme="minorHAnsi" w:hAnsiTheme="minorHAnsi" w:cstheme="minorHAnsi"/>
          <w:noProof/>
        </w:rPr>
        <w:drawing>
          <wp:inline distT="0" distB="0" distL="0" distR="0" wp14:anchorId="60CF9FD5" wp14:editId="1A659DF5">
            <wp:extent cx="5591175" cy="6098438"/>
            <wp:effectExtent l="0" t="0" r="0" b="0"/>
            <wp:docPr id="8" name="Picture 7" descr="C:\Users\rmb445\AppData\Local\Temp\SNAGHTML25ad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mb445\AppData\Local\Temp\SNAGHTML25ade359.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05977" cy="6114583"/>
                    </a:xfrm>
                    <a:prstGeom prst="rect">
                      <a:avLst/>
                    </a:prstGeom>
                    <a:noFill/>
                    <a:ln>
                      <a:noFill/>
                    </a:ln>
                  </pic:spPr>
                </pic:pic>
              </a:graphicData>
            </a:graphic>
          </wp:inline>
        </w:drawing>
      </w:r>
    </w:p>
    <w:p w14:paraId="3E540E44" w14:textId="77777777" w:rsidR="00155128" w:rsidRPr="005879E7" w:rsidRDefault="00155128">
      <w:pPr>
        <w:rPr>
          <w:rFonts w:asciiTheme="minorHAnsi" w:hAnsiTheme="minorHAnsi" w:cstheme="minorHAnsi"/>
        </w:rPr>
      </w:pPr>
    </w:p>
    <w:p w14:paraId="3180F78E" w14:textId="77777777" w:rsidR="001251EE" w:rsidRDefault="001251EE">
      <w:pPr>
        <w:rPr>
          <w:rFonts w:asciiTheme="minorHAnsi" w:hAnsiTheme="minorHAnsi" w:cstheme="minorHAnsi"/>
          <w:noProof/>
        </w:rPr>
      </w:pPr>
    </w:p>
    <w:p w14:paraId="64D81556" w14:textId="77777777" w:rsidR="001251EE" w:rsidRDefault="001251EE">
      <w:pPr>
        <w:rPr>
          <w:rFonts w:asciiTheme="minorHAnsi" w:hAnsiTheme="minorHAnsi" w:cstheme="minorHAnsi"/>
          <w:noProof/>
        </w:rPr>
      </w:pPr>
    </w:p>
    <w:p w14:paraId="29B1AE7D" w14:textId="77777777" w:rsidR="001251EE" w:rsidRDefault="001251EE">
      <w:pPr>
        <w:rPr>
          <w:rFonts w:asciiTheme="minorHAnsi" w:hAnsiTheme="minorHAnsi" w:cstheme="minorHAnsi"/>
          <w:noProof/>
        </w:rPr>
      </w:pPr>
    </w:p>
    <w:p w14:paraId="5C7AE369" w14:textId="77777777" w:rsidR="001251EE" w:rsidRDefault="001251EE">
      <w:pPr>
        <w:rPr>
          <w:rFonts w:asciiTheme="minorHAnsi" w:hAnsiTheme="minorHAnsi" w:cstheme="minorHAnsi"/>
        </w:rPr>
      </w:pPr>
    </w:p>
    <w:p w14:paraId="68161693" w14:textId="77777777" w:rsidR="001251EE" w:rsidRDefault="001251EE">
      <w:pPr>
        <w:rPr>
          <w:rFonts w:asciiTheme="minorHAnsi" w:hAnsiTheme="minorHAnsi" w:cstheme="minorHAnsi"/>
        </w:rPr>
      </w:pPr>
    </w:p>
    <w:p w14:paraId="1AADE64B" w14:textId="1C689A73" w:rsidR="001251EE" w:rsidRDefault="001251EE">
      <w:pPr>
        <w:spacing w:after="160" w:line="259" w:lineRule="auto"/>
        <w:rPr>
          <w:rFonts w:asciiTheme="minorHAnsi" w:hAnsiTheme="minorHAnsi" w:cstheme="minorHAnsi"/>
        </w:rPr>
      </w:pPr>
      <w:r>
        <w:rPr>
          <w:rFonts w:asciiTheme="minorHAnsi" w:hAnsiTheme="minorHAnsi" w:cstheme="minorHAnsi"/>
        </w:rPr>
        <w:br w:type="page"/>
      </w:r>
    </w:p>
    <w:p w14:paraId="650FEABD" w14:textId="77777777" w:rsidR="0042610F" w:rsidRDefault="0042610F" w:rsidP="0049384F">
      <w:pPr>
        <w:pStyle w:val="Heading3"/>
      </w:pPr>
    </w:p>
    <w:p w14:paraId="5831634C" w14:textId="5F29E3AA" w:rsidR="00620076" w:rsidRPr="005879E7" w:rsidRDefault="00620076" w:rsidP="0049384F">
      <w:pPr>
        <w:pStyle w:val="Heading3"/>
        <w:rPr>
          <w:rFonts w:asciiTheme="minorHAnsi" w:hAnsiTheme="minorHAnsi" w:cstheme="minorHAnsi"/>
        </w:rPr>
      </w:pPr>
      <w:bookmarkStart w:id="11" w:name="_Toc64038748"/>
      <w:r w:rsidRPr="005879E7">
        <w:t>Catalog Data</w:t>
      </w:r>
      <w:r>
        <w:t xml:space="preserve"> Screen Showing If a Class Has Pre-Requisites or Co-requisites</w:t>
      </w:r>
      <w:bookmarkEnd w:id="11"/>
    </w:p>
    <w:p w14:paraId="73F9E107" w14:textId="77777777" w:rsidR="001251EE" w:rsidRDefault="001251EE">
      <w:pPr>
        <w:rPr>
          <w:rFonts w:asciiTheme="minorHAnsi" w:hAnsiTheme="minorHAnsi" w:cstheme="minorHAnsi"/>
        </w:rPr>
      </w:pPr>
    </w:p>
    <w:p w14:paraId="39B419E0" w14:textId="13A6C6C4" w:rsidR="00155128" w:rsidRDefault="00415E52">
      <w:pPr>
        <w:rPr>
          <w:rFonts w:asciiTheme="minorHAnsi" w:hAnsiTheme="minorHAnsi" w:cstheme="minorHAnsi"/>
        </w:rPr>
      </w:pPr>
      <w:r w:rsidRPr="005879E7">
        <w:rPr>
          <w:rFonts w:asciiTheme="minorHAnsi" w:hAnsiTheme="minorHAnsi" w:cstheme="minorHAnsi"/>
          <w:noProof/>
        </w:rPr>
        <w:drawing>
          <wp:inline distT="0" distB="0" distL="0" distR="0" wp14:anchorId="1116A34E" wp14:editId="0264C1BE">
            <wp:extent cx="6421751" cy="5096656"/>
            <wp:effectExtent l="0" t="0" r="0" b="8890"/>
            <wp:docPr id="9" name="Picture 8" descr="C:\Users\rmb445\AppData\Local\Temp\SNAGHTML25c3f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mb445\AppData\Local\Temp\SNAGHTML25c3fc45.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13229"/>
                    <a:stretch/>
                  </pic:blipFill>
                  <pic:spPr bwMode="auto">
                    <a:xfrm>
                      <a:off x="0" y="0"/>
                      <a:ext cx="6432062" cy="5104839"/>
                    </a:xfrm>
                    <a:prstGeom prst="rect">
                      <a:avLst/>
                    </a:prstGeom>
                    <a:noFill/>
                    <a:ln>
                      <a:noFill/>
                    </a:ln>
                    <a:extLst>
                      <a:ext uri="{53640926-AAD7-44D8-BBD7-CCE9431645EC}">
                        <a14:shadowObscured xmlns:a14="http://schemas.microsoft.com/office/drawing/2010/main"/>
                      </a:ext>
                    </a:extLst>
                  </pic:spPr>
                </pic:pic>
              </a:graphicData>
            </a:graphic>
          </wp:inline>
        </w:drawing>
      </w:r>
    </w:p>
    <w:p w14:paraId="0024101E" w14:textId="028B0A3F" w:rsidR="00620076" w:rsidRDefault="00620076">
      <w:pPr>
        <w:spacing w:after="160" w:line="259" w:lineRule="auto"/>
        <w:rPr>
          <w:rFonts w:asciiTheme="minorHAnsi" w:hAnsiTheme="minorHAnsi" w:cstheme="minorHAnsi"/>
        </w:rPr>
      </w:pPr>
      <w:r>
        <w:rPr>
          <w:rFonts w:asciiTheme="minorHAnsi" w:hAnsiTheme="minorHAnsi" w:cstheme="minorHAnsi"/>
        </w:rPr>
        <w:br w:type="page"/>
      </w:r>
    </w:p>
    <w:p w14:paraId="4E53A0F5" w14:textId="1DDB42F9" w:rsidR="00620076" w:rsidRPr="005879E7" w:rsidRDefault="00620076" w:rsidP="0049384F">
      <w:pPr>
        <w:pStyle w:val="Heading3"/>
        <w:rPr>
          <w:rFonts w:asciiTheme="minorHAnsi" w:hAnsiTheme="minorHAnsi" w:cstheme="minorHAnsi"/>
        </w:rPr>
      </w:pPr>
      <w:bookmarkStart w:id="12" w:name="_Toc64038749"/>
      <w:r w:rsidRPr="005879E7">
        <w:lastRenderedPageBreak/>
        <w:t xml:space="preserve">Catalog </w:t>
      </w:r>
      <w:r>
        <w:t>Component Screen</w:t>
      </w:r>
      <w:bookmarkEnd w:id="12"/>
      <w:r>
        <w:t xml:space="preserve"> </w:t>
      </w:r>
    </w:p>
    <w:p w14:paraId="7133943C" w14:textId="77777777" w:rsidR="005A1160" w:rsidRPr="005879E7" w:rsidRDefault="005A1160">
      <w:pPr>
        <w:rPr>
          <w:rFonts w:asciiTheme="minorHAnsi" w:hAnsiTheme="minorHAnsi" w:cstheme="minorHAnsi"/>
        </w:rPr>
      </w:pPr>
    </w:p>
    <w:p w14:paraId="61279444" w14:textId="3273EE10" w:rsidR="005A1160" w:rsidRDefault="005A1160">
      <w:pPr>
        <w:rPr>
          <w:rFonts w:asciiTheme="minorHAnsi" w:hAnsiTheme="minorHAnsi" w:cstheme="minorHAnsi"/>
        </w:rPr>
      </w:pPr>
      <w:r w:rsidRPr="005879E7">
        <w:rPr>
          <w:rFonts w:asciiTheme="minorHAnsi" w:hAnsiTheme="minorHAnsi" w:cstheme="minorHAnsi"/>
          <w:noProof/>
        </w:rPr>
        <w:drawing>
          <wp:inline distT="0" distB="0" distL="0" distR="0" wp14:anchorId="5118E0C0" wp14:editId="4F6446D7">
            <wp:extent cx="5906124" cy="46668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3595" cy="4672746"/>
                    </a:xfrm>
                    <a:prstGeom prst="rect">
                      <a:avLst/>
                    </a:prstGeom>
                  </pic:spPr>
                </pic:pic>
              </a:graphicData>
            </a:graphic>
          </wp:inline>
        </w:drawing>
      </w:r>
    </w:p>
    <w:p w14:paraId="2480B3A1" w14:textId="7877FCD4" w:rsidR="001B7D8E" w:rsidRDefault="001B7D8E">
      <w:pPr>
        <w:rPr>
          <w:rFonts w:asciiTheme="minorHAnsi" w:hAnsiTheme="minorHAnsi" w:cstheme="minorHAnsi"/>
        </w:rPr>
      </w:pPr>
    </w:p>
    <w:p w14:paraId="2E2B4CF3" w14:textId="721148E0" w:rsidR="001B7D8E" w:rsidRDefault="001B7D8E">
      <w:pPr>
        <w:rPr>
          <w:rFonts w:asciiTheme="minorHAnsi" w:hAnsiTheme="minorHAnsi" w:cstheme="minorHAnsi"/>
        </w:rPr>
      </w:pPr>
    </w:p>
    <w:p w14:paraId="1C25BFA6" w14:textId="4EB80309" w:rsidR="00EE1810" w:rsidRDefault="00EE1810">
      <w:pPr>
        <w:spacing w:after="160" w:line="259" w:lineRule="auto"/>
        <w:rPr>
          <w:rFonts w:asciiTheme="minorHAnsi" w:hAnsiTheme="minorHAnsi" w:cstheme="minorHAnsi"/>
        </w:rPr>
      </w:pPr>
      <w:r>
        <w:rPr>
          <w:rFonts w:asciiTheme="minorHAnsi" w:hAnsiTheme="minorHAnsi" w:cstheme="minorHAnsi"/>
        </w:rPr>
        <w:br w:type="page"/>
      </w:r>
    </w:p>
    <w:p w14:paraId="04594B9C" w14:textId="70B66341" w:rsidR="004B3514" w:rsidRDefault="004B3514">
      <w:pPr>
        <w:rPr>
          <w:rFonts w:asciiTheme="minorHAnsi" w:hAnsiTheme="minorHAnsi" w:cstheme="minorHAnsi"/>
        </w:rPr>
      </w:pPr>
    </w:p>
    <w:p w14:paraId="54DBD247" w14:textId="4574C952" w:rsidR="00EE1810" w:rsidRDefault="00EE1810" w:rsidP="0049384F">
      <w:pPr>
        <w:pStyle w:val="Heading3"/>
      </w:pPr>
      <w:bookmarkStart w:id="13" w:name="_Toc64038750"/>
      <w:r w:rsidRPr="005879E7">
        <w:t>Catalog Data</w:t>
      </w:r>
      <w:r>
        <w:t xml:space="preserve"> Screen—Details Related to History and Effective Dates</w:t>
      </w:r>
      <w:bookmarkEnd w:id="13"/>
    </w:p>
    <w:p w14:paraId="200AAEAC" w14:textId="77777777" w:rsidR="00EE1810" w:rsidRDefault="00EE1810">
      <w:pPr>
        <w:rPr>
          <w:rFonts w:asciiTheme="minorHAnsi" w:hAnsiTheme="minorHAnsi" w:cstheme="minorHAnsi"/>
        </w:rPr>
      </w:pPr>
    </w:p>
    <w:p w14:paraId="07290739" w14:textId="4F0A4C49" w:rsidR="004B3514" w:rsidRDefault="004B3514">
      <w:pPr>
        <w:rPr>
          <w:rFonts w:asciiTheme="minorHAnsi" w:hAnsiTheme="minorHAnsi" w:cstheme="minorHAnsi"/>
        </w:rPr>
      </w:pPr>
      <w:r>
        <w:rPr>
          <w:noProof/>
        </w:rPr>
        <w:drawing>
          <wp:inline distT="0" distB="0" distL="0" distR="0" wp14:anchorId="3DCB04C2" wp14:editId="7C150FC1">
            <wp:extent cx="5867400" cy="6052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6052185"/>
                    </a:xfrm>
                    <a:prstGeom prst="rect">
                      <a:avLst/>
                    </a:prstGeom>
                    <a:noFill/>
                    <a:ln>
                      <a:noFill/>
                    </a:ln>
                  </pic:spPr>
                </pic:pic>
              </a:graphicData>
            </a:graphic>
          </wp:inline>
        </w:drawing>
      </w:r>
    </w:p>
    <w:sectPr w:rsidR="004B3514" w:rsidSect="00BC29D4">
      <w:headerReference w:type="default" r:id="rId2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531EA" w14:textId="77777777" w:rsidR="00F07CA1" w:rsidRDefault="00F07CA1" w:rsidP="004B0C55">
      <w:pPr>
        <w:spacing w:line="240" w:lineRule="auto"/>
      </w:pPr>
      <w:r>
        <w:separator/>
      </w:r>
    </w:p>
  </w:endnote>
  <w:endnote w:type="continuationSeparator" w:id="0">
    <w:p w14:paraId="04FE7772" w14:textId="77777777" w:rsidR="00F07CA1" w:rsidRDefault="00F07CA1" w:rsidP="004B0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85059651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148F5044" w14:textId="7EC06D1D" w:rsidR="00385FC1" w:rsidRPr="00385FC1" w:rsidRDefault="00385FC1">
            <w:pPr>
              <w:pStyle w:val="Footer"/>
              <w:jc w:val="right"/>
              <w:rPr>
                <w:sz w:val="18"/>
                <w:szCs w:val="18"/>
              </w:rPr>
            </w:pPr>
            <w:r w:rsidRPr="00385FC1">
              <w:rPr>
                <w:sz w:val="18"/>
                <w:szCs w:val="18"/>
              </w:rPr>
              <w:t xml:space="preserve">Page </w:t>
            </w:r>
            <w:r w:rsidRPr="00385FC1">
              <w:rPr>
                <w:sz w:val="20"/>
                <w:szCs w:val="20"/>
              </w:rPr>
              <w:fldChar w:fldCharType="begin"/>
            </w:r>
            <w:r w:rsidRPr="00385FC1">
              <w:rPr>
                <w:sz w:val="18"/>
                <w:szCs w:val="18"/>
              </w:rPr>
              <w:instrText xml:space="preserve"> PAGE </w:instrText>
            </w:r>
            <w:r w:rsidRPr="00385FC1">
              <w:rPr>
                <w:sz w:val="20"/>
                <w:szCs w:val="20"/>
              </w:rPr>
              <w:fldChar w:fldCharType="separate"/>
            </w:r>
            <w:r w:rsidRPr="00385FC1">
              <w:rPr>
                <w:noProof/>
                <w:sz w:val="18"/>
                <w:szCs w:val="18"/>
              </w:rPr>
              <w:t>2</w:t>
            </w:r>
            <w:r w:rsidRPr="00385FC1">
              <w:rPr>
                <w:sz w:val="20"/>
                <w:szCs w:val="20"/>
              </w:rPr>
              <w:fldChar w:fldCharType="end"/>
            </w:r>
            <w:r w:rsidRPr="00385FC1">
              <w:rPr>
                <w:sz w:val="18"/>
                <w:szCs w:val="18"/>
              </w:rPr>
              <w:t xml:space="preserve"> of </w:t>
            </w:r>
            <w:r w:rsidRPr="00385FC1">
              <w:rPr>
                <w:sz w:val="20"/>
                <w:szCs w:val="20"/>
              </w:rPr>
              <w:fldChar w:fldCharType="begin"/>
            </w:r>
            <w:r w:rsidRPr="00385FC1">
              <w:rPr>
                <w:sz w:val="18"/>
                <w:szCs w:val="18"/>
              </w:rPr>
              <w:instrText xml:space="preserve"> NUMPAGES  </w:instrText>
            </w:r>
            <w:r w:rsidRPr="00385FC1">
              <w:rPr>
                <w:sz w:val="20"/>
                <w:szCs w:val="20"/>
              </w:rPr>
              <w:fldChar w:fldCharType="separate"/>
            </w:r>
            <w:r w:rsidRPr="00385FC1">
              <w:rPr>
                <w:noProof/>
                <w:sz w:val="18"/>
                <w:szCs w:val="18"/>
              </w:rPr>
              <w:t>2</w:t>
            </w:r>
            <w:r w:rsidRPr="00385FC1">
              <w:rPr>
                <w:sz w:val="20"/>
                <w:szCs w:val="20"/>
              </w:rPr>
              <w:fldChar w:fldCharType="end"/>
            </w:r>
          </w:p>
        </w:sdtContent>
      </w:sdt>
    </w:sdtContent>
  </w:sdt>
  <w:p w14:paraId="6005227C" w14:textId="77777777" w:rsidR="00385FC1" w:rsidRDefault="00385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0CC5D" w14:textId="77777777" w:rsidR="00F07CA1" w:rsidRDefault="00F07CA1" w:rsidP="004B0C55">
      <w:pPr>
        <w:spacing w:line="240" w:lineRule="auto"/>
      </w:pPr>
      <w:r>
        <w:separator/>
      </w:r>
    </w:p>
  </w:footnote>
  <w:footnote w:type="continuationSeparator" w:id="0">
    <w:p w14:paraId="21C449A9" w14:textId="77777777" w:rsidR="00F07CA1" w:rsidRDefault="00F07CA1" w:rsidP="004B0C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40"/>
    </w:tblGrid>
    <w:tr w:rsidR="003A2581" w14:paraId="2D9E4660" w14:textId="77777777" w:rsidTr="00550A97">
      <w:tc>
        <w:tcPr>
          <w:tcW w:w="4230" w:type="dxa"/>
        </w:tcPr>
        <w:p w14:paraId="232272AD" w14:textId="77777777" w:rsidR="003A2581" w:rsidRDefault="003A2581">
          <w:pPr>
            <w:pStyle w:val="Header"/>
          </w:pPr>
          <w:r>
            <w:rPr>
              <w:noProof/>
            </w:rPr>
            <w:drawing>
              <wp:inline distT="0" distB="0" distL="0" distR="0" wp14:anchorId="2550D4B4" wp14:editId="143C2743">
                <wp:extent cx="2468880" cy="12773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880" cy="127730"/>
                        </a:xfrm>
                        <a:prstGeom prst="rect">
                          <a:avLst/>
                        </a:prstGeom>
                        <a:noFill/>
                        <a:ln>
                          <a:noFill/>
                        </a:ln>
                      </pic:spPr>
                    </pic:pic>
                  </a:graphicData>
                </a:graphic>
              </wp:inline>
            </w:drawing>
          </w:r>
        </w:p>
        <w:p w14:paraId="1ABE8D15" w14:textId="5FC26A07" w:rsidR="00550A97" w:rsidRDefault="00550A97">
          <w:pPr>
            <w:pStyle w:val="Header"/>
          </w:pPr>
          <w:r w:rsidRPr="00550A97">
            <w:rPr>
              <w:sz w:val="20"/>
              <w:szCs w:val="20"/>
            </w:rPr>
            <w:t>Office of the Registrar</w:t>
          </w:r>
        </w:p>
      </w:tc>
      <w:tc>
        <w:tcPr>
          <w:tcW w:w="5840" w:type="dxa"/>
          <w:shd w:val="clear" w:color="auto" w:fill="3494BA" w:themeFill="accent1"/>
          <w:vAlign w:val="center"/>
        </w:tcPr>
        <w:sdt>
          <w:sdtPr>
            <w:rPr>
              <w:b/>
              <w:bCs/>
              <w:caps/>
              <w:color w:val="FFFFFF" w:themeColor="background1"/>
              <w:sz w:val="24"/>
              <w:szCs w:val="24"/>
            </w:rPr>
            <w:alias w:val="Title"/>
            <w:tag w:val=""/>
            <w:id w:val="1641695051"/>
            <w:dataBinding w:prefixMappings="xmlns:ns0='http://purl.org/dc/elements/1.1/' xmlns:ns1='http://schemas.openxmlformats.org/package/2006/metadata/core-properties' " w:xpath="/ns1:coreProperties[1]/ns0:title[1]" w:storeItemID="{6C3C8BC8-F283-45AE-878A-BAB7291924A1}"/>
            <w:text/>
          </w:sdtPr>
          <w:sdtEndPr/>
          <w:sdtContent>
            <w:p w14:paraId="1B37254A" w14:textId="5E994FEA" w:rsidR="003A2581" w:rsidRPr="003A2581" w:rsidRDefault="003A2581" w:rsidP="00550A97">
              <w:pPr>
                <w:pStyle w:val="Header"/>
                <w:tabs>
                  <w:tab w:val="clear" w:pos="4680"/>
                  <w:tab w:val="clear" w:pos="9360"/>
                </w:tabs>
                <w:jc w:val="center"/>
                <w:rPr>
                  <w:b/>
                  <w:bCs/>
                  <w:caps/>
                  <w:sz w:val="24"/>
                  <w:szCs w:val="24"/>
                </w:rPr>
              </w:pPr>
              <w:r w:rsidRPr="003A2581">
                <w:rPr>
                  <w:b/>
                  <w:bCs/>
                  <w:caps/>
                  <w:color w:val="FFFFFF" w:themeColor="background1"/>
                  <w:sz w:val="24"/>
                  <w:szCs w:val="24"/>
                </w:rPr>
                <w:t>Course catalog</w:t>
              </w:r>
            </w:p>
          </w:sdtContent>
        </w:sdt>
      </w:tc>
    </w:tr>
  </w:tbl>
  <w:p w14:paraId="28CD5E85" w14:textId="21629974" w:rsidR="004B0C55" w:rsidRDefault="004B0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629B1"/>
    <w:multiLevelType w:val="multilevel"/>
    <w:tmpl w:val="41E8EB02"/>
    <w:lvl w:ilvl="0">
      <w:start w:val="1"/>
      <w:numFmt w:val="bullet"/>
      <w:lvlText w:val=""/>
      <w:lvlJc w:val="left"/>
      <w:pPr>
        <w:ind w:left="1080" w:hanging="360"/>
      </w:pPr>
      <w:rPr>
        <w:rFonts w:ascii="Symbol" w:hAnsi="Symbol" w:hint="default"/>
        <w:strike w:val="0"/>
        <w:dstrike w:val="0"/>
        <w:u w:val="none"/>
        <w:effect w:val="none"/>
      </w:rPr>
    </w:lvl>
    <w:lvl w:ilvl="1">
      <w:start w:val="1"/>
      <w:numFmt w:val="bullet"/>
      <w:lvlText w:val=""/>
      <w:lvlJc w:val="left"/>
      <w:pPr>
        <w:ind w:left="2160" w:hanging="360"/>
      </w:pPr>
      <w:rPr>
        <w:rFonts w:ascii="Wingdings" w:hAnsi="Wingdings" w:hint="default"/>
        <w:strike w:val="0"/>
        <w:dstrike w:val="0"/>
        <w:color w:val="auto"/>
        <w:u w:val="none"/>
        <w:effect w:val="none"/>
      </w:rPr>
    </w:lvl>
    <w:lvl w:ilvl="2">
      <w:start w:val="1"/>
      <w:numFmt w:val="bullet"/>
      <w:lvlText w:val=""/>
      <w:lvlJc w:val="left"/>
      <w:pPr>
        <w:ind w:left="2880" w:hanging="360"/>
      </w:pPr>
      <w:rPr>
        <w:rFonts w:ascii="Wingdings" w:hAnsi="Wingdings" w:hint="default"/>
        <w:strike w:val="0"/>
        <w:dstrike w:val="0"/>
        <w:color w:val="auto"/>
        <w:u w:val="none"/>
        <w:effect w:val="none"/>
      </w:rPr>
    </w:lvl>
    <w:lvl w:ilvl="3">
      <w:start w:val="1"/>
      <w:numFmt w:val="bullet"/>
      <w:lvlText w:val=""/>
      <w:lvlJc w:val="left"/>
      <w:pPr>
        <w:ind w:left="3600" w:hanging="360"/>
      </w:pPr>
      <w:rPr>
        <w:rFonts w:ascii="Wingdings" w:hAnsi="Wingdings" w:hint="default"/>
        <w:strike w:val="0"/>
        <w:dstrike w:val="0"/>
        <w:u w:val="none"/>
        <w:effect w:val="none"/>
      </w:rPr>
    </w:lvl>
    <w:lvl w:ilvl="4">
      <w:start w:val="1"/>
      <w:numFmt w:val="bullet"/>
      <w:lvlText w:val=""/>
      <w:lvlJc w:val="left"/>
      <w:pPr>
        <w:ind w:left="4320" w:hanging="360"/>
      </w:pPr>
      <w:rPr>
        <w:rFonts w:ascii="Wingdings" w:hAnsi="Wingdings" w:hint="default"/>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 w15:restartNumberingAfterBreak="0">
    <w:nsid w:val="1D7C6522"/>
    <w:multiLevelType w:val="multilevel"/>
    <w:tmpl w:val="13E48BBA"/>
    <w:lvl w:ilvl="0">
      <w:start w:val="1"/>
      <w:numFmt w:val="bullet"/>
      <w:lvlText w:val="o"/>
      <w:lvlJc w:val="left"/>
      <w:pPr>
        <w:ind w:left="1080" w:hanging="360"/>
      </w:pPr>
      <w:rPr>
        <w:rFonts w:ascii="Courier New" w:hAnsi="Courier New" w:cs="Courier New" w:hint="default"/>
        <w:strike w:val="0"/>
        <w:dstrike w:val="0"/>
        <w:u w:val="none"/>
        <w:effect w:val="none"/>
      </w:rPr>
    </w:lvl>
    <w:lvl w:ilvl="1">
      <w:start w:val="1"/>
      <w:numFmt w:val="bullet"/>
      <w:lvlText w:val="o"/>
      <w:lvlJc w:val="left"/>
      <w:pPr>
        <w:ind w:left="2160" w:hanging="360"/>
      </w:pPr>
      <w:rPr>
        <w:rFonts w:ascii="Courier New" w:hAnsi="Courier New" w:cs="Courier New" w:hint="default"/>
        <w:strike w:val="0"/>
        <w:dstrike w:val="0"/>
        <w:color w:val="auto"/>
        <w:u w:val="none"/>
        <w:effect w:val="none"/>
      </w:rPr>
    </w:lvl>
    <w:lvl w:ilvl="2">
      <w:start w:val="1"/>
      <w:numFmt w:val="bullet"/>
      <w:lvlText w:val=""/>
      <w:lvlJc w:val="left"/>
      <w:pPr>
        <w:ind w:left="2880" w:hanging="360"/>
      </w:pPr>
      <w:rPr>
        <w:rFonts w:ascii="Wingdings" w:hAnsi="Wingdings" w:hint="default"/>
        <w:strike w:val="0"/>
        <w:dstrike w:val="0"/>
        <w:color w:val="auto"/>
        <w:u w:val="none"/>
        <w:effect w:val="none"/>
      </w:rPr>
    </w:lvl>
    <w:lvl w:ilvl="3">
      <w:start w:val="1"/>
      <w:numFmt w:val="bullet"/>
      <w:lvlText w:val=""/>
      <w:lvlJc w:val="left"/>
      <w:pPr>
        <w:ind w:left="3600" w:hanging="360"/>
      </w:pPr>
      <w:rPr>
        <w:rFonts w:ascii="Wingdings" w:hAnsi="Wingdings" w:hint="default"/>
        <w:strike w:val="0"/>
        <w:dstrike w:val="0"/>
        <w:u w:val="none"/>
        <w:effect w:val="none"/>
      </w:rPr>
    </w:lvl>
    <w:lvl w:ilvl="4">
      <w:start w:val="1"/>
      <w:numFmt w:val="bullet"/>
      <w:lvlText w:val=""/>
      <w:lvlJc w:val="left"/>
      <w:pPr>
        <w:ind w:left="4320" w:hanging="360"/>
      </w:pPr>
      <w:rPr>
        <w:rFonts w:ascii="Wingdings" w:hAnsi="Wingdings" w:hint="default"/>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 w15:restartNumberingAfterBreak="0">
    <w:nsid w:val="227B7B5D"/>
    <w:multiLevelType w:val="multilevel"/>
    <w:tmpl w:val="1A929C6A"/>
    <w:lvl w:ilvl="0">
      <w:start w:val="1"/>
      <w:numFmt w:val="bullet"/>
      <w:lvlText w:val="o"/>
      <w:lvlJc w:val="left"/>
      <w:pPr>
        <w:ind w:left="1080" w:hanging="360"/>
      </w:pPr>
      <w:rPr>
        <w:rFonts w:ascii="Courier New" w:hAnsi="Courier New" w:cs="Courier New" w:hint="default"/>
        <w:strike w:val="0"/>
        <w:dstrike w:val="0"/>
        <w:u w:val="none"/>
        <w:effect w:val="none"/>
      </w:rPr>
    </w:lvl>
    <w:lvl w:ilvl="1">
      <w:start w:val="1"/>
      <w:numFmt w:val="bullet"/>
      <w:lvlText w:val=""/>
      <w:lvlJc w:val="left"/>
      <w:pPr>
        <w:ind w:left="2160" w:hanging="360"/>
      </w:pPr>
      <w:rPr>
        <w:rFonts w:ascii="Wingdings" w:hAnsi="Wingdings" w:hint="default"/>
        <w:strike w:val="0"/>
        <w:dstrike w:val="0"/>
        <w:color w:val="auto"/>
        <w:u w:val="none"/>
        <w:effect w:val="none"/>
      </w:rPr>
    </w:lvl>
    <w:lvl w:ilvl="2">
      <w:start w:val="1"/>
      <w:numFmt w:val="bullet"/>
      <w:lvlText w:val=""/>
      <w:lvlJc w:val="left"/>
      <w:pPr>
        <w:ind w:left="2880" w:hanging="360"/>
      </w:pPr>
      <w:rPr>
        <w:rFonts w:ascii="Wingdings" w:hAnsi="Wingdings" w:hint="default"/>
        <w:strike w:val="0"/>
        <w:dstrike w:val="0"/>
        <w:color w:val="auto"/>
        <w:u w:val="none"/>
        <w:effect w:val="none"/>
      </w:rPr>
    </w:lvl>
    <w:lvl w:ilvl="3">
      <w:start w:val="1"/>
      <w:numFmt w:val="bullet"/>
      <w:lvlText w:val=""/>
      <w:lvlJc w:val="left"/>
      <w:pPr>
        <w:ind w:left="3600" w:hanging="360"/>
      </w:pPr>
      <w:rPr>
        <w:rFonts w:ascii="Wingdings" w:hAnsi="Wingdings" w:hint="default"/>
        <w:strike w:val="0"/>
        <w:dstrike w:val="0"/>
        <w:u w:val="none"/>
        <w:effect w:val="none"/>
      </w:rPr>
    </w:lvl>
    <w:lvl w:ilvl="4">
      <w:start w:val="1"/>
      <w:numFmt w:val="bullet"/>
      <w:lvlText w:val=""/>
      <w:lvlJc w:val="left"/>
      <w:pPr>
        <w:ind w:left="4320" w:hanging="360"/>
      </w:pPr>
      <w:rPr>
        <w:rFonts w:ascii="Wingdings" w:hAnsi="Wingdings" w:hint="default"/>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 w15:restartNumberingAfterBreak="0">
    <w:nsid w:val="30944E93"/>
    <w:multiLevelType w:val="multilevel"/>
    <w:tmpl w:val="5268BB98"/>
    <w:lvl w:ilvl="0">
      <w:start w:val="1"/>
      <w:numFmt w:val="bullet"/>
      <w:lvlText w:val="o"/>
      <w:lvlJc w:val="left"/>
      <w:pPr>
        <w:ind w:left="1080" w:hanging="360"/>
      </w:pPr>
      <w:rPr>
        <w:rFonts w:ascii="Courier New" w:hAnsi="Courier New" w:cs="Courier New" w:hint="default"/>
        <w:strike w:val="0"/>
        <w:dstrike w:val="0"/>
        <w:color w:val="auto"/>
        <w:u w:val="none"/>
        <w:effect w:val="none"/>
      </w:rPr>
    </w:lvl>
    <w:lvl w:ilvl="1">
      <w:start w:val="1"/>
      <w:numFmt w:val="bullet"/>
      <w:lvlText w:val="o"/>
      <w:lvlJc w:val="left"/>
      <w:pPr>
        <w:ind w:left="2160" w:hanging="360"/>
      </w:pPr>
      <w:rPr>
        <w:rFonts w:ascii="Courier New" w:hAnsi="Courier New" w:cs="Courier New" w:hint="default"/>
        <w:strike w:val="0"/>
        <w:dstrike w:val="0"/>
        <w:color w:val="auto"/>
        <w:u w:val="none"/>
        <w:effect w:val="none"/>
      </w:rPr>
    </w:lvl>
    <w:lvl w:ilvl="2">
      <w:start w:val="1"/>
      <w:numFmt w:val="bullet"/>
      <w:lvlText w:val=""/>
      <w:lvlJc w:val="left"/>
      <w:pPr>
        <w:ind w:left="2880" w:hanging="360"/>
      </w:pPr>
      <w:rPr>
        <w:rFonts w:ascii="Wingdings" w:hAnsi="Wingdings" w:hint="default"/>
        <w:strike w:val="0"/>
        <w:dstrike w:val="0"/>
        <w:color w:val="auto"/>
        <w:u w:val="none"/>
        <w:effect w:val="none"/>
      </w:rPr>
    </w:lvl>
    <w:lvl w:ilvl="3">
      <w:start w:val="1"/>
      <w:numFmt w:val="bullet"/>
      <w:lvlText w:val=""/>
      <w:lvlJc w:val="left"/>
      <w:pPr>
        <w:ind w:left="3600" w:hanging="360"/>
      </w:pPr>
      <w:rPr>
        <w:rFonts w:ascii="Wingdings" w:hAnsi="Wingdings" w:hint="default"/>
        <w:strike w:val="0"/>
        <w:dstrike w:val="0"/>
        <w:u w:val="none"/>
        <w:effect w:val="none"/>
      </w:rPr>
    </w:lvl>
    <w:lvl w:ilvl="4">
      <w:start w:val="1"/>
      <w:numFmt w:val="bullet"/>
      <w:lvlText w:val=""/>
      <w:lvlJc w:val="left"/>
      <w:pPr>
        <w:ind w:left="4320" w:hanging="360"/>
      </w:pPr>
      <w:rPr>
        <w:rFonts w:ascii="Wingdings" w:hAnsi="Wingdings" w:hint="default"/>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 w15:restartNumberingAfterBreak="0">
    <w:nsid w:val="46AE42C6"/>
    <w:multiLevelType w:val="multilevel"/>
    <w:tmpl w:val="1A929C6A"/>
    <w:lvl w:ilvl="0">
      <w:start w:val="1"/>
      <w:numFmt w:val="bullet"/>
      <w:lvlText w:val="o"/>
      <w:lvlJc w:val="left"/>
      <w:pPr>
        <w:ind w:left="1080" w:hanging="360"/>
      </w:pPr>
      <w:rPr>
        <w:rFonts w:ascii="Courier New" w:hAnsi="Courier New" w:cs="Courier New" w:hint="default"/>
        <w:strike w:val="0"/>
        <w:dstrike w:val="0"/>
        <w:u w:val="none"/>
        <w:effect w:val="none"/>
      </w:rPr>
    </w:lvl>
    <w:lvl w:ilvl="1">
      <w:start w:val="1"/>
      <w:numFmt w:val="bullet"/>
      <w:lvlText w:val=""/>
      <w:lvlJc w:val="left"/>
      <w:pPr>
        <w:ind w:left="2160" w:hanging="360"/>
      </w:pPr>
      <w:rPr>
        <w:rFonts w:ascii="Wingdings" w:hAnsi="Wingdings" w:hint="default"/>
        <w:strike w:val="0"/>
        <w:dstrike w:val="0"/>
        <w:color w:val="auto"/>
        <w:u w:val="none"/>
        <w:effect w:val="none"/>
      </w:rPr>
    </w:lvl>
    <w:lvl w:ilvl="2">
      <w:start w:val="1"/>
      <w:numFmt w:val="bullet"/>
      <w:lvlText w:val=""/>
      <w:lvlJc w:val="left"/>
      <w:pPr>
        <w:ind w:left="2880" w:hanging="360"/>
      </w:pPr>
      <w:rPr>
        <w:rFonts w:ascii="Wingdings" w:hAnsi="Wingdings" w:hint="default"/>
        <w:strike w:val="0"/>
        <w:dstrike w:val="0"/>
        <w:color w:val="auto"/>
        <w:u w:val="none"/>
        <w:effect w:val="none"/>
      </w:rPr>
    </w:lvl>
    <w:lvl w:ilvl="3">
      <w:start w:val="1"/>
      <w:numFmt w:val="bullet"/>
      <w:lvlText w:val=""/>
      <w:lvlJc w:val="left"/>
      <w:pPr>
        <w:ind w:left="3600" w:hanging="360"/>
      </w:pPr>
      <w:rPr>
        <w:rFonts w:ascii="Wingdings" w:hAnsi="Wingdings" w:hint="default"/>
        <w:strike w:val="0"/>
        <w:dstrike w:val="0"/>
        <w:u w:val="none"/>
        <w:effect w:val="none"/>
      </w:rPr>
    </w:lvl>
    <w:lvl w:ilvl="4">
      <w:start w:val="1"/>
      <w:numFmt w:val="bullet"/>
      <w:lvlText w:val=""/>
      <w:lvlJc w:val="left"/>
      <w:pPr>
        <w:ind w:left="4320" w:hanging="360"/>
      </w:pPr>
      <w:rPr>
        <w:rFonts w:ascii="Wingdings" w:hAnsi="Wingdings" w:hint="default"/>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 w15:restartNumberingAfterBreak="0">
    <w:nsid w:val="71581703"/>
    <w:multiLevelType w:val="hybridMultilevel"/>
    <w:tmpl w:val="88F2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55"/>
    <w:rsid w:val="000737EC"/>
    <w:rsid w:val="000E1807"/>
    <w:rsid w:val="0012262D"/>
    <w:rsid w:val="001251EE"/>
    <w:rsid w:val="00135EFF"/>
    <w:rsid w:val="00155128"/>
    <w:rsid w:val="001577E3"/>
    <w:rsid w:val="001635A3"/>
    <w:rsid w:val="001731CF"/>
    <w:rsid w:val="001B7D8E"/>
    <w:rsid w:val="001F2D1E"/>
    <w:rsid w:val="00286A2F"/>
    <w:rsid w:val="002A7FE3"/>
    <w:rsid w:val="002D77E1"/>
    <w:rsid w:val="0030298C"/>
    <w:rsid w:val="0032308B"/>
    <w:rsid w:val="0038590A"/>
    <w:rsid w:val="00385FC1"/>
    <w:rsid w:val="0039500E"/>
    <w:rsid w:val="003A2581"/>
    <w:rsid w:val="003A51DB"/>
    <w:rsid w:val="003E06A5"/>
    <w:rsid w:val="00406C6C"/>
    <w:rsid w:val="00415E52"/>
    <w:rsid w:val="0042610F"/>
    <w:rsid w:val="00433DD4"/>
    <w:rsid w:val="004415FB"/>
    <w:rsid w:val="00457E3E"/>
    <w:rsid w:val="0049384F"/>
    <w:rsid w:val="004B0C55"/>
    <w:rsid w:val="004B3094"/>
    <w:rsid w:val="004B3514"/>
    <w:rsid w:val="00507DEB"/>
    <w:rsid w:val="00550A97"/>
    <w:rsid w:val="00565026"/>
    <w:rsid w:val="00587755"/>
    <w:rsid w:val="005879E7"/>
    <w:rsid w:val="005A1160"/>
    <w:rsid w:val="005C1CDA"/>
    <w:rsid w:val="00620076"/>
    <w:rsid w:val="006636C8"/>
    <w:rsid w:val="006D51E8"/>
    <w:rsid w:val="007B40BB"/>
    <w:rsid w:val="007B7E0D"/>
    <w:rsid w:val="007E0696"/>
    <w:rsid w:val="007F5CDD"/>
    <w:rsid w:val="00874F89"/>
    <w:rsid w:val="00A013EB"/>
    <w:rsid w:val="00A57FF7"/>
    <w:rsid w:val="00A60DA1"/>
    <w:rsid w:val="00B03AF7"/>
    <w:rsid w:val="00B3313E"/>
    <w:rsid w:val="00BC29D4"/>
    <w:rsid w:val="00C01D4F"/>
    <w:rsid w:val="00C24348"/>
    <w:rsid w:val="00CA5511"/>
    <w:rsid w:val="00CD4685"/>
    <w:rsid w:val="00D604A5"/>
    <w:rsid w:val="00DD611A"/>
    <w:rsid w:val="00E47003"/>
    <w:rsid w:val="00EE1810"/>
    <w:rsid w:val="00F07CA1"/>
    <w:rsid w:val="00F24254"/>
    <w:rsid w:val="00F30BC7"/>
    <w:rsid w:val="00F95AFA"/>
    <w:rsid w:val="00FF1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275BB"/>
  <w15:chartTrackingRefBased/>
  <w15:docId w15:val="{39D2056A-76C6-46B8-AFE8-DB093928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C55"/>
    <w:pPr>
      <w:spacing w:after="0" w:line="276" w:lineRule="auto"/>
    </w:pPr>
    <w:rPr>
      <w:rFonts w:ascii="Arial" w:eastAsia="Arial" w:hAnsi="Arial" w:cs="Arial"/>
      <w:lang w:val="en"/>
    </w:rPr>
  </w:style>
  <w:style w:type="paragraph" w:styleId="Heading1">
    <w:name w:val="heading 1"/>
    <w:basedOn w:val="paragraph"/>
    <w:next w:val="Normal"/>
    <w:link w:val="Heading1Char"/>
    <w:uiPriority w:val="9"/>
    <w:qFormat/>
    <w:rsid w:val="00135EFF"/>
    <w:pPr>
      <w:shd w:val="clear" w:color="auto" w:fill="4F81BD"/>
      <w:spacing w:before="0" w:beforeAutospacing="0" w:after="0" w:afterAutospacing="0"/>
      <w:textAlignment w:val="baseline"/>
      <w:outlineLvl w:val="0"/>
    </w:pPr>
    <w:rPr>
      <w:rFonts w:asciiTheme="minorHAnsi" w:hAnsiTheme="minorHAnsi" w:cstheme="minorHAnsi"/>
      <w:b/>
      <w:bCs/>
      <w:caps/>
      <w:color w:val="FFFFFF"/>
      <w:sz w:val="22"/>
      <w:szCs w:val="22"/>
      <w:shd w:val="clear" w:color="auto" w:fill="4F81BD"/>
    </w:rPr>
  </w:style>
  <w:style w:type="paragraph" w:styleId="Heading2">
    <w:name w:val="heading 2"/>
    <w:basedOn w:val="Normal"/>
    <w:next w:val="Normal"/>
    <w:link w:val="Heading2Char"/>
    <w:autoRedefine/>
    <w:uiPriority w:val="9"/>
    <w:unhideWhenUsed/>
    <w:qFormat/>
    <w:rsid w:val="00135EFF"/>
    <w:pPr>
      <w:keepNext/>
      <w:keepLines/>
      <w:spacing w:before="40"/>
      <w:outlineLvl w:val="1"/>
    </w:pPr>
    <w:rPr>
      <w:rFonts w:asciiTheme="majorHAnsi" w:eastAsiaTheme="majorEastAsia" w:hAnsiTheme="majorHAnsi" w:cstheme="majorBidi"/>
      <w:b/>
      <w:color w:val="276E8B" w:themeColor="accent1" w:themeShade="BF"/>
      <w:szCs w:val="26"/>
    </w:rPr>
  </w:style>
  <w:style w:type="paragraph" w:styleId="Heading3">
    <w:name w:val="heading 3"/>
    <w:basedOn w:val="Normal"/>
    <w:next w:val="Normal"/>
    <w:link w:val="Heading3Char"/>
    <w:uiPriority w:val="9"/>
    <w:unhideWhenUsed/>
    <w:qFormat/>
    <w:rsid w:val="0049384F"/>
    <w:pPr>
      <w:keepNext/>
      <w:keepLines/>
      <w:spacing w:before="40"/>
      <w:ind w:left="389"/>
      <w:outlineLvl w:val="2"/>
    </w:pPr>
    <w:rPr>
      <w:rFonts w:asciiTheme="majorHAnsi" w:eastAsiaTheme="majorEastAsia" w:hAnsiTheme="majorHAnsi" w:cstheme="majorBidi"/>
      <w:b/>
      <w:bCs/>
      <w:i/>
      <w:iCs/>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C55"/>
    <w:pPr>
      <w:ind w:left="720"/>
      <w:contextualSpacing/>
    </w:pPr>
  </w:style>
  <w:style w:type="paragraph" w:customStyle="1" w:styleId="paragraph">
    <w:name w:val="paragraph"/>
    <w:basedOn w:val="Normal"/>
    <w:rsid w:val="004B0C5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B0C55"/>
  </w:style>
  <w:style w:type="character" w:customStyle="1" w:styleId="eop">
    <w:name w:val="eop"/>
    <w:basedOn w:val="DefaultParagraphFont"/>
    <w:rsid w:val="004B0C55"/>
  </w:style>
  <w:style w:type="paragraph" w:styleId="Header">
    <w:name w:val="header"/>
    <w:basedOn w:val="Normal"/>
    <w:link w:val="HeaderChar"/>
    <w:uiPriority w:val="99"/>
    <w:unhideWhenUsed/>
    <w:rsid w:val="004B0C55"/>
    <w:pPr>
      <w:tabs>
        <w:tab w:val="center" w:pos="4680"/>
        <w:tab w:val="right" w:pos="9360"/>
      </w:tabs>
      <w:spacing w:line="240" w:lineRule="auto"/>
    </w:pPr>
  </w:style>
  <w:style w:type="character" w:customStyle="1" w:styleId="HeaderChar">
    <w:name w:val="Header Char"/>
    <w:basedOn w:val="DefaultParagraphFont"/>
    <w:link w:val="Header"/>
    <w:uiPriority w:val="99"/>
    <w:rsid w:val="004B0C55"/>
    <w:rPr>
      <w:rFonts w:ascii="Arial" w:eastAsia="Arial" w:hAnsi="Arial" w:cs="Arial"/>
      <w:lang w:val="en"/>
    </w:rPr>
  </w:style>
  <w:style w:type="paragraph" w:styleId="Footer">
    <w:name w:val="footer"/>
    <w:basedOn w:val="Normal"/>
    <w:link w:val="FooterChar"/>
    <w:uiPriority w:val="99"/>
    <w:unhideWhenUsed/>
    <w:rsid w:val="004B0C55"/>
    <w:pPr>
      <w:tabs>
        <w:tab w:val="center" w:pos="4680"/>
        <w:tab w:val="right" w:pos="9360"/>
      </w:tabs>
      <w:spacing w:line="240" w:lineRule="auto"/>
    </w:pPr>
  </w:style>
  <w:style w:type="character" w:customStyle="1" w:styleId="FooterChar">
    <w:name w:val="Footer Char"/>
    <w:basedOn w:val="DefaultParagraphFont"/>
    <w:link w:val="Footer"/>
    <w:uiPriority w:val="99"/>
    <w:rsid w:val="004B0C55"/>
    <w:rPr>
      <w:rFonts w:ascii="Arial" w:eastAsia="Arial" w:hAnsi="Arial" w:cs="Arial"/>
      <w:lang w:val="en"/>
    </w:rPr>
  </w:style>
  <w:style w:type="table" w:styleId="TableGrid">
    <w:name w:val="Table Grid"/>
    <w:basedOn w:val="TableNormal"/>
    <w:uiPriority w:val="39"/>
    <w:rsid w:val="003A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5EFF"/>
    <w:rPr>
      <w:rFonts w:eastAsia="Times New Roman" w:cstheme="minorHAnsi"/>
      <w:b/>
      <w:bCs/>
      <w:caps/>
      <w:color w:val="FFFFFF"/>
      <w:shd w:val="clear" w:color="auto" w:fill="4F81BD"/>
    </w:rPr>
  </w:style>
  <w:style w:type="character" w:customStyle="1" w:styleId="Heading2Char">
    <w:name w:val="Heading 2 Char"/>
    <w:basedOn w:val="DefaultParagraphFont"/>
    <w:link w:val="Heading2"/>
    <w:uiPriority w:val="9"/>
    <w:rsid w:val="00135EFF"/>
    <w:rPr>
      <w:rFonts w:asciiTheme="majorHAnsi" w:eastAsiaTheme="majorEastAsia" w:hAnsiTheme="majorHAnsi" w:cstheme="majorBidi"/>
      <w:b/>
      <w:color w:val="276E8B" w:themeColor="accent1" w:themeShade="BF"/>
      <w:szCs w:val="26"/>
      <w:lang w:val="en"/>
    </w:rPr>
  </w:style>
  <w:style w:type="character" w:customStyle="1" w:styleId="Heading3Char">
    <w:name w:val="Heading 3 Char"/>
    <w:basedOn w:val="DefaultParagraphFont"/>
    <w:link w:val="Heading3"/>
    <w:uiPriority w:val="9"/>
    <w:rsid w:val="0049384F"/>
    <w:rPr>
      <w:rFonts w:asciiTheme="majorHAnsi" w:eastAsiaTheme="majorEastAsia" w:hAnsiTheme="majorHAnsi" w:cstheme="majorBidi"/>
      <w:b/>
      <w:bCs/>
      <w:i/>
      <w:iCs/>
      <w:color w:val="1A495C" w:themeColor="accent1" w:themeShade="7F"/>
      <w:lang w:val="en"/>
    </w:rPr>
  </w:style>
  <w:style w:type="paragraph" w:styleId="TOCHeading">
    <w:name w:val="TOC Heading"/>
    <w:basedOn w:val="Heading1"/>
    <w:next w:val="Normal"/>
    <w:uiPriority w:val="39"/>
    <w:unhideWhenUsed/>
    <w:qFormat/>
    <w:rsid w:val="00620076"/>
    <w:pPr>
      <w:keepNext/>
      <w:keepLines/>
      <w:shd w:val="clear" w:color="auto" w:fill="auto"/>
      <w:spacing w:before="240" w:line="259" w:lineRule="auto"/>
      <w:textAlignment w:val="auto"/>
      <w:outlineLvl w:val="9"/>
    </w:pPr>
    <w:rPr>
      <w:rFonts w:asciiTheme="majorHAnsi" w:eastAsiaTheme="majorEastAsia" w:hAnsiTheme="majorHAnsi" w:cstheme="majorBidi"/>
      <w:b w:val="0"/>
      <w:bCs w:val="0"/>
      <w:caps w:val="0"/>
      <w:color w:val="276E8B" w:themeColor="accent1" w:themeShade="BF"/>
      <w:sz w:val="32"/>
      <w:szCs w:val="32"/>
      <w:shd w:val="clear" w:color="auto" w:fill="auto"/>
    </w:rPr>
  </w:style>
  <w:style w:type="paragraph" w:styleId="TOC1">
    <w:name w:val="toc 1"/>
    <w:basedOn w:val="Normal"/>
    <w:next w:val="Normal"/>
    <w:autoRedefine/>
    <w:uiPriority w:val="39"/>
    <w:unhideWhenUsed/>
    <w:rsid w:val="00620076"/>
    <w:pPr>
      <w:spacing w:after="100"/>
    </w:pPr>
  </w:style>
  <w:style w:type="paragraph" w:styleId="TOC2">
    <w:name w:val="toc 2"/>
    <w:basedOn w:val="Normal"/>
    <w:next w:val="Normal"/>
    <w:autoRedefine/>
    <w:uiPriority w:val="39"/>
    <w:unhideWhenUsed/>
    <w:rsid w:val="00620076"/>
    <w:pPr>
      <w:spacing w:after="100"/>
      <w:ind w:left="220"/>
    </w:pPr>
  </w:style>
  <w:style w:type="paragraph" w:styleId="TOC3">
    <w:name w:val="toc 3"/>
    <w:basedOn w:val="Normal"/>
    <w:next w:val="Normal"/>
    <w:autoRedefine/>
    <w:uiPriority w:val="39"/>
    <w:unhideWhenUsed/>
    <w:rsid w:val="00FF1ABD"/>
    <w:pPr>
      <w:tabs>
        <w:tab w:val="right" w:leader="dot" w:pos="10070"/>
      </w:tabs>
      <w:spacing w:after="100"/>
      <w:ind w:left="440"/>
    </w:pPr>
    <w:rPr>
      <w:noProof/>
      <w:sz w:val="18"/>
      <w:szCs w:val="18"/>
    </w:rPr>
  </w:style>
  <w:style w:type="character" w:styleId="Hyperlink">
    <w:name w:val="Hyperlink"/>
    <w:basedOn w:val="DefaultParagraphFont"/>
    <w:uiPriority w:val="99"/>
    <w:unhideWhenUsed/>
    <w:rsid w:val="00620076"/>
    <w:rPr>
      <w:color w:val="6B9F25" w:themeColor="hyperlink"/>
      <w:u w:val="single"/>
    </w:rPr>
  </w:style>
  <w:style w:type="paragraph" w:styleId="NoSpacing">
    <w:name w:val="No Spacing"/>
    <w:link w:val="NoSpacingChar"/>
    <w:uiPriority w:val="1"/>
    <w:qFormat/>
    <w:rsid w:val="006636C8"/>
    <w:pPr>
      <w:spacing w:after="0" w:line="240" w:lineRule="auto"/>
    </w:pPr>
    <w:rPr>
      <w:rFonts w:eastAsiaTheme="minorEastAsia"/>
    </w:rPr>
  </w:style>
  <w:style w:type="character" w:customStyle="1" w:styleId="NoSpacingChar">
    <w:name w:val="No Spacing Char"/>
    <w:basedOn w:val="DefaultParagraphFont"/>
    <w:link w:val="NoSpacing"/>
    <w:uiPriority w:val="1"/>
    <w:rsid w:val="006636C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530720">
      <w:bodyDiv w:val="1"/>
      <w:marLeft w:val="0"/>
      <w:marRight w:val="0"/>
      <w:marTop w:val="0"/>
      <w:marBottom w:val="0"/>
      <w:divBdr>
        <w:top w:val="none" w:sz="0" w:space="0" w:color="auto"/>
        <w:left w:val="none" w:sz="0" w:space="0" w:color="auto"/>
        <w:bottom w:val="none" w:sz="0" w:space="0" w:color="auto"/>
        <w:right w:val="none" w:sz="0" w:space="0" w:color="auto"/>
      </w:divBdr>
      <w:divsChild>
        <w:div w:id="89158244">
          <w:marLeft w:val="0"/>
          <w:marRight w:val="0"/>
          <w:marTop w:val="0"/>
          <w:marBottom w:val="0"/>
          <w:divBdr>
            <w:top w:val="none" w:sz="0" w:space="0" w:color="auto"/>
            <w:left w:val="none" w:sz="0" w:space="0" w:color="auto"/>
            <w:bottom w:val="none" w:sz="0" w:space="0" w:color="auto"/>
            <w:right w:val="none" w:sz="0" w:space="0" w:color="auto"/>
          </w:divBdr>
        </w:div>
        <w:div w:id="456147052">
          <w:marLeft w:val="0"/>
          <w:marRight w:val="0"/>
          <w:marTop w:val="0"/>
          <w:marBottom w:val="0"/>
          <w:divBdr>
            <w:top w:val="none" w:sz="0" w:space="0" w:color="auto"/>
            <w:left w:val="none" w:sz="0" w:space="0" w:color="auto"/>
            <w:bottom w:val="none" w:sz="0" w:space="0" w:color="auto"/>
            <w:right w:val="none" w:sz="0" w:space="0" w:color="auto"/>
          </w:divBdr>
        </w:div>
        <w:div w:id="2110927252">
          <w:marLeft w:val="0"/>
          <w:marRight w:val="0"/>
          <w:marTop w:val="0"/>
          <w:marBottom w:val="0"/>
          <w:divBdr>
            <w:top w:val="none" w:sz="0" w:space="0" w:color="auto"/>
            <w:left w:val="none" w:sz="0" w:space="0" w:color="auto"/>
            <w:bottom w:val="none" w:sz="0" w:space="0" w:color="auto"/>
            <w:right w:val="none" w:sz="0" w:space="0" w:color="auto"/>
          </w:divBdr>
        </w:div>
        <w:div w:id="361975384">
          <w:marLeft w:val="0"/>
          <w:marRight w:val="0"/>
          <w:marTop w:val="0"/>
          <w:marBottom w:val="0"/>
          <w:divBdr>
            <w:top w:val="none" w:sz="0" w:space="0" w:color="auto"/>
            <w:left w:val="none" w:sz="0" w:space="0" w:color="auto"/>
            <w:bottom w:val="none" w:sz="0" w:space="0" w:color="auto"/>
            <w:right w:val="none" w:sz="0" w:space="0" w:color="auto"/>
          </w:divBdr>
        </w:div>
        <w:div w:id="479662738">
          <w:marLeft w:val="0"/>
          <w:marRight w:val="0"/>
          <w:marTop w:val="0"/>
          <w:marBottom w:val="0"/>
          <w:divBdr>
            <w:top w:val="none" w:sz="0" w:space="0" w:color="auto"/>
            <w:left w:val="none" w:sz="0" w:space="0" w:color="auto"/>
            <w:bottom w:val="none" w:sz="0" w:space="0" w:color="auto"/>
            <w:right w:val="none" w:sz="0" w:space="0" w:color="auto"/>
          </w:divBdr>
        </w:div>
        <w:div w:id="1909877950">
          <w:marLeft w:val="0"/>
          <w:marRight w:val="0"/>
          <w:marTop w:val="0"/>
          <w:marBottom w:val="0"/>
          <w:divBdr>
            <w:top w:val="none" w:sz="0" w:space="0" w:color="auto"/>
            <w:left w:val="none" w:sz="0" w:space="0" w:color="auto"/>
            <w:bottom w:val="none" w:sz="0" w:space="0" w:color="auto"/>
            <w:right w:val="none" w:sz="0" w:space="0" w:color="auto"/>
          </w:divBdr>
        </w:div>
        <w:div w:id="1250895762">
          <w:marLeft w:val="0"/>
          <w:marRight w:val="0"/>
          <w:marTop w:val="0"/>
          <w:marBottom w:val="0"/>
          <w:divBdr>
            <w:top w:val="none" w:sz="0" w:space="0" w:color="auto"/>
            <w:left w:val="none" w:sz="0" w:space="0" w:color="auto"/>
            <w:bottom w:val="none" w:sz="0" w:space="0" w:color="auto"/>
            <w:right w:val="none" w:sz="0" w:space="0" w:color="auto"/>
          </w:divBdr>
        </w:div>
        <w:div w:id="651565837">
          <w:marLeft w:val="0"/>
          <w:marRight w:val="0"/>
          <w:marTop w:val="0"/>
          <w:marBottom w:val="0"/>
          <w:divBdr>
            <w:top w:val="none" w:sz="0" w:space="0" w:color="auto"/>
            <w:left w:val="none" w:sz="0" w:space="0" w:color="auto"/>
            <w:bottom w:val="none" w:sz="0" w:space="0" w:color="auto"/>
            <w:right w:val="none" w:sz="0" w:space="0" w:color="auto"/>
          </w:divBdr>
        </w:div>
        <w:div w:id="1219366837">
          <w:marLeft w:val="0"/>
          <w:marRight w:val="0"/>
          <w:marTop w:val="0"/>
          <w:marBottom w:val="0"/>
          <w:divBdr>
            <w:top w:val="none" w:sz="0" w:space="0" w:color="auto"/>
            <w:left w:val="none" w:sz="0" w:space="0" w:color="auto"/>
            <w:bottom w:val="none" w:sz="0" w:space="0" w:color="auto"/>
            <w:right w:val="none" w:sz="0" w:space="0" w:color="auto"/>
          </w:divBdr>
        </w:div>
        <w:div w:id="397292612">
          <w:marLeft w:val="0"/>
          <w:marRight w:val="0"/>
          <w:marTop w:val="0"/>
          <w:marBottom w:val="0"/>
          <w:divBdr>
            <w:top w:val="none" w:sz="0" w:space="0" w:color="auto"/>
            <w:left w:val="none" w:sz="0" w:space="0" w:color="auto"/>
            <w:bottom w:val="none" w:sz="0" w:space="0" w:color="auto"/>
            <w:right w:val="none" w:sz="0" w:space="0" w:color="auto"/>
          </w:divBdr>
        </w:div>
        <w:div w:id="1020281909">
          <w:marLeft w:val="0"/>
          <w:marRight w:val="0"/>
          <w:marTop w:val="0"/>
          <w:marBottom w:val="0"/>
          <w:divBdr>
            <w:top w:val="none" w:sz="0" w:space="0" w:color="auto"/>
            <w:left w:val="none" w:sz="0" w:space="0" w:color="auto"/>
            <w:bottom w:val="none" w:sz="0" w:space="0" w:color="auto"/>
            <w:right w:val="none" w:sz="0" w:space="0" w:color="auto"/>
          </w:divBdr>
        </w:div>
        <w:div w:id="920681552">
          <w:marLeft w:val="0"/>
          <w:marRight w:val="0"/>
          <w:marTop w:val="0"/>
          <w:marBottom w:val="0"/>
          <w:divBdr>
            <w:top w:val="none" w:sz="0" w:space="0" w:color="auto"/>
            <w:left w:val="none" w:sz="0" w:space="0" w:color="auto"/>
            <w:bottom w:val="none" w:sz="0" w:space="0" w:color="auto"/>
            <w:right w:val="none" w:sz="0" w:space="0" w:color="auto"/>
          </w:divBdr>
        </w:div>
      </w:divsChild>
    </w:div>
    <w:div w:id="666595330">
      <w:bodyDiv w:val="1"/>
      <w:marLeft w:val="0"/>
      <w:marRight w:val="0"/>
      <w:marTop w:val="0"/>
      <w:marBottom w:val="0"/>
      <w:divBdr>
        <w:top w:val="none" w:sz="0" w:space="0" w:color="auto"/>
        <w:left w:val="none" w:sz="0" w:space="0" w:color="auto"/>
        <w:bottom w:val="none" w:sz="0" w:space="0" w:color="auto"/>
        <w:right w:val="none" w:sz="0" w:space="0" w:color="auto"/>
      </w:divBdr>
    </w:div>
    <w:div w:id="132050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A464C-304C-4BDF-8785-FD0E13F9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2561</TotalTime>
  <Pages>9</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Course catalog</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catalog</dc:title>
  <dc:subject/>
  <dc:creator>Rebecca Margaret Brewer</dc:creator>
  <cp:keywords/>
  <dc:description/>
  <cp:lastModifiedBy>Marilyn E McDonald</cp:lastModifiedBy>
  <cp:revision>20</cp:revision>
  <dcterms:created xsi:type="dcterms:W3CDTF">2021-02-10T17:27:00Z</dcterms:created>
  <dcterms:modified xsi:type="dcterms:W3CDTF">2021-02-15T17:50:00Z</dcterms:modified>
</cp:coreProperties>
</file>