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8B924" w14:textId="479076F4" w:rsidR="00170135" w:rsidRDefault="00464863" w:rsidP="001701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64863">
        <w:rPr>
          <w:rFonts w:ascii="Times New Roman" w:eastAsia="Times New Roman" w:hAnsi="Times New Roman" w:cs="Times New Roman"/>
          <w:b/>
          <w:bCs/>
          <w:sz w:val="24"/>
          <w:szCs w:val="24"/>
        </w:rPr>
        <w:t>Mathem</w:t>
      </w:r>
      <w:bookmarkStart w:id="0" w:name="_GoBack"/>
      <w:bookmarkEnd w:id="0"/>
      <w:r w:rsidRPr="00464863">
        <w:rPr>
          <w:rFonts w:ascii="Times New Roman" w:eastAsia="Times New Roman" w:hAnsi="Times New Roman" w:cs="Times New Roman"/>
          <w:b/>
          <w:bCs/>
          <w:sz w:val="24"/>
          <w:szCs w:val="24"/>
        </w:rPr>
        <w:t>atics Placement</w:t>
      </w:r>
      <w:r>
        <w:rPr>
          <w:rFonts w:ascii="Times New Roman" w:eastAsia="Times New Roman" w:hAnsi="Times New Roman" w:cs="Times New Roman"/>
          <w:b/>
          <w:bCs/>
          <w:sz w:val="24"/>
          <w:szCs w:val="24"/>
        </w:rPr>
        <w:t xml:space="preserve"> Values</w:t>
      </w:r>
    </w:p>
    <w:p w14:paraId="202D6748" w14:textId="1F638275" w:rsidR="00464863" w:rsidRPr="00464863" w:rsidRDefault="00170135" w:rsidP="001701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Summer 2012 </w:t>
      </w:r>
      <w:r w:rsidR="00464863">
        <w:rPr>
          <w:rFonts w:ascii="Times New Roman" w:eastAsia="Times New Roman" w:hAnsi="Times New Roman" w:cs="Times New Roman"/>
          <w:b/>
          <w:bCs/>
          <w:sz w:val="24"/>
          <w:szCs w:val="24"/>
        </w:rPr>
        <w:t xml:space="preserve">through </w:t>
      </w:r>
      <w:proofErr w:type="gramStart"/>
      <w:r w:rsidR="00464863">
        <w:rPr>
          <w:rFonts w:ascii="Times New Roman" w:eastAsia="Times New Roman" w:hAnsi="Times New Roman" w:cs="Times New Roman"/>
          <w:b/>
          <w:bCs/>
          <w:sz w:val="24"/>
          <w:szCs w:val="24"/>
        </w:rPr>
        <w:t>Summer</w:t>
      </w:r>
      <w:proofErr w:type="gramEnd"/>
      <w:r w:rsidR="00464863">
        <w:rPr>
          <w:rFonts w:ascii="Times New Roman" w:eastAsia="Times New Roman" w:hAnsi="Times New Roman" w:cs="Times New Roman"/>
          <w:b/>
          <w:bCs/>
          <w:sz w:val="24"/>
          <w:szCs w:val="24"/>
        </w:rPr>
        <w:t xml:space="preserve"> 2015</w:t>
      </w:r>
    </w:p>
    <w:p w14:paraId="08DFF79F"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In order to enroll in any mathematics or statistics course at Northern Arizona University, you must have the appropriate mathematics placement.</w:t>
      </w:r>
    </w:p>
    <w:p w14:paraId="132B46A9"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You can establish your mathematics placement by:</w:t>
      </w:r>
    </w:p>
    <w:p w14:paraId="7E428833" w14:textId="77777777" w:rsidR="00464863" w:rsidRPr="00464863" w:rsidRDefault="00464863" w:rsidP="004648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Earning a "C" or better in an approved college or university mathematics or statistics transfer course, or</w:t>
      </w:r>
    </w:p>
    <w:p w14:paraId="596FFF51" w14:textId="77777777" w:rsidR="00464863" w:rsidRPr="00464863" w:rsidRDefault="00464863" w:rsidP="004648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Scoring sufficiently on the Advanced Placement (AP), College-Level Examination Program (CLEP), or International Baccalaureate (IB) exam; or</w:t>
      </w:r>
    </w:p>
    <w:p w14:paraId="38A2AAC1" w14:textId="77777777" w:rsidR="00464863" w:rsidRPr="00464863" w:rsidRDefault="00464863" w:rsidP="004648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Taking the NAU ALEKS Mathematics Placement Test.</w:t>
      </w:r>
    </w:p>
    <w:p w14:paraId="537D9045"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For questions regarding transfer course equivalence, please contact your advisor.</w:t>
      </w:r>
    </w:p>
    <w:p w14:paraId="13147EF6"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The NAU ALEKS Mathematics Placement Test is designed to accurately measure students’ mathematics knowledge, and will indicate a specific mathematics placement for each student. It can place students into the following courses: MAT 100, 108, 114, 150, 119, 125, 131, 136, 226, or STA 270. Students whose score is not high enough for placement into their desired mathematics or statistics course are encouraged to study and review on their own, or with a tutor, or to use the ALEKS Learning Module before testing again.</w:t>
      </w:r>
    </w:p>
    <w:p w14:paraId="14575952"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 xml:space="preserve">Most students who are admitted to NAU for </w:t>
      </w:r>
      <w:proofErr w:type="gramStart"/>
      <w:r w:rsidRPr="00464863">
        <w:rPr>
          <w:rFonts w:ascii="Times New Roman" w:eastAsia="Times New Roman" w:hAnsi="Times New Roman" w:cs="Times New Roman"/>
          <w:sz w:val="24"/>
          <w:szCs w:val="24"/>
        </w:rPr>
        <w:t>Fall</w:t>
      </w:r>
      <w:proofErr w:type="gramEnd"/>
      <w:r w:rsidRPr="00464863">
        <w:rPr>
          <w:rFonts w:ascii="Times New Roman" w:eastAsia="Times New Roman" w:hAnsi="Times New Roman" w:cs="Times New Roman"/>
          <w:sz w:val="24"/>
          <w:szCs w:val="24"/>
        </w:rPr>
        <w:t xml:space="preserve"> 2010 and later will need to take the NAU ALEKS Mathematics Placement Test in order to establish their mathematics placement.</w:t>
      </w:r>
    </w:p>
    <w:p w14:paraId="760A49DF"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 xml:space="preserve">Students who were enrolled at NAU prior to </w:t>
      </w:r>
      <w:proofErr w:type="gramStart"/>
      <w:r w:rsidRPr="00464863">
        <w:rPr>
          <w:rFonts w:ascii="Times New Roman" w:eastAsia="Times New Roman" w:hAnsi="Times New Roman" w:cs="Times New Roman"/>
          <w:sz w:val="24"/>
          <w:szCs w:val="24"/>
        </w:rPr>
        <w:t>Fall</w:t>
      </w:r>
      <w:proofErr w:type="gramEnd"/>
      <w:r w:rsidRPr="00464863">
        <w:rPr>
          <w:rFonts w:ascii="Times New Roman" w:eastAsia="Times New Roman" w:hAnsi="Times New Roman" w:cs="Times New Roman"/>
          <w:sz w:val="24"/>
          <w:szCs w:val="24"/>
        </w:rPr>
        <w:t xml:space="preserve"> 2010 will be allowed to use their prior mathematics placement scores (pre-dating the NAU ALEKS exam) until Fall 2013. Beginning with the </w:t>
      </w:r>
      <w:proofErr w:type="gramStart"/>
      <w:r w:rsidRPr="00464863">
        <w:rPr>
          <w:rFonts w:ascii="Times New Roman" w:eastAsia="Times New Roman" w:hAnsi="Times New Roman" w:cs="Times New Roman"/>
          <w:sz w:val="24"/>
          <w:szCs w:val="24"/>
        </w:rPr>
        <w:t>Fall</w:t>
      </w:r>
      <w:proofErr w:type="gramEnd"/>
      <w:r w:rsidRPr="00464863">
        <w:rPr>
          <w:rFonts w:ascii="Times New Roman" w:eastAsia="Times New Roman" w:hAnsi="Times New Roman" w:cs="Times New Roman"/>
          <w:sz w:val="24"/>
          <w:szCs w:val="24"/>
        </w:rPr>
        <w:t xml:space="preserve"> 2013 term, these students must take the NAU ALEKS Mathematics Placement Test to re-establish their mathematics placement if they have not yet completed the foundation mathematics requirements for their degree programs.</w:t>
      </w:r>
    </w:p>
    <w:p w14:paraId="03C0DADD"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 </w:t>
      </w:r>
    </w:p>
    <w:tbl>
      <w:tblPr>
        <w:tblStyle w:val="GridTable1Light-Accent5"/>
        <w:tblW w:w="0" w:type="auto"/>
        <w:tblLook w:val="04A0" w:firstRow="1" w:lastRow="0" w:firstColumn="1" w:lastColumn="0" w:noHBand="0" w:noVBand="1"/>
      </w:tblPr>
      <w:tblGrid>
        <w:gridCol w:w="1640"/>
        <w:gridCol w:w="4063"/>
        <w:gridCol w:w="3647"/>
      </w:tblGrid>
      <w:tr w:rsidR="00464863" w:rsidRPr="00464863" w14:paraId="416768D8" w14:textId="77777777" w:rsidTr="00464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9904AA" w14:textId="77777777" w:rsidR="00464863" w:rsidRPr="00464863" w:rsidRDefault="00464863" w:rsidP="00464863">
            <w:pPr>
              <w:jc w:val="cente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To Take This COURSE:</w:t>
            </w:r>
          </w:p>
        </w:tc>
        <w:tc>
          <w:tcPr>
            <w:tcW w:w="0" w:type="auto"/>
            <w:hideMark/>
          </w:tcPr>
          <w:p w14:paraId="41549FF6" w14:textId="77777777" w:rsidR="00464863" w:rsidRPr="00464863" w:rsidRDefault="00464863" w:rsidP="0046486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requires a grade of C or better in this PREREQUISITE*</w:t>
            </w:r>
          </w:p>
        </w:tc>
        <w:tc>
          <w:tcPr>
            <w:tcW w:w="0" w:type="auto"/>
            <w:hideMark/>
          </w:tcPr>
          <w:p w14:paraId="66896EAA" w14:textId="77777777" w:rsidR="00464863" w:rsidRPr="00464863" w:rsidRDefault="00464863" w:rsidP="0046486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or requires one of these PLACEMENT TESTS (Components/Scores):</w:t>
            </w:r>
          </w:p>
        </w:tc>
      </w:tr>
      <w:tr w:rsidR="00464863" w:rsidRPr="00464863" w14:paraId="37E2C48E"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372DEE53"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226</w:t>
            </w:r>
          </w:p>
        </w:tc>
        <w:tc>
          <w:tcPr>
            <w:tcW w:w="0" w:type="auto"/>
            <w:hideMark/>
          </w:tcPr>
          <w:p w14:paraId="781CC768" w14:textId="77777777" w:rsidR="00464863" w:rsidRPr="00464863" w:rsidRDefault="00464863" w:rsidP="004648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125</w:t>
            </w:r>
          </w:p>
        </w:tc>
        <w:tc>
          <w:tcPr>
            <w:tcW w:w="0" w:type="auto"/>
            <w:hideMark/>
          </w:tcPr>
          <w:p w14:paraId="031AD825"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(MATHC/65+)</w:t>
            </w:r>
            <w:r w:rsidRPr="00464863">
              <w:rPr>
                <w:rFonts w:ascii="Times New Roman" w:eastAsia="Times New Roman" w:hAnsi="Times New Roman" w:cs="Times New Roman"/>
                <w:sz w:val="24"/>
                <w:szCs w:val="24"/>
              </w:rPr>
              <w:br/>
              <w:t>PEAKEXAM (PK03/70+)</w:t>
            </w:r>
            <w:r w:rsidRPr="00464863">
              <w:rPr>
                <w:rFonts w:ascii="Times New Roman" w:eastAsia="Times New Roman" w:hAnsi="Times New Roman" w:cs="Times New Roman"/>
                <w:sz w:val="24"/>
                <w:szCs w:val="24"/>
              </w:rPr>
              <w:br/>
              <w:t>PLACE (MATH/70)</w:t>
            </w:r>
            <w:r w:rsidRPr="00464863">
              <w:rPr>
                <w:rFonts w:ascii="Times New Roman" w:eastAsia="Times New Roman" w:hAnsi="Times New Roman" w:cs="Times New Roman"/>
                <w:sz w:val="24"/>
                <w:szCs w:val="24"/>
              </w:rPr>
              <w:br/>
              <w:t>ALEKSMATHA (MATHA/65+)***</w:t>
            </w:r>
          </w:p>
        </w:tc>
      </w:tr>
      <w:tr w:rsidR="00464863" w:rsidRPr="00464863" w14:paraId="47AE4B25"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119B4F83"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136</w:t>
            </w:r>
          </w:p>
        </w:tc>
        <w:tc>
          <w:tcPr>
            <w:tcW w:w="0" w:type="auto"/>
            <w:hideMark/>
          </w:tcPr>
          <w:p w14:paraId="0E46097E" w14:textId="77777777" w:rsidR="00464863" w:rsidRPr="00464863" w:rsidRDefault="00464863" w:rsidP="004648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125</w:t>
            </w:r>
          </w:p>
        </w:tc>
        <w:tc>
          <w:tcPr>
            <w:tcW w:w="0" w:type="auto"/>
            <w:hideMark/>
          </w:tcPr>
          <w:p w14:paraId="2FE6E364"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(MATHC/65+)</w:t>
            </w:r>
            <w:r w:rsidRPr="00464863">
              <w:rPr>
                <w:rFonts w:ascii="Times New Roman" w:eastAsia="Times New Roman" w:hAnsi="Times New Roman" w:cs="Times New Roman"/>
                <w:sz w:val="24"/>
                <w:szCs w:val="24"/>
              </w:rPr>
              <w:br/>
              <w:t>PEAKEXAM (PK03/70+)</w:t>
            </w:r>
            <w:r w:rsidRPr="00464863">
              <w:rPr>
                <w:rFonts w:ascii="Times New Roman" w:eastAsia="Times New Roman" w:hAnsi="Times New Roman" w:cs="Times New Roman"/>
                <w:sz w:val="24"/>
                <w:szCs w:val="24"/>
              </w:rPr>
              <w:br/>
              <w:t>PLACE (MATH/70)</w:t>
            </w:r>
            <w:r w:rsidRPr="00464863">
              <w:rPr>
                <w:rFonts w:ascii="Times New Roman" w:eastAsia="Times New Roman" w:hAnsi="Times New Roman" w:cs="Times New Roman"/>
                <w:sz w:val="24"/>
                <w:szCs w:val="24"/>
              </w:rPr>
              <w:br/>
              <w:t>ALEKSMATHA (MATHA/65+)***</w:t>
            </w:r>
          </w:p>
        </w:tc>
      </w:tr>
      <w:tr w:rsidR="00464863" w:rsidRPr="00464863" w14:paraId="5696E4D7"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04859FCA"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lastRenderedPageBreak/>
              <w:t>MAT 131</w:t>
            </w:r>
          </w:p>
        </w:tc>
        <w:tc>
          <w:tcPr>
            <w:tcW w:w="0" w:type="auto"/>
            <w:hideMark/>
          </w:tcPr>
          <w:p w14:paraId="154FB797" w14:textId="77777777" w:rsidR="00464863" w:rsidRPr="00464863" w:rsidRDefault="00464863" w:rsidP="004648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108, MAT 110**, or MAT 119</w:t>
            </w:r>
          </w:p>
        </w:tc>
        <w:tc>
          <w:tcPr>
            <w:tcW w:w="0" w:type="auto"/>
            <w:hideMark/>
          </w:tcPr>
          <w:p w14:paraId="2E42DFF7" w14:textId="77777777" w:rsidR="00464863" w:rsidRPr="00464863" w:rsidRDefault="00464863" w:rsidP="004648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(MATHC/60+)</w:t>
            </w:r>
            <w:r w:rsidRPr="00464863">
              <w:rPr>
                <w:rFonts w:ascii="Times New Roman" w:eastAsia="Times New Roman" w:hAnsi="Times New Roman" w:cs="Times New Roman"/>
                <w:sz w:val="24"/>
                <w:szCs w:val="24"/>
              </w:rPr>
              <w:br/>
              <w:t>PLACE (MATH/65)</w:t>
            </w:r>
            <w:r w:rsidRPr="00464863">
              <w:rPr>
                <w:rFonts w:ascii="Times New Roman" w:eastAsia="Times New Roman" w:hAnsi="Times New Roman" w:cs="Times New Roman"/>
                <w:sz w:val="24"/>
                <w:szCs w:val="24"/>
              </w:rPr>
              <w:br/>
              <w:t>ALEKSMATHA (MATHA/60+)***</w:t>
            </w:r>
          </w:p>
        </w:tc>
      </w:tr>
      <w:tr w:rsidR="00464863" w:rsidRPr="00464863" w14:paraId="0AF217AC"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75D5EB56"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125</w:t>
            </w:r>
          </w:p>
        </w:tc>
        <w:tc>
          <w:tcPr>
            <w:tcW w:w="0" w:type="auto"/>
            <w:hideMark/>
          </w:tcPr>
          <w:p w14:paraId="2AB23D47" w14:textId="77777777" w:rsidR="00464863" w:rsidRPr="00464863" w:rsidRDefault="00464863" w:rsidP="004648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108 or MAT 110**</w:t>
            </w:r>
          </w:p>
        </w:tc>
        <w:tc>
          <w:tcPr>
            <w:tcW w:w="0" w:type="auto"/>
            <w:hideMark/>
          </w:tcPr>
          <w:p w14:paraId="12E58A2A"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(MATHC/50+)</w:t>
            </w:r>
            <w:r w:rsidRPr="00464863">
              <w:rPr>
                <w:rFonts w:ascii="Times New Roman" w:eastAsia="Times New Roman" w:hAnsi="Times New Roman" w:cs="Times New Roman"/>
                <w:sz w:val="24"/>
                <w:szCs w:val="24"/>
              </w:rPr>
              <w:br/>
              <w:t>PEAKEXAM (PK02/70+)</w:t>
            </w:r>
            <w:r w:rsidRPr="00464863">
              <w:rPr>
                <w:rFonts w:ascii="Times New Roman" w:eastAsia="Times New Roman" w:hAnsi="Times New Roman" w:cs="Times New Roman"/>
                <w:sz w:val="24"/>
                <w:szCs w:val="24"/>
              </w:rPr>
              <w:br/>
              <w:t>PLACE (MATH/55)</w:t>
            </w:r>
            <w:r w:rsidRPr="00464863">
              <w:rPr>
                <w:rFonts w:ascii="Times New Roman" w:eastAsia="Times New Roman" w:hAnsi="Times New Roman" w:cs="Times New Roman"/>
                <w:sz w:val="24"/>
                <w:szCs w:val="24"/>
              </w:rPr>
              <w:br/>
              <w:t>ALEKSMATHA (MATHA/50+)***</w:t>
            </w:r>
          </w:p>
        </w:tc>
      </w:tr>
      <w:tr w:rsidR="00464863" w:rsidRPr="00464863" w14:paraId="6EA6E088"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0482CD9F"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119</w:t>
            </w:r>
          </w:p>
        </w:tc>
        <w:tc>
          <w:tcPr>
            <w:tcW w:w="0" w:type="auto"/>
            <w:hideMark/>
          </w:tcPr>
          <w:p w14:paraId="2916FFB7" w14:textId="77777777" w:rsidR="00464863" w:rsidRPr="00464863" w:rsidRDefault="00464863" w:rsidP="004648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114</w:t>
            </w:r>
          </w:p>
        </w:tc>
        <w:tc>
          <w:tcPr>
            <w:tcW w:w="0" w:type="auto"/>
            <w:hideMark/>
          </w:tcPr>
          <w:p w14:paraId="725CD6BC"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(MATHC/50+)</w:t>
            </w:r>
            <w:r w:rsidRPr="00464863">
              <w:rPr>
                <w:rFonts w:ascii="Times New Roman" w:eastAsia="Times New Roman" w:hAnsi="Times New Roman" w:cs="Times New Roman"/>
                <w:sz w:val="24"/>
                <w:szCs w:val="24"/>
              </w:rPr>
              <w:br/>
              <w:t>PEAKEXAM (PK02/70+)</w:t>
            </w:r>
            <w:r w:rsidRPr="00464863">
              <w:rPr>
                <w:rFonts w:ascii="Times New Roman" w:eastAsia="Times New Roman" w:hAnsi="Times New Roman" w:cs="Times New Roman"/>
                <w:sz w:val="24"/>
                <w:szCs w:val="24"/>
              </w:rPr>
              <w:br/>
              <w:t>PLACE (MATH/55)</w:t>
            </w:r>
            <w:r w:rsidRPr="00464863">
              <w:rPr>
                <w:rFonts w:ascii="Times New Roman" w:eastAsia="Times New Roman" w:hAnsi="Times New Roman" w:cs="Times New Roman"/>
                <w:sz w:val="24"/>
                <w:szCs w:val="24"/>
              </w:rPr>
              <w:br/>
              <w:t>ALEKSMATHA (MATHA/50+)***</w:t>
            </w:r>
          </w:p>
        </w:tc>
      </w:tr>
      <w:tr w:rsidR="00464863" w:rsidRPr="00464863" w14:paraId="6F69D659"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1300B386"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STA 270</w:t>
            </w:r>
          </w:p>
        </w:tc>
        <w:tc>
          <w:tcPr>
            <w:tcW w:w="0" w:type="auto"/>
            <w:hideMark/>
          </w:tcPr>
          <w:p w14:paraId="1CF3E7BC"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108, MAT 114</w:t>
            </w:r>
            <w:r w:rsidRPr="00464863">
              <w:rPr>
                <w:rFonts w:ascii="Times New Roman" w:eastAsia="Times New Roman" w:hAnsi="Times New Roman" w:cs="Times New Roman"/>
                <w:sz w:val="24"/>
                <w:szCs w:val="24"/>
              </w:rPr>
              <w:br/>
              <w:t>or</w:t>
            </w:r>
            <w:r w:rsidRPr="00464863">
              <w:rPr>
                <w:rFonts w:ascii="Times New Roman" w:eastAsia="Times New Roman" w:hAnsi="Times New Roman" w:cs="Times New Roman"/>
                <w:sz w:val="24"/>
                <w:szCs w:val="24"/>
              </w:rPr>
              <w:br/>
              <w:t>MAT 100 (grade of P; taken Fall 2013 or later)</w:t>
            </w:r>
          </w:p>
          <w:p w14:paraId="540DD8C9"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or</w:t>
            </w:r>
          </w:p>
          <w:p w14:paraId="3242676B"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100 and passing score on Mathematics Advancement Exam (if MAT 100 taken before Fall 2013)</w:t>
            </w:r>
            <w:r w:rsidRPr="00464863">
              <w:rPr>
                <w:rFonts w:ascii="Times New Roman" w:eastAsia="Times New Roman" w:hAnsi="Times New Roman" w:cs="Times New Roman"/>
                <w:sz w:val="24"/>
                <w:szCs w:val="24"/>
              </w:rPr>
              <w:br/>
              <w:t>or</w:t>
            </w:r>
          </w:p>
          <w:p w14:paraId="388649E4"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102X**</w:t>
            </w:r>
          </w:p>
        </w:tc>
        <w:tc>
          <w:tcPr>
            <w:tcW w:w="0" w:type="auto"/>
            <w:hideMark/>
          </w:tcPr>
          <w:p w14:paraId="12CD7763"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(MATHC/40+)</w:t>
            </w:r>
            <w:r w:rsidRPr="00464863">
              <w:rPr>
                <w:rFonts w:ascii="Times New Roman" w:eastAsia="Times New Roman" w:hAnsi="Times New Roman" w:cs="Times New Roman"/>
                <w:sz w:val="24"/>
                <w:szCs w:val="24"/>
              </w:rPr>
              <w:br/>
              <w:t>MATHADVEXAM (ADVT/2)</w:t>
            </w:r>
            <w:r w:rsidRPr="00464863">
              <w:rPr>
                <w:rFonts w:ascii="Times New Roman" w:eastAsia="Times New Roman" w:hAnsi="Times New Roman" w:cs="Times New Roman"/>
                <w:sz w:val="24"/>
                <w:szCs w:val="24"/>
              </w:rPr>
              <w:br/>
              <w:t>PEAKEXAM (PK01/70+)</w:t>
            </w:r>
            <w:r w:rsidRPr="00464863">
              <w:rPr>
                <w:rFonts w:ascii="Times New Roman" w:eastAsia="Times New Roman" w:hAnsi="Times New Roman" w:cs="Times New Roman"/>
                <w:sz w:val="24"/>
                <w:szCs w:val="24"/>
              </w:rPr>
              <w:br/>
              <w:t>PLACE (MATH/46)</w:t>
            </w:r>
            <w:r w:rsidRPr="00464863">
              <w:rPr>
                <w:rFonts w:ascii="Times New Roman" w:eastAsia="Times New Roman" w:hAnsi="Times New Roman" w:cs="Times New Roman"/>
                <w:sz w:val="24"/>
                <w:szCs w:val="24"/>
              </w:rPr>
              <w:br/>
              <w:t>ALEKSMATHA (MATHA/40+)***</w:t>
            </w:r>
          </w:p>
        </w:tc>
      </w:tr>
      <w:tr w:rsidR="00464863" w:rsidRPr="00464863" w14:paraId="3D0B473F"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4A50F5D0"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150</w:t>
            </w:r>
          </w:p>
        </w:tc>
        <w:tc>
          <w:tcPr>
            <w:tcW w:w="0" w:type="auto"/>
            <w:hideMark/>
          </w:tcPr>
          <w:p w14:paraId="1EF3128B"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100 (grade of P; taken Fall 2013 or later)</w:t>
            </w:r>
          </w:p>
          <w:p w14:paraId="6E1B1A23"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or</w:t>
            </w:r>
          </w:p>
          <w:p w14:paraId="20C6A109"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 xml:space="preserve">MAT 100 and passing score on Mathematics Advancement Exam (if MAT 100 taken before Fall 2013) </w:t>
            </w:r>
            <w:r w:rsidRPr="00464863">
              <w:rPr>
                <w:rFonts w:ascii="Times New Roman" w:eastAsia="Times New Roman" w:hAnsi="Times New Roman" w:cs="Times New Roman"/>
                <w:sz w:val="24"/>
                <w:szCs w:val="24"/>
              </w:rPr>
              <w:br/>
              <w:t>or</w:t>
            </w:r>
          </w:p>
          <w:p w14:paraId="7F1C9488"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102X**</w:t>
            </w:r>
          </w:p>
        </w:tc>
        <w:tc>
          <w:tcPr>
            <w:tcW w:w="0" w:type="auto"/>
            <w:hideMark/>
          </w:tcPr>
          <w:p w14:paraId="067B2371"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(MATHC/30+)</w:t>
            </w:r>
            <w:r w:rsidRPr="00464863">
              <w:rPr>
                <w:rFonts w:ascii="Times New Roman" w:eastAsia="Times New Roman" w:hAnsi="Times New Roman" w:cs="Times New Roman"/>
                <w:sz w:val="24"/>
                <w:szCs w:val="24"/>
              </w:rPr>
              <w:br/>
              <w:t>MATHADVEXAM (ADVT/2)</w:t>
            </w:r>
            <w:r w:rsidRPr="00464863">
              <w:rPr>
                <w:rFonts w:ascii="Times New Roman" w:eastAsia="Times New Roman" w:hAnsi="Times New Roman" w:cs="Times New Roman"/>
                <w:sz w:val="24"/>
                <w:szCs w:val="24"/>
              </w:rPr>
              <w:br/>
              <w:t>PEAKEXAM (PK01/70+)</w:t>
            </w:r>
            <w:r w:rsidRPr="00464863">
              <w:rPr>
                <w:rFonts w:ascii="Times New Roman" w:eastAsia="Times New Roman" w:hAnsi="Times New Roman" w:cs="Times New Roman"/>
                <w:sz w:val="24"/>
                <w:szCs w:val="24"/>
              </w:rPr>
              <w:br/>
              <w:t>PLACE (MATH/43)</w:t>
            </w:r>
            <w:r w:rsidRPr="00464863">
              <w:rPr>
                <w:rFonts w:ascii="Times New Roman" w:eastAsia="Times New Roman" w:hAnsi="Times New Roman" w:cs="Times New Roman"/>
                <w:sz w:val="24"/>
                <w:szCs w:val="24"/>
              </w:rPr>
              <w:br/>
              <w:t>ALEKSMATHA (MATHA/30+)***</w:t>
            </w:r>
          </w:p>
        </w:tc>
      </w:tr>
      <w:tr w:rsidR="00464863" w:rsidRPr="00464863" w14:paraId="75230DEE"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74B90144"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114</w:t>
            </w:r>
          </w:p>
        </w:tc>
        <w:tc>
          <w:tcPr>
            <w:tcW w:w="0" w:type="auto"/>
            <w:hideMark/>
          </w:tcPr>
          <w:p w14:paraId="7872958C"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100 (grade of P; taken Fall 2013 or later)</w:t>
            </w:r>
          </w:p>
          <w:p w14:paraId="5EE001D6"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or</w:t>
            </w:r>
          </w:p>
          <w:p w14:paraId="52B350D3"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100 and passing score on Mathematics Advancement Exam (if MAT 100 taken before Fall 2013)</w:t>
            </w:r>
          </w:p>
          <w:p w14:paraId="44307F93"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or</w:t>
            </w:r>
          </w:p>
          <w:p w14:paraId="139B0AD7"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102X**</w:t>
            </w:r>
          </w:p>
        </w:tc>
        <w:tc>
          <w:tcPr>
            <w:tcW w:w="0" w:type="auto"/>
            <w:hideMark/>
          </w:tcPr>
          <w:p w14:paraId="3DFB84D1"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(MATHC/30+)</w:t>
            </w:r>
            <w:r w:rsidRPr="00464863">
              <w:rPr>
                <w:rFonts w:ascii="Times New Roman" w:eastAsia="Times New Roman" w:hAnsi="Times New Roman" w:cs="Times New Roman"/>
                <w:sz w:val="24"/>
                <w:szCs w:val="24"/>
              </w:rPr>
              <w:br/>
              <w:t>MATHADVEXAM (ADVT/2)</w:t>
            </w:r>
            <w:r w:rsidRPr="00464863">
              <w:rPr>
                <w:rFonts w:ascii="Times New Roman" w:eastAsia="Times New Roman" w:hAnsi="Times New Roman" w:cs="Times New Roman"/>
                <w:sz w:val="24"/>
                <w:szCs w:val="24"/>
              </w:rPr>
              <w:br/>
              <w:t>PEAKEXAM (PK01/70+)</w:t>
            </w:r>
            <w:r w:rsidRPr="00464863">
              <w:rPr>
                <w:rFonts w:ascii="Times New Roman" w:eastAsia="Times New Roman" w:hAnsi="Times New Roman" w:cs="Times New Roman"/>
                <w:sz w:val="24"/>
                <w:szCs w:val="24"/>
              </w:rPr>
              <w:br/>
              <w:t>PLACE (MATH/43)</w:t>
            </w:r>
            <w:r w:rsidRPr="00464863">
              <w:rPr>
                <w:rFonts w:ascii="Times New Roman" w:eastAsia="Times New Roman" w:hAnsi="Times New Roman" w:cs="Times New Roman"/>
                <w:sz w:val="24"/>
                <w:szCs w:val="24"/>
              </w:rPr>
              <w:br/>
              <w:t>ALEKSMATHA (MATHA/30+)***</w:t>
            </w:r>
          </w:p>
        </w:tc>
      </w:tr>
      <w:tr w:rsidR="00464863" w:rsidRPr="00464863" w14:paraId="4A0C80C9"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5CDA52A7"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108</w:t>
            </w:r>
          </w:p>
        </w:tc>
        <w:tc>
          <w:tcPr>
            <w:tcW w:w="0" w:type="auto"/>
            <w:hideMark/>
          </w:tcPr>
          <w:p w14:paraId="3EA1BFC9"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100 grade of P; taken Fall 2013 or later)</w:t>
            </w:r>
          </w:p>
          <w:p w14:paraId="5E476A2B"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or</w:t>
            </w:r>
          </w:p>
          <w:p w14:paraId="74C0DFE4"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100 and passing score on Mathematics Advancement Exam (if MAT 100 taken before Fall 2013)</w:t>
            </w:r>
            <w:r w:rsidRPr="00464863">
              <w:rPr>
                <w:rFonts w:ascii="Times New Roman" w:eastAsia="Times New Roman" w:hAnsi="Times New Roman" w:cs="Times New Roman"/>
                <w:sz w:val="24"/>
                <w:szCs w:val="24"/>
              </w:rPr>
              <w:br/>
              <w:t>or</w:t>
            </w:r>
          </w:p>
          <w:p w14:paraId="265A19BA"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102X**</w:t>
            </w:r>
          </w:p>
        </w:tc>
        <w:tc>
          <w:tcPr>
            <w:tcW w:w="0" w:type="auto"/>
            <w:hideMark/>
          </w:tcPr>
          <w:p w14:paraId="6999BDA0" w14:textId="77777777" w:rsidR="00464863" w:rsidRPr="00464863" w:rsidRDefault="00464863" w:rsidP="00464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(MATHC/30+)</w:t>
            </w:r>
            <w:r w:rsidRPr="00464863">
              <w:rPr>
                <w:rFonts w:ascii="Times New Roman" w:eastAsia="Times New Roman" w:hAnsi="Times New Roman" w:cs="Times New Roman"/>
                <w:sz w:val="24"/>
                <w:szCs w:val="24"/>
              </w:rPr>
              <w:br/>
              <w:t>MATHADVEXAM (ADVT/2)</w:t>
            </w:r>
            <w:r w:rsidRPr="00464863">
              <w:rPr>
                <w:rFonts w:ascii="Times New Roman" w:eastAsia="Times New Roman" w:hAnsi="Times New Roman" w:cs="Times New Roman"/>
                <w:sz w:val="24"/>
                <w:szCs w:val="24"/>
              </w:rPr>
              <w:br/>
              <w:t>PEAKEXAM (PK01/70+)</w:t>
            </w:r>
            <w:r w:rsidRPr="00464863">
              <w:rPr>
                <w:rFonts w:ascii="Times New Roman" w:eastAsia="Times New Roman" w:hAnsi="Times New Roman" w:cs="Times New Roman"/>
                <w:sz w:val="24"/>
                <w:szCs w:val="24"/>
              </w:rPr>
              <w:br/>
              <w:t>PLACE (MATH/43)</w:t>
            </w:r>
            <w:r w:rsidRPr="00464863">
              <w:rPr>
                <w:rFonts w:ascii="Times New Roman" w:eastAsia="Times New Roman" w:hAnsi="Times New Roman" w:cs="Times New Roman"/>
                <w:sz w:val="24"/>
                <w:szCs w:val="24"/>
              </w:rPr>
              <w:br/>
              <w:t>ALEKSMATHA (MATHA/30+)***</w:t>
            </w:r>
          </w:p>
        </w:tc>
      </w:tr>
      <w:tr w:rsidR="00464863" w:rsidRPr="00464863" w14:paraId="2F389D2C" w14:textId="77777777" w:rsidTr="00464863">
        <w:tc>
          <w:tcPr>
            <w:cnfStyle w:val="001000000000" w:firstRow="0" w:lastRow="0" w:firstColumn="1" w:lastColumn="0" w:oddVBand="0" w:evenVBand="0" w:oddHBand="0" w:evenHBand="0" w:firstRowFirstColumn="0" w:firstRowLastColumn="0" w:lastRowFirstColumn="0" w:lastRowLastColumn="0"/>
            <w:tcW w:w="0" w:type="auto"/>
            <w:hideMark/>
          </w:tcPr>
          <w:p w14:paraId="5CB57ACE" w14:textId="77777777" w:rsidR="00464863" w:rsidRPr="00464863" w:rsidRDefault="00464863" w:rsidP="00464863">
            <w:pPr>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MAT 100</w:t>
            </w:r>
          </w:p>
        </w:tc>
        <w:tc>
          <w:tcPr>
            <w:tcW w:w="0" w:type="auto"/>
            <w:hideMark/>
          </w:tcPr>
          <w:p w14:paraId="39351E3B" w14:textId="77777777" w:rsidR="00464863" w:rsidRPr="00464863" w:rsidRDefault="00464863" w:rsidP="004648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Placement Score Only</w:t>
            </w:r>
            <w:r w:rsidRPr="00464863">
              <w:rPr>
                <w:rFonts w:ascii="Times New Roman" w:eastAsia="Times New Roman" w:hAnsi="Times New Roman" w:cs="Times New Roman"/>
                <w:sz w:val="24"/>
                <w:szCs w:val="24"/>
              </w:rPr>
              <w:br/>
              <w:t>or</w:t>
            </w:r>
            <w:r w:rsidRPr="00464863">
              <w:rPr>
                <w:rFonts w:ascii="Times New Roman" w:eastAsia="Times New Roman" w:hAnsi="Times New Roman" w:cs="Times New Roman"/>
                <w:sz w:val="24"/>
                <w:szCs w:val="24"/>
              </w:rPr>
              <w:br/>
              <w:t>MAT 101X**</w:t>
            </w:r>
          </w:p>
        </w:tc>
        <w:tc>
          <w:tcPr>
            <w:tcW w:w="0" w:type="auto"/>
            <w:hideMark/>
          </w:tcPr>
          <w:p w14:paraId="45D59EC4" w14:textId="77777777" w:rsidR="00464863" w:rsidRPr="00464863" w:rsidRDefault="00464863" w:rsidP="004648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(MATHC/1-29)</w:t>
            </w:r>
            <w:r w:rsidRPr="00464863">
              <w:rPr>
                <w:rFonts w:ascii="Times New Roman" w:eastAsia="Times New Roman" w:hAnsi="Times New Roman" w:cs="Times New Roman"/>
                <w:sz w:val="24"/>
                <w:szCs w:val="24"/>
              </w:rPr>
              <w:br/>
              <w:t>PLACE (MATH/30 or lower)</w:t>
            </w:r>
            <w:r w:rsidRPr="00464863">
              <w:rPr>
                <w:rFonts w:ascii="Times New Roman" w:eastAsia="Times New Roman" w:hAnsi="Times New Roman" w:cs="Times New Roman"/>
                <w:sz w:val="24"/>
                <w:szCs w:val="24"/>
              </w:rPr>
              <w:br/>
              <w:t>ALEKSMATHA (MATHA/1-29)***</w:t>
            </w:r>
            <w:r w:rsidRPr="00464863">
              <w:rPr>
                <w:rFonts w:ascii="Times New Roman" w:eastAsia="Times New Roman" w:hAnsi="Times New Roman" w:cs="Times New Roman"/>
                <w:sz w:val="24"/>
                <w:szCs w:val="24"/>
              </w:rPr>
              <w:br/>
              <w:t>ALEKSMATHB (MATHB/1-100)***</w:t>
            </w:r>
          </w:p>
        </w:tc>
      </w:tr>
    </w:tbl>
    <w:p w14:paraId="29F25DE7"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i/>
          <w:iCs/>
          <w:sz w:val="24"/>
          <w:szCs w:val="24"/>
        </w:rPr>
        <w:t>*or equivalent transfer or test (AP, CLEP, IB) credit</w:t>
      </w:r>
    </w:p>
    <w:p w14:paraId="5209343E"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i/>
          <w:iCs/>
          <w:sz w:val="24"/>
          <w:szCs w:val="24"/>
        </w:rPr>
        <w:t>**MAT 101X Beginning Algebra, MAT 102X Intermediate Algebra, and MAT 110 College Algebra are no longer offered at NAU. They are included here to assist students who may have taken these courses at NAU before they expired or who have transferred equivalent coursework to NAU.</w:t>
      </w:r>
    </w:p>
    <w:p w14:paraId="462619BF"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i/>
          <w:iCs/>
          <w:sz w:val="24"/>
          <w:szCs w:val="24"/>
        </w:rPr>
        <w:t xml:space="preserve">***The ALEKSMATHA and ALEKSMATHB tests are no longer offered but scores from these tests taken before </w:t>
      </w:r>
      <w:proofErr w:type="gramStart"/>
      <w:r w:rsidRPr="00464863">
        <w:rPr>
          <w:rFonts w:ascii="Times New Roman" w:eastAsia="Times New Roman" w:hAnsi="Times New Roman" w:cs="Times New Roman"/>
          <w:i/>
          <w:iCs/>
          <w:sz w:val="24"/>
          <w:szCs w:val="24"/>
        </w:rPr>
        <w:t>Spring</w:t>
      </w:r>
      <w:proofErr w:type="gramEnd"/>
      <w:r w:rsidRPr="00464863">
        <w:rPr>
          <w:rFonts w:ascii="Times New Roman" w:eastAsia="Times New Roman" w:hAnsi="Times New Roman" w:cs="Times New Roman"/>
          <w:i/>
          <w:iCs/>
          <w:sz w:val="24"/>
          <w:szCs w:val="24"/>
        </w:rPr>
        <w:t xml:space="preserve"> 2011 may still be used for placement. Students with ALEKSMATHA (MATHA) and/or ALEKSMATHB (MATHB) scores are not required to take the new test, ALEKSMATH (MATHC).</w:t>
      </w:r>
    </w:p>
    <w:p w14:paraId="3EB68B74"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ALEKSMATH (MATHC) is the mathematics placement test that is currently being offered. The Mathematics Advancement Exam (MATHADVEXAM) is used to place students who completed MAT 100 prior to Fall 2013.</w:t>
      </w:r>
    </w:p>
    <w:p w14:paraId="7C10BD86"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PLACE (MATH) scores are used to manually override student placement under specific circumstances. PLACE (MATH) scores are awarded at the discretion of the Mathematics and Statistics department.</w:t>
      </w:r>
    </w:p>
    <w:p w14:paraId="2943BC76"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 xml:space="preserve">For more information, please visit the </w:t>
      </w:r>
      <w:hyperlink r:id="rId9" w:tooltip="Mathematics Placement Website" w:history="1">
        <w:r w:rsidRPr="00464863">
          <w:rPr>
            <w:rFonts w:ascii="Times New Roman" w:eastAsia="Times New Roman" w:hAnsi="Times New Roman" w:cs="Times New Roman"/>
            <w:color w:val="0000FF"/>
            <w:sz w:val="24"/>
            <w:szCs w:val="24"/>
            <w:u w:val="single"/>
          </w:rPr>
          <w:t>Mathematics Placement Website</w:t>
        </w:r>
      </w:hyperlink>
      <w:r w:rsidRPr="00464863">
        <w:rPr>
          <w:rFonts w:ascii="Times New Roman" w:eastAsia="Times New Roman" w:hAnsi="Times New Roman" w:cs="Times New Roman"/>
          <w:sz w:val="24"/>
          <w:szCs w:val="24"/>
        </w:rPr>
        <w:t>.</w:t>
      </w:r>
    </w:p>
    <w:p w14:paraId="26A1BB3C" w14:textId="77777777" w:rsidR="00464863" w:rsidRPr="00464863" w:rsidRDefault="00464863" w:rsidP="00464863">
      <w:pPr>
        <w:spacing w:before="100" w:beforeAutospacing="1" w:after="100" w:afterAutospacing="1" w:line="240" w:lineRule="auto"/>
        <w:outlineLvl w:val="2"/>
        <w:rPr>
          <w:rFonts w:ascii="Times New Roman" w:eastAsia="Times New Roman" w:hAnsi="Times New Roman" w:cs="Times New Roman"/>
          <w:b/>
          <w:bCs/>
          <w:sz w:val="27"/>
          <w:szCs w:val="27"/>
        </w:rPr>
      </w:pPr>
      <w:r w:rsidRPr="00464863">
        <w:rPr>
          <w:rFonts w:ascii="Times New Roman" w:eastAsia="Times New Roman" w:hAnsi="Times New Roman" w:cs="Times New Roman"/>
          <w:b/>
          <w:bCs/>
          <w:sz w:val="27"/>
          <w:szCs w:val="27"/>
        </w:rPr>
        <w:t>Departmental Placement</w:t>
      </w:r>
    </w:p>
    <w:p w14:paraId="2598A166"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When you begin your undergraduate work, your college or department may also require that you take a placement or proficiency exam covering introductory or basic areas in its academic discipline to determine the course level at which you will be permitted to enroll. No credit is awarded for your performance on these placement exams.</w:t>
      </w:r>
    </w:p>
    <w:p w14:paraId="6B748D29"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Your college or department decides how to determine placement levels for its courses. Its exams may include:</w:t>
      </w:r>
    </w:p>
    <w:p w14:paraId="71584631" w14:textId="77777777" w:rsidR="00464863" w:rsidRPr="00464863" w:rsidRDefault="00464863" w:rsidP="00464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nationally normed standardized exams, such as ACT or SAT,</w:t>
      </w:r>
    </w:p>
    <w:p w14:paraId="6289C002" w14:textId="77777777" w:rsidR="00464863" w:rsidRPr="00464863" w:rsidRDefault="00464863" w:rsidP="00464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exams designed and graded by the individual college or department,</w:t>
      </w:r>
    </w:p>
    <w:p w14:paraId="5997F074" w14:textId="77777777" w:rsidR="00464863" w:rsidRPr="00464863" w:rsidRDefault="00464863" w:rsidP="00464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prior course work, or</w:t>
      </w:r>
    </w:p>
    <w:p w14:paraId="34F08947" w14:textId="77777777" w:rsidR="00464863" w:rsidRPr="00464863" w:rsidRDefault="00464863" w:rsidP="0046486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64863">
        <w:rPr>
          <w:rFonts w:ascii="Times New Roman" w:eastAsia="Times New Roman" w:hAnsi="Times New Roman" w:cs="Times New Roman"/>
          <w:sz w:val="24"/>
          <w:szCs w:val="24"/>
        </w:rPr>
        <w:t>combinations</w:t>
      </w:r>
      <w:proofErr w:type="gramEnd"/>
      <w:r w:rsidRPr="00464863">
        <w:rPr>
          <w:rFonts w:ascii="Times New Roman" w:eastAsia="Times New Roman" w:hAnsi="Times New Roman" w:cs="Times New Roman"/>
          <w:sz w:val="24"/>
          <w:szCs w:val="24"/>
        </w:rPr>
        <w:t xml:space="preserve"> of these three.</w:t>
      </w:r>
    </w:p>
    <w:p w14:paraId="0ACF3B4B"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You may be charged a nominal fee to cover the cost of producing the placement exam.</w:t>
      </w:r>
    </w:p>
    <w:p w14:paraId="4B225F32" w14:textId="77777777" w:rsidR="00464863" w:rsidRPr="00464863" w:rsidRDefault="00464863" w:rsidP="00464863">
      <w:pPr>
        <w:spacing w:before="100" w:beforeAutospacing="1" w:after="100" w:afterAutospacing="1" w:line="240" w:lineRule="auto"/>
        <w:rPr>
          <w:rFonts w:ascii="Times New Roman" w:eastAsia="Times New Roman" w:hAnsi="Times New Roman" w:cs="Times New Roman"/>
          <w:sz w:val="24"/>
          <w:szCs w:val="24"/>
        </w:rPr>
      </w:pPr>
      <w:r w:rsidRPr="00464863">
        <w:rPr>
          <w:rFonts w:ascii="Times New Roman" w:eastAsia="Times New Roman" w:hAnsi="Times New Roman" w:cs="Times New Roman"/>
          <w:sz w:val="24"/>
          <w:szCs w:val="24"/>
        </w:rPr>
        <w:t xml:space="preserve">In some departments, you may be permitted to use supplemental exams to challenge the placement level initially assigned to you. There is a charge for such challenges. (See </w:t>
      </w:r>
      <w:hyperlink r:id="rId10" w:history="1">
        <w:r w:rsidRPr="00464863">
          <w:rPr>
            <w:rFonts w:ascii="Times New Roman" w:eastAsia="Times New Roman" w:hAnsi="Times New Roman" w:cs="Times New Roman"/>
            <w:color w:val="0000FF"/>
            <w:sz w:val="24"/>
            <w:szCs w:val="24"/>
            <w:u w:val="single"/>
          </w:rPr>
          <w:t>Transfer and Test Credits</w:t>
        </w:r>
      </w:hyperlink>
      <w:r w:rsidRPr="00464863">
        <w:rPr>
          <w:rFonts w:ascii="Times New Roman" w:eastAsia="Times New Roman" w:hAnsi="Times New Roman" w:cs="Times New Roman"/>
          <w:sz w:val="24"/>
          <w:szCs w:val="24"/>
        </w:rPr>
        <w:t>).</w:t>
      </w:r>
    </w:p>
    <w:p w14:paraId="00AAEECA" w14:textId="77777777" w:rsidR="00464863" w:rsidRPr="00464863" w:rsidRDefault="00170135" w:rsidP="00464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9764E5">
          <v:rect id="_x0000_i1025" style="width:0;height:1.5pt" o:hralign="center" o:hrstd="t" o:hr="t" fillcolor="#a0a0a0" stroked="f"/>
        </w:pict>
      </w:r>
    </w:p>
    <w:sectPr w:rsidR="00464863" w:rsidRPr="00464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D09"/>
    <w:multiLevelType w:val="multilevel"/>
    <w:tmpl w:val="4B3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54D36"/>
    <w:multiLevelType w:val="multilevel"/>
    <w:tmpl w:val="C4F6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50A93"/>
    <w:multiLevelType w:val="multilevel"/>
    <w:tmpl w:val="9700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A556C"/>
    <w:multiLevelType w:val="multilevel"/>
    <w:tmpl w:val="A85A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73AFA"/>
    <w:multiLevelType w:val="multilevel"/>
    <w:tmpl w:val="8F02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56F92"/>
    <w:multiLevelType w:val="multilevel"/>
    <w:tmpl w:val="F4A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63"/>
    <w:rsid w:val="00170135"/>
    <w:rsid w:val="00464863"/>
    <w:rsid w:val="00D4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FC19BC"/>
  <w15:chartTrackingRefBased/>
  <w15:docId w15:val="{20F08FA4-B27D-4ACF-82B0-8808DA5C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48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48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648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48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486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6486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648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4863"/>
    <w:rPr>
      <w:i/>
      <w:iCs/>
    </w:rPr>
  </w:style>
  <w:style w:type="character" w:styleId="Hyperlink">
    <w:name w:val="Hyperlink"/>
    <w:basedOn w:val="DefaultParagraphFont"/>
    <w:uiPriority w:val="99"/>
    <w:semiHidden/>
    <w:unhideWhenUsed/>
    <w:rsid w:val="00464863"/>
    <w:rPr>
      <w:color w:val="0000FF"/>
      <w:u w:val="single"/>
    </w:rPr>
  </w:style>
  <w:style w:type="table" w:styleId="GridTable1Light-Accent5">
    <w:name w:val="Grid Table 1 Light Accent 5"/>
    <w:basedOn w:val="TableNormal"/>
    <w:uiPriority w:val="46"/>
    <w:rsid w:val="0046486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90447">
      <w:bodyDiv w:val="1"/>
      <w:marLeft w:val="0"/>
      <w:marRight w:val="0"/>
      <w:marTop w:val="0"/>
      <w:marBottom w:val="0"/>
      <w:divBdr>
        <w:top w:val="none" w:sz="0" w:space="0" w:color="auto"/>
        <w:left w:val="none" w:sz="0" w:space="0" w:color="auto"/>
        <w:bottom w:val="none" w:sz="0" w:space="0" w:color="auto"/>
        <w:right w:val="none" w:sz="0" w:space="0" w:color="auto"/>
      </w:divBdr>
      <w:divsChild>
        <w:div w:id="388725508">
          <w:marLeft w:val="0"/>
          <w:marRight w:val="0"/>
          <w:marTop w:val="0"/>
          <w:marBottom w:val="0"/>
          <w:divBdr>
            <w:top w:val="none" w:sz="0" w:space="0" w:color="auto"/>
            <w:left w:val="none" w:sz="0" w:space="0" w:color="auto"/>
            <w:bottom w:val="none" w:sz="0" w:space="0" w:color="auto"/>
            <w:right w:val="none" w:sz="0" w:space="0" w:color="auto"/>
          </w:divBdr>
          <w:divsChild>
            <w:div w:id="271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policy.nau.edu/policy/policy.aspx?num=100224" TargetMode="External"/><Relationship Id="rId4" Type="http://schemas.openxmlformats.org/officeDocument/2006/relationships/customXml" Target="../customXml/item4.xml"/><Relationship Id="rId9" Type="http://schemas.openxmlformats.org/officeDocument/2006/relationships/hyperlink" Target="http://nau.edu/CEFNS/NatSci/Math/Student-Resources/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4" ma:contentTypeDescription="Create a new document." ma:contentTypeScope="" ma:versionID="d21126d11b6db4c81d16a4a0e2603b7d">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1001afba9a53d2b7d34d3faf25b53c04"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ocument_x0020_Controller xmlns="b42befb0-4f13-44fb-95b4-95e220167333">SR - Registrar's Office</Document_x0020_Controller>
    <IconOverlay xmlns="http://schemas.microsoft.com/sharepoint/v4" xsi:nil="true"/>
    <Ratings xmlns="http://schemas.microsoft.com/sharepoint/v3" xsi:nil="true"/>
    <df194cb219b34aa887159a4dd4e040af xmlns="b42befb0-4f13-44fb-95b4-95e220167333">
      <Terms xmlns="http://schemas.microsoft.com/office/infopath/2007/PartnerControls"/>
    </df194cb219b34aa887159a4dd4e040af>
    <Status xmlns="b42befb0-4f13-44fb-95b4-95e220167333">Archive</Status>
    <LikedBy xmlns="http://schemas.microsoft.com/sharepoint/v3">
      <UserInfo>
        <DisplayName/>
        <AccountId xsi:nil="true"/>
        <AccountType/>
      </UserInfo>
    </LikedBy>
    <Description0 xmlns="b42befb0-4f13-44fb-95b4-95e220167333" xsi:nil="true"/>
    <TaxCatchAll xmlns="5d240c0d-03dd-4203-929e-8ee8c778ece8"/>
    <Author0 xmlns="b42befb0-4f13-44fb-95b4-95e220167333">
      <UserInfo>
        <DisplayName/>
        <AccountId xsi:nil="true"/>
        <AccountType/>
      </UserInfo>
    </Author0>
    <RatedBy xmlns="http://schemas.microsoft.com/sharepoint/v3">
      <UserInfo>
        <DisplayName/>
        <AccountId xsi:nil="true"/>
        <AccountType/>
      </UserInfo>
    </RatedBy>
    <_dlc_DocId xmlns="5d240c0d-03dd-4203-929e-8ee8c778ece8">XJ4ME7SMSVNR-2-678</_dlc_DocId>
    <_dlc_DocIdUrl xmlns="5d240c0d-03dd-4203-929e-8ee8c778ece8">
      <Url>https://sharepoint.nau.edu/sites/psdocs/_layouts/15/DocIdRedir.aspx?ID=XJ4ME7SMSVNR-2-678</Url>
      <Description>XJ4ME7SMSVNR-2-678</Description>
    </_dlc_DocIdUrl>
  </documentManagement>
</p:properties>
</file>

<file path=customXml/itemProps1.xml><?xml version="1.0" encoding="utf-8"?>
<ds:datastoreItem xmlns:ds="http://schemas.openxmlformats.org/officeDocument/2006/customXml" ds:itemID="{AB1A14AD-CD30-4A97-BF20-DA8156569267}"/>
</file>

<file path=customXml/itemProps2.xml><?xml version="1.0" encoding="utf-8"?>
<ds:datastoreItem xmlns:ds="http://schemas.openxmlformats.org/officeDocument/2006/customXml" ds:itemID="{70C21D41-597A-4FBA-B06D-088B3DD534B0}"/>
</file>

<file path=customXml/itemProps3.xml><?xml version="1.0" encoding="utf-8"?>
<ds:datastoreItem xmlns:ds="http://schemas.openxmlformats.org/officeDocument/2006/customXml" ds:itemID="{2DC2025C-7E69-41AF-B534-506CC645FF58}"/>
</file>

<file path=customXml/itemProps4.xml><?xml version="1.0" encoding="utf-8"?>
<ds:datastoreItem xmlns:ds="http://schemas.openxmlformats.org/officeDocument/2006/customXml" ds:itemID="{1979F6DC-7FB2-4D22-A111-F13030B07D37}"/>
</file>

<file path=docProps/app.xml><?xml version="1.0" encoding="utf-8"?>
<Properties xmlns="http://schemas.openxmlformats.org/officeDocument/2006/extended-properties" xmlns:vt="http://schemas.openxmlformats.org/officeDocument/2006/docPropsVTypes">
  <Template>Normal.dotm</Template>
  <TotalTime>18</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Placement Values Sum 2012-Spr 2015</dc:title>
  <dc:subject/>
  <dc:creator>Jessica Grace Locicero</dc:creator>
  <cp:keywords/>
  <dc:description/>
  <cp:lastModifiedBy>Theresa Ann Rogers</cp:lastModifiedBy>
  <cp:revision>2</cp:revision>
  <dcterms:created xsi:type="dcterms:W3CDTF">2015-04-01T22:12:00Z</dcterms:created>
  <dcterms:modified xsi:type="dcterms:W3CDTF">2015-04-03T16:46:00Z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Category">
    <vt:lpwstr/>
  </property>
  <property fmtid="{D5CDD505-2E9C-101B-9397-08002B2CF9AE}" pid="4" name="_dlc_DocIdItemGuid">
    <vt:lpwstr>297665a7-1907-4512-b38d-a996fd003480</vt:lpwstr>
  </property>
</Properties>
</file>