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7" w:rsidRDefault="00951959" w:rsidP="00B42A2B">
      <w:pPr>
        <w:pStyle w:val="NoSpacing"/>
        <w:jc w:val="center"/>
        <w:rPr>
          <w:b/>
        </w:rPr>
      </w:pPr>
      <w:r>
        <w:rPr>
          <w:b/>
        </w:rPr>
        <w:t>Considerations for the</w:t>
      </w:r>
      <w:r w:rsidR="00B42A2B" w:rsidRPr="00B42A2B">
        <w:rPr>
          <w:b/>
        </w:rPr>
        <w:t xml:space="preserve"> Business Plan </w:t>
      </w:r>
      <w:r>
        <w:rPr>
          <w:b/>
        </w:rPr>
        <w:t xml:space="preserve">in </w:t>
      </w:r>
      <w:r w:rsidR="00B42A2B" w:rsidRPr="00B42A2B">
        <w:rPr>
          <w:b/>
        </w:rPr>
        <w:t>Determining Potential Program Costs</w:t>
      </w:r>
    </w:p>
    <w:p w:rsidR="00B42A2B" w:rsidRDefault="00B42A2B" w:rsidP="00B42A2B">
      <w:pPr>
        <w:pStyle w:val="NoSpacing"/>
        <w:jc w:val="center"/>
        <w:rPr>
          <w:b/>
        </w:rPr>
      </w:pPr>
    </w:p>
    <w:p w:rsidR="00B42A2B" w:rsidRDefault="00951959" w:rsidP="00B42A2B">
      <w:pPr>
        <w:pStyle w:val="NoSpacing"/>
      </w:pPr>
      <w:r>
        <w:t>Determining a</w:t>
      </w:r>
      <w:r w:rsidR="00B42A2B">
        <w:t xml:space="preserve">nticipated costs and revenues associated with a new program </w:t>
      </w:r>
      <w:proofErr w:type="gramStart"/>
      <w:r w:rsidR="007976A8">
        <w:t>must</w:t>
      </w:r>
      <w:r w:rsidR="004A66F6">
        <w:t xml:space="preserve"> be </w:t>
      </w:r>
      <w:r>
        <w:t>estimate</w:t>
      </w:r>
      <w:r w:rsidR="004A66F6">
        <w:t>d</w:t>
      </w:r>
      <w:proofErr w:type="gramEnd"/>
      <w:r>
        <w:t xml:space="preserve"> prior to full proposal development.</w:t>
      </w:r>
      <w:r w:rsidR="00B42A2B">
        <w:t xml:space="preserve"> </w:t>
      </w:r>
      <w:r>
        <w:t>A</w:t>
      </w:r>
      <w:r w:rsidR="00B42A2B">
        <w:t>nticipated staffing a</w:t>
      </w:r>
      <w:r>
        <w:t>nd operations cost</w:t>
      </w:r>
      <w:r w:rsidR="007976A8">
        <w:t>s</w:t>
      </w:r>
      <w:r>
        <w:t xml:space="preserve">, along with </w:t>
      </w:r>
      <w:r w:rsidR="00B42A2B">
        <w:t>anticipated student enrollment pattern</w:t>
      </w:r>
      <w:r>
        <w:t xml:space="preserve">s </w:t>
      </w:r>
      <w:proofErr w:type="gramStart"/>
      <w:r w:rsidR="004A66F6">
        <w:t>must</w:t>
      </w:r>
      <w:r>
        <w:t xml:space="preserve"> be considered</w:t>
      </w:r>
      <w:proofErr w:type="gramEnd"/>
      <w:r>
        <w:t xml:space="preserve"> </w:t>
      </w:r>
      <w:r w:rsidR="004A66F6">
        <w:t>to estimate</w:t>
      </w:r>
      <w:r>
        <w:t xml:space="preserve"> the</w:t>
      </w:r>
      <w:r w:rsidR="00B42A2B">
        <w:t xml:space="preserve"> costs and revenues for </w:t>
      </w:r>
      <w:r>
        <w:t xml:space="preserve">the </w:t>
      </w:r>
      <w:r w:rsidR="004A66F6">
        <w:t xml:space="preserve">program. The budget template will assist with these calculations (complete the </w:t>
      </w:r>
      <w:hyperlink r:id="rId5" w:history="1">
        <w:r w:rsidR="004A66F6" w:rsidRPr="004A66F6">
          <w:rPr>
            <w:rStyle w:val="Hyperlink"/>
          </w:rPr>
          <w:t>budget template</w:t>
        </w:r>
      </w:hyperlink>
      <w:r w:rsidR="004A66F6">
        <w:t xml:space="preserve"> for submission with Phase 1 and Phase 2 degree proposals).</w:t>
      </w:r>
      <w:r w:rsidR="00B42A2B">
        <w:t xml:space="preserve"> </w:t>
      </w:r>
    </w:p>
    <w:p w:rsidR="008728E0" w:rsidRDefault="008728E0" w:rsidP="008728E0">
      <w:pPr>
        <w:pStyle w:val="NoSpacing"/>
        <w:ind w:left="720"/>
      </w:pPr>
    </w:p>
    <w:p w:rsidR="00B42A2B" w:rsidRPr="008728E0" w:rsidRDefault="008728E0" w:rsidP="00B42A2B">
      <w:pPr>
        <w:pStyle w:val="NoSpacing"/>
        <w:numPr>
          <w:ilvl w:val="0"/>
          <w:numId w:val="1"/>
        </w:numPr>
      </w:pPr>
      <w:r w:rsidRPr="008728E0">
        <w:rPr>
          <w:b/>
        </w:rPr>
        <w:t>Staff FTE</w:t>
      </w:r>
      <w:r>
        <w:rPr>
          <w:b/>
        </w:rPr>
        <w:t xml:space="preserve"> </w:t>
      </w:r>
    </w:p>
    <w:p w:rsidR="008728E0" w:rsidRDefault="00951959" w:rsidP="008728E0">
      <w:pPr>
        <w:pStyle w:val="NoSpacing"/>
        <w:ind w:left="720"/>
      </w:pPr>
      <w:r>
        <w:t>T</w:t>
      </w:r>
      <w:r w:rsidR="008728E0">
        <w:t xml:space="preserve">he FTE of the staff </w:t>
      </w:r>
      <w:r>
        <w:t>needed for the</w:t>
      </w:r>
      <w:r w:rsidR="008728E0">
        <w:t xml:space="preserve"> program.  There are several different types of staff </w:t>
      </w:r>
      <w:r>
        <w:t>and</w:t>
      </w:r>
      <w:r w:rsidR="008728E0">
        <w:t xml:space="preserve"> not all of them may apply to </w:t>
      </w:r>
      <w:r>
        <w:t>every</w:t>
      </w:r>
      <w:r w:rsidR="007976A8">
        <w:t xml:space="preserve"> program (e.g., s</w:t>
      </w:r>
      <w:r>
        <w:t>taff</w:t>
      </w:r>
      <w:r w:rsidR="008728E0">
        <w:t xml:space="preserve"> that </w:t>
      </w:r>
      <w:proofErr w:type="gramStart"/>
      <w:r w:rsidR="008728E0">
        <w:t>will be hired</w:t>
      </w:r>
      <w:proofErr w:type="gramEnd"/>
      <w:r w:rsidR="008728E0">
        <w:t xml:space="preserve"> to support the program or existing staff that will be assigned to it, resul</w:t>
      </w:r>
      <w:r w:rsidR="007976A8">
        <w:t>ting in the need for a backfill).</w:t>
      </w:r>
      <w:r w:rsidR="008728E0">
        <w:t xml:space="preserve">  </w:t>
      </w:r>
      <w:r>
        <w:t>Enter</w:t>
      </w:r>
      <w:r w:rsidR="008728E0">
        <w:t xml:space="preserve"> anticipated staffing for each </w:t>
      </w:r>
      <w:r>
        <w:t>projected year</w:t>
      </w:r>
      <w:r w:rsidR="008728E0">
        <w:t xml:space="preserve">.  </w:t>
      </w:r>
      <w:r>
        <w:t>For</w:t>
      </w:r>
      <w:r w:rsidR="008728E0">
        <w:t xml:space="preserve"> example, .5 FTE faculty </w:t>
      </w:r>
      <w:proofErr w:type="gramStart"/>
      <w:r w:rsidR="008728E0">
        <w:t>will be hired</w:t>
      </w:r>
      <w:proofErr w:type="gramEnd"/>
      <w:r w:rsidR="008728E0">
        <w:t xml:space="preserve"> in the first year, which will increase to 1.0 FTE in the </w:t>
      </w:r>
      <w:r w:rsidR="004A66F6">
        <w:t>second</w:t>
      </w:r>
      <w:r w:rsidR="008728E0">
        <w:t xml:space="preserve"> year, and another facul</w:t>
      </w:r>
      <w:r w:rsidR="004A66F6">
        <w:t>ty member will be added in the fourth year.</w:t>
      </w:r>
    </w:p>
    <w:p w:rsidR="007A32E7" w:rsidRDefault="007A32E7" w:rsidP="008728E0">
      <w:pPr>
        <w:pStyle w:val="NoSpacing"/>
        <w:ind w:left="720"/>
      </w:pPr>
    </w:p>
    <w:p w:rsidR="007A32E7" w:rsidRDefault="007A32E7" w:rsidP="008728E0">
      <w:pPr>
        <w:pStyle w:val="NoSpacing"/>
        <w:ind w:left="720"/>
      </w:pPr>
      <w:r>
        <w:t xml:space="preserve">Note that </w:t>
      </w:r>
      <w:r w:rsidR="0065711F">
        <w:t xml:space="preserve">the program itself </w:t>
      </w:r>
      <w:proofErr w:type="gramStart"/>
      <w:r w:rsidR="0065711F">
        <w:t xml:space="preserve">is </w:t>
      </w:r>
      <w:r w:rsidR="00951959">
        <w:t>considered</w:t>
      </w:r>
      <w:proofErr w:type="gramEnd"/>
      <w:r>
        <w:t xml:space="preserve"> part of your “staffing” plan.  </w:t>
      </w:r>
      <w:r w:rsidR="0065711F">
        <w:t>It</w:t>
      </w:r>
      <w:r>
        <w:t xml:space="preserve"> will have costs associated with </w:t>
      </w:r>
      <w:r w:rsidR="007976A8">
        <w:t>it</w:t>
      </w:r>
      <w:r>
        <w:t xml:space="preserve">, so indicate when the program </w:t>
      </w:r>
      <w:proofErr w:type="gramStart"/>
      <w:r>
        <w:t>will be established</w:t>
      </w:r>
      <w:proofErr w:type="gramEnd"/>
      <w:r>
        <w:t>.</w:t>
      </w:r>
    </w:p>
    <w:p w:rsidR="008728E0" w:rsidRDefault="008728E0" w:rsidP="008728E0">
      <w:pPr>
        <w:pStyle w:val="NoSpacing"/>
        <w:ind w:left="720"/>
      </w:pPr>
    </w:p>
    <w:p w:rsidR="008728E0" w:rsidRDefault="007A32E7" w:rsidP="008728E0">
      <w:pPr>
        <w:pStyle w:val="NoSpacing"/>
        <w:numPr>
          <w:ilvl w:val="0"/>
          <w:numId w:val="1"/>
        </w:numPr>
      </w:pPr>
      <w:r w:rsidRPr="007A32E7">
        <w:rPr>
          <w:b/>
        </w:rPr>
        <w:t>SALARY/OPERATIONS COSTS</w:t>
      </w:r>
    </w:p>
    <w:p w:rsidR="007A32E7" w:rsidRDefault="007A32E7" w:rsidP="007A32E7">
      <w:pPr>
        <w:pStyle w:val="NoSpacing"/>
        <w:ind w:left="720"/>
      </w:pPr>
      <w:r>
        <w:t>The costs of running a program are of two types:  those for staff, and those that support the program itself.  These costs may be one-time (setup) costs, or ongoing (salary, other operations).</w:t>
      </w:r>
    </w:p>
    <w:p w:rsidR="007A32E7" w:rsidRDefault="007A32E7" w:rsidP="007A32E7">
      <w:pPr>
        <w:pStyle w:val="NoSpacing"/>
        <w:ind w:left="720"/>
      </w:pPr>
    </w:p>
    <w:p w:rsidR="007A32E7" w:rsidRDefault="007A32E7" w:rsidP="007A32E7">
      <w:pPr>
        <w:pStyle w:val="NoSpacing"/>
        <w:ind w:left="720"/>
      </w:pPr>
      <w:r>
        <w:tab/>
      </w:r>
      <w:r w:rsidR="00951959">
        <w:t>Represent</w:t>
      </w:r>
      <w:r>
        <w:t xml:space="preserve"> the annual salary and ERE costs of the different t</w:t>
      </w:r>
      <w:r w:rsidR="007976A8">
        <w:t xml:space="preserve">ypes of staff identified for the </w:t>
      </w:r>
      <w:r>
        <w:t xml:space="preserve">plan.  </w:t>
      </w:r>
      <w:r w:rsidR="0065711F">
        <w:t>There is an auto</w:t>
      </w:r>
      <w:r w:rsidR="00951959">
        <w:t>matic annual inflation increase</w:t>
      </w:r>
      <w:r>
        <w:t xml:space="preserve"> per year for salaries and E</w:t>
      </w:r>
      <w:r w:rsidR="0065711F">
        <w:t>RE, so enter a</w:t>
      </w:r>
      <w:r w:rsidR="00951959">
        <w:t>n estimated</w:t>
      </w:r>
      <w:r w:rsidR="0065711F">
        <w:t xml:space="preserve"> figure </w:t>
      </w:r>
      <w:r>
        <w:t>for the first year of the program.</w:t>
      </w:r>
    </w:p>
    <w:p w:rsidR="007A32E7" w:rsidRDefault="007A32E7" w:rsidP="007A32E7">
      <w:pPr>
        <w:pStyle w:val="NoSpacing"/>
        <w:ind w:left="720"/>
      </w:pPr>
    </w:p>
    <w:p w:rsidR="007A32E7" w:rsidRDefault="007A32E7" w:rsidP="007A32E7">
      <w:pPr>
        <w:pStyle w:val="NoSpacing"/>
        <w:ind w:left="720"/>
      </w:pPr>
      <w:r>
        <w:tab/>
      </w:r>
      <w:r w:rsidR="00951959">
        <w:t>O</w:t>
      </w:r>
      <w:r>
        <w:t>ne-time or setup costs for staff</w:t>
      </w:r>
      <w:r w:rsidR="0065711F">
        <w:t xml:space="preserve"> and the program. </w:t>
      </w:r>
      <w:r>
        <w:t xml:space="preserve">These costs will include recruiting, a computer, furniture, initial </w:t>
      </w:r>
      <w:r w:rsidR="00341817">
        <w:t xml:space="preserve">equipment </w:t>
      </w:r>
      <w:r>
        <w:t xml:space="preserve">purchases to set up the program and other costs that </w:t>
      </w:r>
      <w:proofErr w:type="gramStart"/>
      <w:r w:rsidR="00951959">
        <w:t>are expected</w:t>
      </w:r>
      <w:proofErr w:type="gramEnd"/>
      <w:r w:rsidR="00951959">
        <w:t xml:space="preserve"> </w:t>
      </w:r>
      <w:r>
        <w:t>to be one time, such as design costs for marketing materials</w:t>
      </w:r>
      <w:r w:rsidR="00341817">
        <w:t xml:space="preserve"> or preparation for accreditation</w:t>
      </w:r>
      <w:r>
        <w:t>.</w:t>
      </w:r>
    </w:p>
    <w:p w:rsidR="007A32E7" w:rsidRDefault="007A32E7" w:rsidP="007A32E7">
      <w:pPr>
        <w:pStyle w:val="NoSpacing"/>
        <w:ind w:left="720"/>
      </w:pPr>
    </w:p>
    <w:p w:rsidR="007A32E7" w:rsidRDefault="007A32E7" w:rsidP="007A32E7">
      <w:pPr>
        <w:pStyle w:val="NoSpacing"/>
        <w:ind w:left="720"/>
      </w:pPr>
      <w:r>
        <w:tab/>
      </w:r>
      <w:r w:rsidR="00951959">
        <w:t>S</w:t>
      </w:r>
      <w:r w:rsidR="00341817">
        <w:t xml:space="preserve">pecify the </w:t>
      </w:r>
      <w:proofErr w:type="gramStart"/>
      <w:r w:rsidR="00341817">
        <w:t>on-going</w:t>
      </w:r>
      <w:proofErr w:type="gramEnd"/>
      <w:r w:rsidR="00341817">
        <w:t>, or operations cost of your staff</w:t>
      </w:r>
      <w:r w:rsidR="0065711F">
        <w:t xml:space="preserve"> </w:t>
      </w:r>
      <w:r w:rsidR="00341817">
        <w:t xml:space="preserve">or program.  For staff, this will include copying, cell phones, toner cartridges, paper, travel and other supplies.  For a program, it may include purchase of disposable materials, </w:t>
      </w:r>
      <w:r w:rsidR="00B224F4">
        <w:t xml:space="preserve">rent, </w:t>
      </w:r>
      <w:r w:rsidR="00341817">
        <w:t>marketing, accreditation, etc.</w:t>
      </w:r>
    </w:p>
    <w:p w:rsidR="0025241F" w:rsidRDefault="0025241F" w:rsidP="0025241F">
      <w:pPr>
        <w:pStyle w:val="NoSpacing"/>
      </w:pPr>
    </w:p>
    <w:p w:rsidR="0025241F" w:rsidRDefault="007976A8" w:rsidP="0025241F">
      <w:pPr>
        <w:pStyle w:val="NoSpacing"/>
      </w:pPr>
      <w:r>
        <w:t>The total cost per year</w:t>
      </w:r>
      <w:r w:rsidR="0025241F">
        <w:t xml:space="preserve"> is the sum of the salary, </w:t>
      </w:r>
      <w:r w:rsidR="004A66F6">
        <w:t>ERE</w:t>
      </w:r>
      <w:r w:rsidR="0025241F">
        <w:t xml:space="preserve">, one-time and on-going costs for </w:t>
      </w:r>
      <w:r w:rsidR="00951959">
        <w:t xml:space="preserve">the </w:t>
      </w:r>
      <w:r w:rsidR="0025241F">
        <w:t>program</w:t>
      </w:r>
      <w:r w:rsidR="0088001B">
        <w:t xml:space="preserve"> for each year</w:t>
      </w:r>
      <w:r w:rsidR="0025241F">
        <w:t>.</w:t>
      </w:r>
    </w:p>
    <w:p w:rsidR="0025241F" w:rsidRDefault="0025241F" w:rsidP="0025241F">
      <w:pPr>
        <w:pStyle w:val="NoSpacing"/>
      </w:pPr>
    </w:p>
    <w:p w:rsidR="0025241F" w:rsidRDefault="00951959" w:rsidP="0025241F">
      <w:pPr>
        <w:pStyle w:val="NoSpacing"/>
      </w:pPr>
      <w:r>
        <w:t>Calculate</w:t>
      </w:r>
      <w:r w:rsidR="0025241F">
        <w:t xml:space="preserve"> what revenues there will be to the program.</w:t>
      </w:r>
    </w:p>
    <w:p w:rsidR="0025241F" w:rsidRDefault="0025241F" w:rsidP="0025241F">
      <w:pPr>
        <w:pStyle w:val="NoSpacing"/>
      </w:pPr>
    </w:p>
    <w:p w:rsidR="0025241F" w:rsidRDefault="0025241F" w:rsidP="0025241F">
      <w:pPr>
        <w:pStyle w:val="NoSpacing"/>
        <w:numPr>
          <w:ilvl w:val="0"/>
          <w:numId w:val="2"/>
        </w:numPr>
        <w:rPr>
          <w:b/>
        </w:rPr>
      </w:pPr>
      <w:r w:rsidRPr="0025241F">
        <w:rPr>
          <w:b/>
        </w:rPr>
        <w:t xml:space="preserve"> STUDENTS</w:t>
      </w:r>
      <w:r w:rsidR="00B224F4">
        <w:rPr>
          <w:b/>
        </w:rPr>
        <w:t xml:space="preserve"> – Full Time and STUDENTS – Part Time</w:t>
      </w:r>
    </w:p>
    <w:p w:rsidR="00E7594A" w:rsidRDefault="00951959" w:rsidP="0025241F">
      <w:pPr>
        <w:pStyle w:val="NoSpacing"/>
        <w:ind w:left="720"/>
      </w:pPr>
      <w:r>
        <w:lastRenderedPageBreak/>
        <w:t>Estimate the</w:t>
      </w:r>
      <w:r w:rsidR="005D0F4D">
        <w:t xml:space="preserve"> number of </w:t>
      </w:r>
      <w:r w:rsidR="0088001B">
        <w:t xml:space="preserve">full-time </w:t>
      </w:r>
      <w:r w:rsidR="005D0F4D">
        <w:t xml:space="preserve">students </w:t>
      </w:r>
      <w:r w:rsidR="007976A8">
        <w:t>expected</w:t>
      </w:r>
      <w:r w:rsidR="005D0F4D">
        <w:t xml:space="preserve"> </w:t>
      </w:r>
      <w:r w:rsidR="007976A8">
        <w:t>for admission</w:t>
      </w:r>
      <w:bookmarkStart w:id="0" w:name="_GoBack"/>
      <w:bookmarkEnd w:id="0"/>
      <w:r w:rsidR="005D0F4D">
        <w:t xml:space="preserve"> in each year</w:t>
      </w:r>
      <w:r>
        <w:t>, and</w:t>
      </w:r>
      <w:r w:rsidR="0088001B">
        <w:t xml:space="preserve"> the number of part-time students </w:t>
      </w:r>
      <w:r>
        <w:t>e</w:t>
      </w:r>
      <w:r w:rsidR="0088001B">
        <w:t>xpect</w:t>
      </w:r>
      <w:r>
        <w:t>ed. H</w:t>
      </w:r>
      <w:r w:rsidR="0088001B">
        <w:t>ow many part-time students will be equivalent to a full-time student (i.e. two half-time students equal one full-time students)</w:t>
      </w:r>
      <w:proofErr w:type="gramStart"/>
      <w:r w:rsidR="005D0F4D">
        <w:t>.</w:t>
      </w:r>
      <w:proofErr w:type="gramEnd"/>
      <w:r w:rsidR="005D0F4D">
        <w:t xml:space="preserve">  The </w:t>
      </w:r>
      <w:r>
        <w:t xml:space="preserve">budget </w:t>
      </w:r>
      <w:r w:rsidR="005D0F4D">
        <w:t xml:space="preserve">spreadsheet will calculate how many students are remaining from the previous year, and calculate the total number of students in the program each year.  </w:t>
      </w:r>
    </w:p>
    <w:p w:rsidR="00E7594A" w:rsidRDefault="00E7594A" w:rsidP="00C724B5">
      <w:pPr>
        <w:pStyle w:val="NoSpacing"/>
        <w:numPr>
          <w:ilvl w:val="0"/>
          <w:numId w:val="2"/>
        </w:numPr>
      </w:pPr>
      <w:r w:rsidRPr="004A66F6">
        <w:rPr>
          <w:b/>
        </w:rPr>
        <w:t>Tuition and Program fees</w:t>
      </w:r>
      <w:r>
        <w:t xml:space="preserve">. </w:t>
      </w:r>
      <w:r w:rsidR="004A66F6">
        <w:t>Indicate</w:t>
      </w:r>
      <w:r w:rsidR="005D0F4D">
        <w:t xml:space="preserve"> what the resident and non-resident tuition rates will be for your students.  </w:t>
      </w:r>
      <w:proofErr w:type="gramStart"/>
      <w:r w:rsidR="004A66F6">
        <w:t xml:space="preserve">Are </w:t>
      </w:r>
      <w:r w:rsidR="005D0F4D">
        <w:t>students</w:t>
      </w:r>
      <w:r w:rsidR="004A66F6">
        <w:t xml:space="preserve"> expected</w:t>
      </w:r>
      <w:proofErr w:type="gramEnd"/>
      <w:r w:rsidR="005D0F4D">
        <w:t xml:space="preserve"> to attend summer school or winter session</w:t>
      </w:r>
      <w:r w:rsidR="004A66F6">
        <w:t>?</w:t>
      </w:r>
      <w:r w:rsidR="005D0F4D">
        <w:t xml:space="preserve">  </w:t>
      </w:r>
      <w:proofErr w:type="gramStart"/>
      <w:r w:rsidR="004A66F6">
        <w:t>Are students</w:t>
      </w:r>
      <w:r w:rsidR="005D0F4D">
        <w:t xml:space="preserve"> exp</w:t>
      </w:r>
      <w:r w:rsidR="00A80A72">
        <w:t>ect</w:t>
      </w:r>
      <w:r w:rsidR="004A66F6">
        <w:t>ed</w:t>
      </w:r>
      <w:proofErr w:type="gramEnd"/>
      <w:r w:rsidR="00A80A72">
        <w:t xml:space="preserve"> </w:t>
      </w:r>
      <w:r w:rsidR="004A66F6">
        <w:t>to pay a fee? Will the fee change</w:t>
      </w:r>
      <w:r w:rsidR="005D0F4D">
        <w:t xml:space="preserve"> </w:t>
      </w:r>
      <w:r w:rsidR="004A66F6">
        <w:t>in future years?</w:t>
      </w:r>
      <w:r w:rsidR="005D0F4D">
        <w:t xml:space="preserve"> </w:t>
      </w:r>
    </w:p>
    <w:p w:rsidR="004A66F6" w:rsidRDefault="004A66F6" w:rsidP="004A66F6">
      <w:pPr>
        <w:pStyle w:val="NoSpacing"/>
        <w:ind w:left="720"/>
      </w:pPr>
    </w:p>
    <w:p w:rsidR="00A80A72" w:rsidRPr="00E7594A" w:rsidRDefault="00E7594A" w:rsidP="00E7594A">
      <w:pPr>
        <w:pStyle w:val="NoSpacing"/>
        <w:numPr>
          <w:ilvl w:val="0"/>
          <w:numId w:val="2"/>
        </w:numPr>
      </w:pPr>
      <w:r w:rsidRPr="00E7594A">
        <w:rPr>
          <w:b/>
        </w:rPr>
        <w:t>Resident Student Population</w:t>
      </w:r>
      <w:r>
        <w:rPr>
          <w:b/>
        </w:rPr>
        <w:t>.</w:t>
      </w:r>
      <w:r>
        <w:t xml:space="preserve"> </w:t>
      </w:r>
      <w:r w:rsidR="004A66F6">
        <w:t>What</w:t>
      </w:r>
      <w:r>
        <w:t xml:space="preserve"> proportion of your students </w:t>
      </w:r>
      <w:proofErr w:type="gramStart"/>
      <w:r w:rsidR="004A66F6">
        <w:t>are</w:t>
      </w:r>
      <w:r>
        <w:t xml:space="preserve"> expect</w:t>
      </w:r>
      <w:r w:rsidR="004A66F6">
        <w:t>ed</w:t>
      </w:r>
      <w:proofErr w:type="gramEnd"/>
      <w:r>
        <w:t xml:space="preserve"> to be Arizona residents during each year.  This proportion affects the amount of</w:t>
      </w:r>
      <w:r w:rsidR="004A66F6">
        <w:t xml:space="preserve"> anticipated</w:t>
      </w:r>
      <w:r>
        <w:t xml:space="preserve"> tuition revenue.</w:t>
      </w:r>
    </w:p>
    <w:p w:rsidR="00E7594A" w:rsidRDefault="00E7594A" w:rsidP="0025241F">
      <w:pPr>
        <w:pStyle w:val="NoSpacing"/>
        <w:ind w:left="720"/>
      </w:pPr>
    </w:p>
    <w:p w:rsidR="00A80A72" w:rsidRDefault="00E7594A" w:rsidP="00E7594A">
      <w:pPr>
        <w:pStyle w:val="NoSpacing"/>
        <w:numPr>
          <w:ilvl w:val="0"/>
          <w:numId w:val="2"/>
        </w:numPr>
      </w:pPr>
      <w:r w:rsidRPr="00E7594A">
        <w:rPr>
          <w:b/>
        </w:rPr>
        <w:t>Results</w:t>
      </w:r>
      <w:r>
        <w:t xml:space="preserve"> </w:t>
      </w:r>
      <w:r w:rsidR="00A80A72">
        <w:t>The annual cost of the program to resident and non-resident students, which includes tuition for fall, spring, summer (if a</w:t>
      </w:r>
      <w:r w:rsidR="004A66F6">
        <w:t>ppropriate) and the program fee</w:t>
      </w:r>
      <w:r w:rsidR="00A80A72">
        <w:t>.</w:t>
      </w:r>
    </w:p>
    <w:p w:rsidR="00A80A72" w:rsidRDefault="00A80A72" w:rsidP="0025241F">
      <w:pPr>
        <w:pStyle w:val="NoSpacing"/>
        <w:ind w:left="720"/>
      </w:pPr>
    </w:p>
    <w:p w:rsidR="00E7594A" w:rsidRDefault="004A66F6" w:rsidP="0025241F">
      <w:pPr>
        <w:pStyle w:val="NoSpacing"/>
        <w:ind w:left="720"/>
      </w:pPr>
      <w:r>
        <w:t>What is the</w:t>
      </w:r>
      <w:r w:rsidR="00A80A72">
        <w:t xml:space="preserve"> </w:t>
      </w:r>
      <w:r>
        <w:t>anticipated s</w:t>
      </w:r>
      <w:r w:rsidR="00A80A72">
        <w:t xml:space="preserve">tudent tuition and fee </w:t>
      </w:r>
      <w:proofErr w:type="gramStart"/>
      <w:r w:rsidR="00A80A72">
        <w:t>revenue.</w:t>
      </w:r>
      <w:proofErr w:type="gramEnd"/>
      <w:r w:rsidR="00A80A72">
        <w:t xml:space="preserve">  This includes both the gross</w:t>
      </w:r>
      <w:r w:rsidR="0088001B">
        <w:t xml:space="preserve"> tuition</w:t>
      </w:r>
      <w:r w:rsidR="00A80A72">
        <w:t xml:space="preserve"> receipts</w:t>
      </w:r>
      <w:r>
        <w:t xml:space="preserve"> </w:t>
      </w:r>
      <w:r w:rsidR="00A80A72">
        <w:t>and the net</w:t>
      </w:r>
      <w:r w:rsidR="0088001B">
        <w:t xml:space="preserve"> after </w:t>
      </w:r>
      <w:r w:rsidR="00A80A72">
        <w:t xml:space="preserve">the regents-mandated scholarship set-asides </w:t>
      </w:r>
      <w:proofErr w:type="gramStart"/>
      <w:r w:rsidR="00A80A72">
        <w:t>are taken</w:t>
      </w:r>
      <w:proofErr w:type="gramEnd"/>
      <w:r w:rsidR="00A80A72">
        <w:t xml:space="preserve"> into account.</w:t>
      </w:r>
    </w:p>
    <w:p w:rsidR="00E7594A" w:rsidRDefault="00E7594A" w:rsidP="0025241F">
      <w:pPr>
        <w:pStyle w:val="NoSpacing"/>
        <w:ind w:left="720"/>
      </w:pPr>
    </w:p>
    <w:p w:rsidR="00A80A72" w:rsidRDefault="004A66F6" w:rsidP="0025241F">
      <w:pPr>
        <w:pStyle w:val="NoSpacing"/>
        <w:ind w:left="720"/>
      </w:pPr>
      <w:r>
        <w:t>T</w:t>
      </w:r>
      <w:r w:rsidR="00A80A72">
        <w:t xml:space="preserve">hese figures </w:t>
      </w:r>
      <w:proofErr w:type="gramStart"/>
      <w:r w:rsidR="00A80A72">
        <w:t>are subtracted</w:t>
      </w:r>
      <w:proofErr w:type="gramEnd"/>
      <w:r w:rsidR="00A80A72">
        <w:t xml:space="preserve"> from the program costs to show the amount not covered by student tuition and fees.</w:t>
      </w:r>
      <w:r>
        <w:t xml:space="preserve"> The budget sheet will calculate these figures.</w:t>
      </w:r>
    </w:p>
    <w:p w:rsidR="00E7594A" w:rsidRDefault="00E7594A" w:rsidP="0025241F">
      <w:pPr>
        <w:pStyle w:val="NoSpacing"/>
        <w:ind w:left="720"/>
      </w:pPr>
    </w:p>
    <w:p w:rsidR="00E7594A" w:rsidRDefault="00E7594A" w:rsidP="0025241F">
      <w:pPr>
        <w:pStyle w:val="NoSpacing"/>
        <w:ind w:left="720"/>
      </w:pPr>
    </w:p>
    <w:p w:rsidR="00B42A2B" w:rsidRPr="00B42A2B" w:rsidRDefault="00B42A2B" w:rsidP="00B42A2B">
      <w:pPr>
        <w:pStyle w:val="NoSpacing"/>
        <w:jc w:val="center"/>
        <w:rPr>
          <w:b/>
        </w:rPr>
      </w:pPr>
    </w:p>
    <w:p w:rsidR="00B42A2B" w:rsidRDefault="00B42A2B" w:rsidP="00B42A2B">
      <w:pPr>
        <w:pStyle w:val="NoSpacing"/>
        <w:jc w:val="center"/>
      </w:pPr>
    </w:p>
    <w:sectPr w:rsidR="00B4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7109"/>
    <w:multiLevelType w:val="hybridMultilevel"/>
    <w:tmpl w:val="2B76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6F58"/>
    <w:multiLevelType w:val="hybridMultilevel"/>
    <w:tmpl w:val="F8A8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2B"/>
    <w:rsid w:val="000D1248"/>
    <w:rsid w:val="0025241F"/>
    <w:rsid w:val="00341817"/>
    <w:rsid w:val="004A66F6"/>
    <w:rsid w:val="005D0F4D"/>
    <w:rsid w:val="005F1E1E"/>
    <w:rsid w:val="00646E82"/>
    <w:rsid w:val="0065711F"/>
    <w:rsid w:val="007976A8"/>
    <w:rsid w:val="007A32E7"/>
    <w:rsid w:val="00834397"/>
    <w:rsid w:val="008728E0"/>
    <w:rsid w:val="0088001B"/>
    <w:rsid w:val="00951959"/>
    <w:rsid w:val="00A80A72"/>
    <w:rsid w:val="00B224F4"/>
    <w:rsid w:val="00B42A2B"/>
    <w:rsid w:val="00E7594A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B831"/>
  <w15:docId w15:val="{5C271193-94FC-479D-BFBA-F90333C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A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.edu/Provost/Curriculum-Academic-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 Appleby</dc:creator>
  <cp:lastModifiedBy>Audrey Lee Alicee</cp:lastModifiedBy>
  <cp:revision>2</cp:revision>
  <dcterms:created xsi:type="dcterms:W3CDTF">2018-10-12T15:33:00Z</dcterms:created>
  <dcterms:modified xsi:type="dcterms:W3CDTF">2018-10-12T15:33:00Z</dcterms:modified>
</cp:coreProperties>
</file>