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r w:rsidRPr="00A647A5">
        <w:rPr>
          <w:rFonts w:ascii="Lucida Sans" w:hAnsi="Lucida Sans" w:cs="Times New Roman"/>
          <w:b/>
          <w:bCs/>
          <w:sz w:val="19"/>
          <w:szCs w:val="19"/>
        </w:rPr>
        <w:t>Institute on Political Journalism</w:t>
      </w:r>
    </w:p>
    <w:bookmarkEnd w:id="0"/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b/>
          <w:bCs/>
          <w:sz w:val="19"/>
          <w:szCs w:val="19"/>
        </w:rPr>
        <w:t>Washington, DC: June 7 – August 1, 2014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647A5">
        <w:rPr>
          <w:rFonts w:ascii="Lucida Sans" w:hAnsi="Lucida Sans" w:cs="Times New Roman"/>
          <w:b/>
          <w:bCs/>
          <w:color w:val="0000FF"/>
          <w:sz w:val="19"/>
          <w:szCs w:val="19"/>
          <w:u w:val="single"/>
        </w:rPr>
        <w:t>www.DCinternships.org</w:t>
      </w:r>
      <w:proofErr w:type="gramEnd"/>
      <w:r w:rsidRPr="00A647A5">
        <w:rPr>
          <w:rFonts w:ascii="Lucida Sans" w:hAnsi="Lucida Sans" w:cs="Times New Roman"/>
          <w:b/>
          <w:bCs/>
          <w:color w:val="0000FF"/>
          <w:sz w:val="19"/>
          <w:szCs w:val="19"/>
          <w:u w:val="single"/>
        </w:rPr>
        <w:t>/IPJ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>*Guaranteed Internships - Courses for Credit - Housing in DC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>*Priority Deadline: February 10, 2014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>*Final Deadline: March 18, 2014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>*Scholarship Funding Available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 xml:space="preserve"> Spend a summer interning in the nation’s capital and gain that competitive edge. Taking advantage of a Washington, DC internship is a valuable investment in your future that will set you apart after college.  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 xml:space="preserve">The comprehensive programs sponsored by The Fund for American Studies include a </w:t>
      </w:r>
      <w:r w:rsidRPr="00A647A5">
        <w:rPr>
          <w:rFonts w:ascii="Lucida Sans" w:hAnsi="Lucida Sans" w:cs="Times New Roman"/>
          <w:b/>
          <w:bCs/>
          <w:sz w:val="19"/>
          <w:szCs w:val="19"/>
        </w:rPr>
        <w:t>guaranteed internship placement</w:t>
      </w:r>
      <w:r w:rsidRPr="00A647A5">
        <w:rPr>
          <w:rFonts w:ascii="Lucida Sans" w:hAnsi="Lucida Sans" w:cs="Times New Roman"/>
          <w:sz w:val="19"/>
          <w:szCs w:val="19"/>
        </w:rPr>
        <w:t xml:space="preserve">, courses for transferable credit from George Mason University, and furnished housing conveniently located in </w:t>
      </w:r>
      <w:r w:rsidRPr="00A647A5">
        <w:rPr>
          <w:rFonts w:ascii="Lucida Sans" w:hAnsi="Lucida Sans" w:cs="Times New Roman"/>
          <w:b/>
          <w:bCs/>
          <w:sz w:val="19"/>
          <w:szCs w:val="19"/>
        </w:rPr>
        <w:t>George Washington University’s downtown campus</w:t>
      </w:r>
      <w:r w:rsidRPr="00A647A5">
        <w:rPr>
          <w:rFonts w:ascii="Lucida Sans" w:hAnsi="Lucida Sans" w:cs="Times New Roman"/>
          <w:sz w:val="19"/>
          <w:szCs w:val="19"/>
        </w:rPr>
        <w:t xml:space="preserve"> just steps from the White House and State Department. Students also benefit from networking events, exclusive briefings, and guest speakers.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b/>
          <w:bCs/>
          <w:sz w:val="19"/>
          <w:szCs w:val="19"/>
        </w:rPr>
        <w:t>THE INTERNSHIP EXPERIENCE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 xml:space="preserve">We’ve been creating academic internship experiences for over 40 years and </w:t>
      </w:r>
      <w:r w:rsidRPr="00A647A5">
        <w:rPr>
          <w:rFonts w:ascii="Lucida Sans" w:hAnsi="Lucida Sans" w:cs="Times New Roman"/>
          <w:b/>
          <w:bCs/>
          <w:sz w:val="19"/>
          <w:szCs w:val="19"/>
        </w:rPr>
        <w:t xml:space="preserve">guarantee all participants an internship placement </w:t>
      </w:r>
      <w:r w:rsidRPr="00A647A5">
        <w:rPr>
          <w:rFonts w:ascii="Lucida Sans" w:hAnsi="Lucida Sans" w:cs="Times New Roman"/>
          <w:sz w:val="19"/>
          <w:szCs w:val="19"/>
        </w:rPr>
        <w:t>in journalism, PR or communications. Your options are endless – we work with many different newspapers, magazines, online publications, news services, TV and radio stations, as well as communications firms. A few examples of past internship placements include: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Times" w:hAnsi="Times" w:cs="Times New Roman"/>
          <w:sz w:val="19"/>
          <w:szCs w:val="19"/>
        </w:rPr>
        <w:t>·</w:t>
      </w:r>
      <w:r w:rsidRPr="00A647A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A647A5">
        <w:rPr>
          <w:rFonts w:ascii="Lucida Sans" w:hAnsi="Lucida Sans" w:cs="Times New Roman"/>
          <w:sz w:val="19"/>
          <w:szCs w:val="19"/>
        </w:rPr>
        <w:t>Edelman Public Relations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Times" w:hAnsi="Times" w:cs="Times New Roman"/>
          <w:sz w:val="19"/>
          <w:szCs w:val="19"/>
        </w:rPr>
        <w:t>·</w:t>
      </w:r>
      <w:r w:rsidRPr="00A647A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A647A5">
        <w:rPr>
          <w:rFonts w:ascii="Lucida Sans" w:hAnsi="Lucida Sans" w:cs="Times New Roman"/>
          <w:sz w:val="19"/>
          <w:szCs w:val="19"/>
        </w:rPr>
        <w:t>Hearst Newspapers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Times" w:hAnsi="Times" w:cs="Times New Roman"/>
          <w:sz w:val="19"/>
          <w:szCs w:val="19"/>
        </w:rPr>
        <w:t>·</w:t>
      </w:r>
      <w:r w:rsidRPr="00A647A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A647A5">
        <w:rPr>
          <w:rFonts w:ascii="Lucida Sans" w:hAnsi="Lucida Sans" w:cs="Times New Roman"/>
          <w:sz w:val="19"/>
          <w:szCs w:val="19"/>
        </w:rPr>
        <w:t>Gannet News Service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Times" w:hAnsi="Times" w:cs="Times New Roman"/>
          <w:sz w:val="19"/>
          <w:szCs w:val="19"/>
        </w:rPr>
        <w:t>·</w:t>
      </w:r>
      <w:r w:rsidRPr="00A647A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A647A5">
        <w:rPr>
          <w:rFonts w:ascii="Lucida Sans" w:hAnsi="Lucida Sans" w:cs="Times New Roman"/>
          <w:sz w:val="19"/>
          <w:szCs w:val="19"/>
        </w:rPr>
        <w:t>NBC Nightly News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Times" w:hAnsi="Times" w:cs="Times New Roman"/>
          <w:sz w:val="19"/>
          <w:szCs w:val="19"/>
        </w:rPr>
        <w:t>·</w:t>
      </w:r>
      <w:r w:rsidRPr="00A647A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A647A5">
        <w:rPr>
          <w:rFonts w:ascii="Lucida Sans" w:hAnsi="Lucida Sans" w:cs="Times New Roman"/>
          <w:sz w:val="19"/>
          <w:szCs w:val="19"/>
        </w:rPr>
        <w:t>Radio America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Times" w:hAnsi="Times" w:cs="Times New Roman"/>
          <w:sz w:val="19"/>
          <w:szCs w:val="19"/>
        </w:rPr>
        <w:t>·</w:t>
      </w:r>
      <w:r w:rsidRPr="00A647A5"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A647A5">
        <w:rPr>
          <w:rFonts w:ascii="Lucida Sans" w:hAnsi="Lucida Sans" w:cs="Times New Roman"/>
          <w:sz w:val="19"/>
          <w:szCs w:val="19"/>
        </w:rPr>
        <w:t>Telemundo</w:t>
      </w:r>
      <w:proofErr w:type="spellEnd"/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 xml:space="preserve">Working in this powerful city will allow you to make professional connections and practice networking skills in a real-world setting. Washington, DC is the perfect place to explore a variety of career paths, and we work with each student’s unique goals and aspirations to match you with the most fitting internship site. 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Times New Roman" w:hAnsi="Times New Roman" w:cs="Times New Roman"/>
          <w:sz w:val="20"/>
          <w:szCs w:val="20"/>
        </w:rPr>
        <w:t> 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b/>
          <w:bCs/>
          <w:i/>
          <w:iCs/>
          <w:sz w:val="19"/>
          <w:szCs w:val="19"/>
        </w:rPr>
        <w:lastRenderedPageBreak/>
        <w:t>“My summer internship was, by far, one of the best experiences of my career thus far. It launched me into the field and will give me a competitive edge when I start looking for a job.”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b/>
          <w:bCs/>
          <w:i/>
          <w:iCs/>
          <w:sz w:val="19"/>
          <w:szCs w:val="19"/>
        </w:rPr>
        <w:t>Steven Holbrook, University of Alabama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b/>
          <w:bCs/>
          <w:i/>
          <w:iCs/>
          <w:sz w:val="19"/>
          <w:szCs w:val="19"/>
        </w:rPr>
        <w:t>Intern, U.S. News and World Report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b/>
          <w:bCs/>
          <w:sz w:val="19"/>
          <w:szCs w:val="19"/>
        </w:rPr>
        <w:t> APPLY TODAY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 xml:space="preserve">Students will be accepted on a rolling basis until the final deadline of March 18, 2014. Applicants are encouraged to apply for the priority deadline of </w:t>
      </w:r>
      <w:r w:rsidRPr="00A647A5">
        <w:rPr>
          <w:rFonts w:ascii="Lucida Sans" w:hAnsi="Lucida Sans" w:cs="Times New Roman"/>
          <w:b/>
          <w:bCs/>
          <w:sz w:val="19"/>
          <w:szCs w:val="19"/>
        </w:rPr>
        <w:t>February 10, 2014</w:t>
      </w:r>
      <w:r w:rsidRPr="00A647A5">
        <w:rPr>
          <w:rFonts w:ascii="Lucida Sans" w:hAnsi="Lucida Sans" w:cs="Times New Roman"/>
          <w:sz w:val="19"/>
          <w:szCs w:val="19"/>
        </w:rPr>
        <w:t xml:space="preserve"> in order to receive preference in admissions and scholarship consideration, as well as internship placement.</w:t>
      </w:r>
    </w:p>
    <w:p w:rsidR="00A647A5" w:rsidRPr="00A647A5" w:rsidRDefault="00A647A5" w:rsidP="00A647A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47A5">
        <w:rPr>
          <w:rFonts w:ascii="Lucida Sans" w:hAnsi="Lucida Sans" w:cs="Times New Roman"/>
          <w:sz w:val="19"/>
          <w:szCs w:val="19"/>
        </w:rPr>
        <w:t xml:space="preserve">For more information and to be </w:t>
      </w:r>
      <w:proofErr w:type="gramStart"/>
      <w:r w:rsidRPr="00A647A5">
        <w:rPr>
          <w:rFonts w:ascii="Lucida Sans" w:hAnsi="Lucida Sans" w:cs="Times New Roman"/>
          <w:sz w:val="19"/>
          <w:szCs w:val="19"/>
        </w:rPr>
        <w:t>begin</w:t>
      </w:r>
      <w:proofErr w:type="gramEnd"/>
      <w:r w:rsidRPr="00A647A5">
        <w:rPr>
          <w:rFonts w:ascii="Lucida Sans" w:hAnsi="Lucida Sans" w:cs="Times New Roman"/>
          <w:sz w:val="19"/>
          <w:szCs w:val="19"/>
        </w:rPr>
        <w:t xml:space="preserve"> an online application, please visit </w:t>
      </w:r>
      <w:r w:rsidRPr="00A647A5">
        <w:rPr>
          <w:rFonts w:ascii="Times" w:hAnsi="Times" w:cs="Times New Roman"/>
          <w:sz w:val="20"/>
          <w:szCs w:val="20"/>
        </w:rPr>
        <w:fldChar w:fldCharType="begin"/>
      </w:r>
      <w:r w:rsidRPr="00A647A5">
        <w:rPr>
          <w:rFonts w:ascii="Times" w:hAnsi="Times" w:cs="Times New Roman"/>
          <w:sz w:val="20"/>
          <w:szCs w:val="20"/>
        </w:rPr>
        <w:instrText xml:space="preserve"> HYPERLINK "http://www.DCinternships.org/IPJ" \t "_blank" </w:instrText>
      </w:r>
      <w:r w:rsidRPr="00A647A5">
        <w:rPr>
          <w:rFonts w:ascii="Times" w:hAnsi="Times" w:cs="Times New Roman"/>
          <w:sz w:val="20"/>
          <w:szCs w:val="20"/>
        </w:rPr>
        <w:fldChar w:fldCharType="separate"/>
      </w:r>
      <w:r w:rsidRPr="00A647A5">
        <w:rPr>
          <w:rFonts w:ascii="Lucida Sans" w:hAnsi="Lucida Sans" w:cs="Times New Roman"/>
          <w:color w:val="0000FF"/>
          <w:sz w:val="19"/>
          <w:szCs w:val="19"/>
          <w:u w:val="single"/>
        </w:rPr>
        <w:t>www.DCinternships.org/IPJ</w:t>
      </w:r>
      <w:r w:rsidRPr="00A647A5">
        <w:rPr>
          <w:rFonts w:ascii="Times" w:hAnsi="Times" w:cs="Times New Roman"/>
          <w:sz w:val="20"/>
          <w:szCs w:val="20"/>
        </w:rPr>
        <w:fldChar w:fldCharType="end"/>
      </w:r>
      <w:r w:rsidRPr="00A647A5">
        <w:rPr>
          <w:rFonts w:ascii="Lucida Sans" w:hAnsi="Lucida Sans" w:cs="Times New Roman"/>
          <w:sz w:val="19"/>
          <w:szCs w:val="19"/>
        </w:rPr>
        <w:t xml:space="preserve">. Questions may be directed to </w:t>
      </w:r>
      <w:r w:rsidRPr="00A647A5">
        <w:rPr>
          <w:rFonts w:ascii="Times" w:hAnsi="Times" w:cs="Times New Roman"/>
          <w:sz w:val="20"/>
          <w:szCs w:val="20"/>
        </w:rPr>
        <w:fldChar w:fldCharType="begin"/>
      </w:r>
      <w:r w:rsidRPr="00A647A5">
        <w:rPr>
          <w:rFonts w:ascii="Times" w:hAnsi="Times" w:cs="Times New Roman"/>
          <w:sz w:val="20"/>
          <w:szCs w:val="20"/>
        </w:rPr>
        <w:instrText xml:space="preserve"> HYPERLINK "mailto:admissions@tfas.org" \t "_blank" </w:instrText>
      </w:r>
      <w:r w:rsidRPr="00A647A5">
        <w:rPr>
          <w:rFonts w:ascii="Times" w:hAnsi="Times" w:cs="Times New Roman"/>
          <w:sz w:val="20"/>
          <w:szCs w:val="20"/>
        </w:rPr>
        <w:fldChar w:fldCharType="separate"/>
      </w:r>
      <w:r w:rsidRPr="00A647A5">
        <w:rPr>
          <w:rFonts w:ascii="Lucida Sans" w:hAnsi="Lucida Sans" w:cs="Times New Roman"/>
          <w:color w:val="0000FF"/>
          <w:sz w:val="19"/>
          <w:szCs w:val="19"/>
          <w:u w:val="single"/>
        </w:rPr>
        <w:t>admissions@tfas.org</w:t>
      </w:r>
      <w:r w:rsidRPr="00A647A5">
        <w:rPr>
          <w:rFonts w:ascii="Times" w:hAnsi="Times" w:cs="Times New Roman"/>
          <w:sz w:val="20"/>
          <w:szCs w:val="20"/>
        </w:rPr>
        <w:fldChar w:fldCharType="end"/>
      </w:r>
      <w:r w:rsidRPr="00A647A5">
        <w:rPr>
          <w:rFonts w:ascii="Lucida Sans" w:hAnsi="Lucida Sans" w:cs="Times New Roman"/>
          <w:sz w:val="19"/>
          <w:szCs w:val="19"/>
        </w:rPr>
        <w:t xml:space="preserve"> or </w:t>
      </w:r>
      <w:r w:rsidRPr="00A647A5">
        <w:rPr>
          <w:rFonts w:ascii="Lucida Sans" w:hAnsi="Lucida Sans" w:cs="Times New Roman"/>
          <w:sz w:val="19"/>
          <w:szCs w:val="19"/>
        </w:rPr>
        <w:fldChar w:fldCharType="begin"/>
      </w:r>
      <w:r w:rsidRPr="00A647A5">
        <w:rPr>
          <w:rFonts w:ascii="Lucida Sans" w:hAnsi="Lucida Sans" w:cs="Times New Roman"/>
          <w:sz w:val="19"/>
          <w:szCs w:val="19"/>
        </w:rPr>
        <w:instrText xml:space="preserve"> HYPERLINK "tel:202.986.0384" \t "_blank" </w:instrText>
      </w:r>
      <w:r w:rsidRPr="00A647A5">
        <w:rPr>
          <w:rFonts w:ascii="Lucida Sans" w:hAnsi="Lucida Sans" w:cs="Times New Roman"/>
          <w:sz w:val="19"/>
          <w:szCs w:val="19"/>
        </w:rPr>
        <w:fldChar w:fldCharType="separate"/>
      </w:r>
      <w:r w:rsidRPr="00A647A5">
        <w:rPr>
          <w:rFonts w:ascii="Lucida Sans" w:hAnsi="Lucida Sans" w:cs="Times New Roman"/>
          <w:color w:val="0000FF"/>
          <w:sz w:val="19"/>
          <w:szCs w:val="19"/>
          <w:u w:val="single"/>
        </w:rPr>
        <w:t>202.986.0384</w:t>
      </w:r>
      <w:r w:rsidRPr="00A647A5">
        <w:rPr>
          <w:rFonts w:ascii="Lucida Sans" w:hAnsi="Lucida Sans" w:cs="Times New Roman"/>
          <w:sz w:val="19"/>
          <w:szCs w:val="19"/>
        </w:rPr>
        <w:fldChar w:fldCharType="end"/>
      </w:r>
      <w:r w:rsidRPr="00A647A5">
        <w:rPr>
          <w:rFonts w:ascii="Lucida Sans" w:hAnsi="Lucida Sans" w:cs="Times New Roman"/>
          <w:sz w:val="19"/>
          <w:szCs w:val="19"/>
        </w:rPr>
        <w:t xml:space="preserve">. </w:t>
      </w:r>
    </w:p>
    <w:p w:rsidR="00A95310" w:rsidRDefault="00A95310"/>
    <w:sectPr w:rsidR="00A95310" w:rsidSect="00D85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A5"/>
    <w:rsid w:val="007304CC"/>
    <w:rsid w:val="00A647A5"/>
    <w:rsid w:val="00A95310"/>
    <w:rsid w:val="00D856E2"/>
    <w:rsid w:val="00E9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647A5"/>
  </w:style>
  <w:style w:type="character" w:styleId="Hyperlink">
    <w:name w:val="Hyperlink"/>
    <w:basedOn w:val="DefaultParagraphFont"/>
    <w:uiPriority w:val="99"/>
    <w:semiHidden/>
    <w:unhideWhenUsed/>
    <w:rsid w:val="00A647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7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647A5"/>
  </w:style>
  <w:style w:type="character" w:styleId="Hyperlink">
    <w:name w:val="Hyperlink"/>
    <w:basedOn w:val="DefaultParagraphFont"/>
    <w:uiPriority w:val="99"/>
    <w:semiHidden/>
    <w:unhideWhenUsed/>
    <w:rsid w:val="00A647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7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Macintosh Word</Application>
  <DocSecurity>0</DocSecurity>
  <Lines>18</Lines>
  <Paragraphs>5</Paragraphs>
  <ScaleCrop>false</ScaleCrop>
  <Company>Northern Arizona University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Communication</dc:creator>
  <cp:keywords/>
  <dc:description/>
  <cp:lastModifiedBy>Jason Mitchell</cp:lastModifiedBy>
  <cp:revision>2</cp:revision>
  <dcterms:created xsi:type="dcterms:W3CDTF">2014-01-24T21:55:00Z</dcterms:created>
  <dcterms:modified xsi:type="dcterms:W3CDTF">2014-01-24T21:55:00Z</dcterms:modified>
</cp:coreProperties>
</file>