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843470329"/>
        <w:docPartObj>
          <w:docPartGallery w:val="Cover Pages"/>
          <w:docPartUnique/>
        </w:docPartObj>
      </w:sdtPr>
      <w:sdtEndPr>
        <w:rPr>
          <w:b/>
          <w:color w:val="auto"/>
          <w:sz w:val="44"/>
          <w:szCs w:val="44"/>
        </w:rPr>
      </w:sdtEndPr>
      <w:sdtContent>
        <w:p w14:paraId="5A94FB54" w14:textId="72639720" w:rsidR="00042D21" w:rsidRDefault="00042D21" w:rsidP="00CD3A82">
          <w:pPr>
            <w:ind w:right="360"/>
            <w:jc w:val="right"/>
            <w:rPr>
              <w:color w:val="000000" w:themeColor="text1"/>
              <w:sz w:val="32"/>
              <w:szCs w:val="32"/>
            </w:rPr>
          </w:pPr>
          <w:r>
            <w:rPr>
              <w:noProof/>
              <w:color w:val="EEECE1" w:themeColor="background2"/>
              <w:sz w:val="32"/>
              <w:szCs w:val="32"/>
            </w:rPr>
            <mc:AlternateContent>
              <mc:Choice Requires="wpg">
                <w:drawing>
                  <wp:anchor distT="0" distB="0" distL="114300" distR="114300" simplePos="0" relativeHeight="251659264" behindDoc="1" locked="0" layoutInCell="0" allowOverlap="1" wp14:anchorId="11BFB2DA" wp14:editId="6CB275F0">
                    <wp:simplePos x="0" y="0"/>
                    <wp:positionH relativeFrom="page">
                      <wp:posOffset>-5501</wp:posOffset>
                    </wp:positionH>
                    <wp:positionV relativeFrom="page">
                      <wp:posOffset>-16829</wp:posOffset>
                    </wp:positionV>
                    <wp:extent cx="7781290" cy="10073005"/>
                    <wp:effectExtent l="0" t="0" r="10160" b="23495"/>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290" cy="10073005"/>
                              <a:chOff x="-8" y="19"/>
                              <a:chExt cx="12254" cy="15863"/>
                            </a:xfrm>
                          </wpg:grpSpPr>
                          <wps:wsp>
                            <wps:cNvPr id="384" name="Rectangle 40"/>
                            <wps:cNvSpPr>
                              <a:spLocks noChangeArrowheads="1"/>
                            </wps:cNvSpPr>
                            <wps:spPr bwMode="auto">
                              <a:xfrm>
                                <a:off x="-8" y="19"/>
                                <a:ext cx="12254" cy="15863"/>
                              </a:xfrm>
                              <a:prstGeom prst="rect">
                                <a:avLst/>
                              </a:prstGeom>
                              <a:solidFill>
                                <a:schemeClr val="tx2">
                                  <a:lumMod val="75000"/>
                                </a:schemeClr>
                              </a:solidFill>
                              <a:ln w="9525">
                                <a:solidFill>
                                  <a:schemeClr val="accent1">
                                    <a:lumMod val="75000"/>
                                  </a:schemeClr>
                                </a:solidFill>
                                <a:miter lim="800000"/>
                                <a:headEnd/>
                                <a:tailEnd/>
                              </a:ln>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ln w="9525">
                                <a:solidFill>
                                  <a:srgbClr val="000000"/>
                                </a:solidFill>
                                <a:miter lim="800000"/>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9" o:spid="_x0000_s1026" style="position:absolute;margin-left:-.45pt;margin-top:-1.35pt;width:612.7pt;height:793.15pt;z-index:-251657216;mso-position-horizontal-relative:page;mso-position-vertical-relative:page" coordorigin="-8,19" coordsize="12254,1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" o:allowincell="f">
                    <v:rect id="Rectangle 40" o:spid="_x0000_s1027" style="position:absolute;left:-8;top:19;width:12254;height:15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EtsYA&#10;AADcAAAADwAAAGRycy9kb3ducmV2LnhtbESPzWrDMBCE74W8g9hAb42cH4pxo4QQ7FBSKNQJtMfF&#10;2tom1spIiuO8fVUo9DjMzDfMejuaTgzkfGtZwXyWgCCurG65VnA+FU8pCB+QNXaWScGdPGw3k4c1&#10;Ztre+IOGMtQiQthnqKAJoc+k9FVDBv3M9sTR+7bOYIjS1VI7vEW46eQiSZ6lwZbjQoM97RuqLuXV&#10;KAhFalafx0P+lhT5zpqx/Krf90o9TsfdC4hAY/gP/7VftYJluoL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MEtsYAAADcAAAADwAAAAAAAAAAAAAAAACYAgAAZHJz&#10;L2Rvd25yZXYueG1sUEsFBgAAAAAEAAQA9QAAAIsDAAAAAA==&#10;" fillcolor="#17365d [2415]" strokecolor="#365f91 [2404]"/>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scQA&#10;AADcAAAADwAAAGRycy9kb3ducmV2LnhtbESPQYvCMBSE7wv+h/AWvK3pKopWo4ii6FHby96ezbPt&#10;bvNSmqjVX28EYY/DzHzDzBatqcSVGldaVvDdi0AQZ1aXnCtIk83XGITzyBory6TgTg4W887HDGNt&#10;b3yg69HnIkDYxaig8L6OpXRZQQZdz9bEwTvbxqAPssmlbvAW4KaS/SgaSYMlh4UCa1oVlP0dL0bB&#10;qeyn+Dgk28hMNgO/b5Pfy89aqe5nu5yC8NT6//C7vdMKBu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sbHEAAAA3AAAAA8AAAAAAAAAAAAAAAAAmAIAAGRycy9k&#10;b3ducmV2LnhtbFBLBQYAAAAABAAEAPUAAACJAwAAAAA=&#10;"/>
                    <w10:wrap anchorx="page" anchory="page"/>
                  </v:group>
                </w:pict>
              </mc:Fallback>
            </mc:AlternateContent>
          </w:r>
        </w:p>
        <w:tbl>
          <w:tblPr>
            <w:tblpPr w:leftFromText="187" w:rightFromText="187" w:vertAnchor="page" w:horzAnchor="margin" w:tblpY="10513"/>
            <w:tblOverlap w:val="never"/>
            <w:tblW w:w="0" w:type="auto"/>
            <w:tblLook w:val="04A0" w:firstRow="1" w:lastRow="0" w:firstColumn="1" w:lastColumn="0" w:noHBand="0" w:noVBand="1"/>
          </w:tblPr>
          <w:tblGrid>
            <w:gridCol w:w="10836"/>
          </w:tblGrid>
          <w:tr w:rsidR="00056F9E" w14:paraId="6E2CA9F2" w14:textId="77777777" w:rsidTr="00056F9E">
            <w:trPr>
              <w:trHeight w:val="327"/>
            </w:trPr>
            <w:tc>
              <w:tcPr>
                <w:tcW w:w="10998" w:type="dxa"/>
              </w:tcPr>
              <w:p w14:paraId="1A41985F" w14:textId="77777777" w:rsidR="00056F9E" w:rsidRPr="00056F9E" w:rsidRDefault="00056F9E" w:rsidP="00CD3A82">
                <w:pPr>
                  <w:ind w:right="360"/>
                  <w:jc w:val="center"/>
                  <w:rPr>
                    <w:b/>
                    <w:sz w:val="36"/>
                    <w:szCs w:val="36"/>
                  </w:rPr>
                </w:pPr>
              </w:p>
              <w:p w14:paraId="617F2EF4" w14:textId="77777777" w:rsidR="00056F9E" w:rsidRPr="00056F9E" w:rsidRDefault="00056F9E" w:rsidP="00CD3A82">
                <w:pPr>
                  <w:ind w:right="360"/>
                  <w:jc w:val="center"/>
                  <w:rPr>
                    <w:b/>
                    <w:sz w:val="36"/>
                    <w:szCs w:val="36"/>
                  </w:rPr>
                </w:pPr>
                <w:r w:rsidRPr="00056F9E">
                  <w:rPr>
                    <w:b/>
                    <w:sz w:val="36"/>
                    <w:szCs w:val="36"/>
                  </w:rPr>
                  <w:t xml:space="preserve">A How-To Guide for Higher Education </w:t>
                </w:r>
              </w:p>
              <w:p w14:paraId="67393A8D" w14:textId="77777777" w:rsidR="00056F9E" w:rsidRDefault="00056F9E" w:rsidP="00CD3A82">
                <w:pPr>
                  <w:ind w:right="360"/>
                  <w:jc w:val="center"/>
                  <w:rPr>
                    <w:b/>
                    <w:sz w:val="36"/>
                    <w:szCs w:val="36"/>
                  </w:rPr>
                </w:pPr>
                <w:r w:rsidRPr="00056F9E">
                  <w:rPr>
                    <w:b/>
                    <w:sz w:val="36"/>
                    <w:szCs w:val="36"/>
                  </w:rPr>
                  <w:t>Behavior Based Energy Conservation Program</w:t>
                </w:r>
              </w:p>
              <w:p w14:paraId="1988335A" w14:textId="77777777" w:rsidR="00056F9E" w:rsidRDefault="00056F9E" w:rsidP="00CD3A82">
                <w:pPr>
                  <w:ind w:right="360"/>
                  <w:jc w:val="center"/>
                  <w:rPr>
                    <w:b/>
                    <w:sz w:val="36"/>
                    <w:szCs w:val="36"/>
                  </w:rPr>
                </w:pPr>
              </w:p>
              <w:p w14:paraId="1926CE67" w14:textId="77777777" w:rsidR="00056F9E" w:rsidRDefault="00056F9E" w:rsidP="00CD3A82">
                <w:pPr>
                  <w:ind w:right="360"/>
                  <w:rPr>
                    <w:b/>
                    <w:sz w:val="36"/>
                    <w:szCs w:val="36"/>
                  </w:rPr>
                </w:pPr>
              </w:p>
              <w:p w14:paraId="00C8FC92" w14:textId="77777777" w:rsidR="00056F9E" w:rsidRDefault="00056F9E" w:rsidP="00CD3A82">
                <w:pPr>
                  <w:ind w:right="360"/>
                  <w:jc w:val="center"/>
                  <w:rPr>
                    <w:b/>
                    <w:sz w:val="36"/>
                    <w:szCs w:val="36"/>
                  </w:rPr>
                </w:pPr>
              </w:p>
              <w:p w14:paraId="5C3B1D33" w14:textId="77777777" w:rsidR="00056F9E" w:rsidRDefault="00056F9E" w:rsidP="00CD3A82">
                <w:pPr>
                  <w:ind w:right="360"/>
                  <w:jc w:val="center"/>
                  <w:rPr>
                    <w:b/>
                    <w:sz w:val="36"/>
                    <w:szCs w:val="36"/>
                  </w:rPr>
                </w:pPr>
              </w:p>
              <w:p w14:paraId="62DC13E1" w14:textId="77777777" w:rsidR="00056F9E" w:rsidRDefault="00056F9E" w:rsidP="00CD3A82">
                <w:pPr>
                  <w:ind w:right="360"/>
                  <w:jc w:val="center"/>
                  <w:rPr>
                    <w:b/>
                    <w:sz w:val="36"/>
                    <w:szCs w:val="36"/>
                  </w:rPr>
                </w:pPr>
              </w:p>
              <w:p w14:paraId="2FF37D39" w14:textId="5300F8A8" w:rsidR="00056F9E" w:rsidRDefault="00056F9E" w:rsidP="00CD3A82">
                <w:pPr>
                  <w:ind w:right="360"/>
                  <w:jc w:val="center"/>
                  <w:rPr>
                    <w:b/>
                    <w:sz w:val="36"/>
                    <w:szCs w:val="36"/>
                  </w:rPr>
                </w:pPr>
                <w:r>
                  <w:rPr>
                    <w:noProof/>
                  </w:rPr>
                  <w:drawing>
                    <wp:anchor distT="0" distB="0" distL="114300" distR="114300" simplePos="0" relativeHeight="251662336" behindDoc="0" locked="0" layoutInCell="1" allowOverlap="1" wp14:anchorId="2AD83ECE" wp14:editId="67501DE5">
                      <wp:simplePos x="0" y="0"/>
                      <wp:positionH relativeFrom="column">
                        <wp:posOffset>60960</wp:posOffset>
                      </wp:positionH>
                      <wp:positionV relativeFrom="paragraph">
                        <wp:posOffset>43180</wp:posOffset>
                      </wp:positionV>
                      <wp:extent cx="1905000" cy="629285"/>
                      <wp:effectExtent l="0" t="0" r="0" b="0"/>
                      <wp:wrapNone/>
                      <wp:docPr id="4" name="Picture 4" descr="https://encrypted-tbn0.gstatic.com/images?q=tbn:ANd9GcSCNtPqAXSG6ZLGZ-IKdz_Q1N_FthaEFCOokUgbbqXTFolcTyVa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CNtPqAXSG6ZLGZ-IKdz_Q1N_FthaEFCOokUgbbqXTFolcTyVaP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62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E1487" w14:textId="53A744A3" w:rsidR="00056F9E" w:rsidRPr="00056F9E" w:rsidRDefault="00056F9E" w:rsidP="00CD3A82">
                <w:pPr>
                  <w:ind w:right="360"/>
                  <w:jc w:val="center"/>
                  <w:rPr>
                    <w:b/>
                    <w:sz w:val="16"/>
                    <w:szCs w:val="16"/>
                  </w:rPr>
                </w:pPr>
              </w:p>
              <w:p w14:paraId="1AB64E52" w14:textId="2ADE401E" w:rsidR="00056F9E" w:rsidRPr="00056F9E" w:rsidRDefault="00056F9E" w:rsidP="00CD3A82">
                <w:pPr>
                  <w:ind w:right="360"/>
                  <w:jc w:val="right"/>
                  <w:rPr>
                    <w:b/>
                    <w:sz w:val="28"/>
                    <w:szCs w:val="28"/>
                  </w:rPr>
                </w:pPr>
                <w:r>
                  <w:rPr>
                    <w:b/>
                    <w:sz w:val="28"/>
                    <w:szCs w:val="28"/>
                  </w:rPr>
                  <w:t xml:space="preserve"> </w:t>
                </w:r>
                <w:r w:rsidRPr="00056F9E">
                  <w:rPr>
                    <w:b/>
                    <w:sz w:val="28"/>
                    <w:szCs w:val="28"/>
                  </w:rPr>
                  <w:t xml:space="preserve">NAU’s Office of Sustainability </w:t>
                </w:r>
              </w:p>
              <w:p w14:paraId="5EE76579" w14:textId="77777777" w:rsidR="00056F9E" w:rsidRDefault="00056F9E" w:rsidP="00CD3A82">
                <w:pPr>
                  <w:pStyle w:val="NoSpacing"/>
                  <w:ind w:right="360"/>
                  <w:jc w:val="center"/>
                  <w:rPr>
                    <w:color w:val="000000" w:themeColor="text1"/>
                    <w:sz w:val="32"/>
                    <w:szCs w:val="32"/>
                  </w:rPr>
                </w:pPr>
              </w:p>
            </w:tc>
          </w:tr>
          <w:tr w:rsidR="00056F9E" w14:paraId="609884B0" w14:textId="77777777" w:rsidTr="00056F9E">
            <w:trPr>
              <w:trHeight w:val="327"/>
            </w:trPr>
            <w:tc>
              <w:tcPr>
                <w:tcW w:w="10998" w:type="dxa"/>
              </w:tcPr>
              <w:p w14:paraId="7CEB0E82" w14:textId="77777777" w:rsidR="00056F9E" w:rsidRPr="00056F9E" w:rsidRDefault="00056F9E" w:rsidP="00CD3A82">
                <w:pPr>
                  <w:ind w:right="360"/>
                  <w:jc w:val="center"/>
                  <w:rPr>
                    <w:b/>
                    <w:sz w:val="36"/>
                    <w:szCs w:val="36"/>
                  </w:rPr>
                </w:pPr>
              </w:p>
            </w:tc>
          </w:tr>
        </w:tbl>
        <w:p w14:paraId="3741DF0B" w14:textId="619E0E34" w:rsidR="00042D21" w:rsidRDefault="00056F9E" w:rsidP="00CD3A82">
          <w:pPr>
            <w:ind w:right="360"/>
            <w:rPr>
              <w:b/>
              <w:sz w:val="44"/>
              <w:szCs w:val="44"/>
            </w:rPr>
          </w:pPr>
          <w:r>
            <w:rPr>
              <w:noProof/>
              <w:color w:val="EEECE1" w:themeColor="background2"/>
              <w:sz w:val="32"/>
              <w:szCs w:val="32"/>
            </w:rPr>
            <mc:AlternateContent>
              <mc:Choice Requires="wps">
                <w:drawing>
                  <wp:anchor distT="0" distB="0" distL="114300" distR="114300" simplePos="0" relativeHeight="251660288" behindDoc="0" locked="0" layoutInCell="0" allowOverlap="1" wp14:anchorId="7AAABE58" wp14:editId="31575C6E">
                    <wp:simplePos x="0" y="0"/>
                    <wp:positionH relativeFrom="page">
                      <wp:posOffset>381000</wp:posOffset>
                    </wp:positionH>
                    <wp:positionV relativeFrom="page">
                      <wp:posOffset>3386667</wp:posOffset>
                    </wp:positionV>
                    <wp:extent cx="6997064" cy="900429"/>
                    <wp:effectExtent l="0" t="0" r="13970" b="14605"/>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064" cy="900429"/>
                            </a:xfrm>
                            <a:prstGeom prst="rect">
                              <a:avLst/>
                            </a:prstGeom>
                            <a:solidFill>
                              <a:srgbClr val="A5A5A5">
                                <a:alpha val="89999"/>
                              </a:srgbClr>
                            </a:solidFill>
                            <a:ln w="9525">
                              <a:solidFill>
                                <a:schemeClr val="tx2">
                                  <a:lumMod val="75000"/>
                                </a:schemeClr>
                              </a:solidFill>
                              <a:miter lim="800000"/>
                              <a:headEnd/>
                              <a:tailEnd/>
                            </a:ln>
                            <a:extLst/>
                          </wps:spPr>
                          <wps:txbx>
                            <w:txbxContent>
                              <w:tbl>
                                <w:tblPr>
                                  <w:tblW w:w="5000" w:type="pct"/>
                                  <w:tblCellMar>
                                    <w:left w:w="360" w:type="dxa"/>
                                    <w:right w:w="360" w:type="dxa"/>
                                  </w:tblCellMar>
                                  <w:tblLook w:val="04A0" w:firstRow="1" w:lastRow="0" w:firstColumn="1" w:lastColumn="0" w:noHBand="0" w:noVBand="1"/>
                                </w:tblPr>
                                <w:tblGrid>
                                  <w:gridCol w:w="2512"/>
                                  <w:gridCol w:w="8507"/>
                                </w:tblGrid>
                                <w:tr w:rsidR="008F3664" w14:paraId="668E2E78" w14:textId="77777777" w:rsidTr="00432668">
                                  <w:trPr>
                                    <w:trHeight w:val="1349"/>
                                  </w:trPr>
                                  <w:sdt>
                                    <w:sdtPr>
                                      <w:rPr>
                                        <w:smallCaps/>
                                        <w:sz w:val="40"/>
                                        <w:szCs w:val="40"/>
                                      </w:rPr>
                                      <w:alias w:val="Company"/>
                                      <w:id w:val="1388685279"/>
                                      <w:dataBinding w:prefixMappings="xmlns:ns0='http://schemas.openxmlformats.org/officeDocument/2006/extended-properties'" w:xpath="/ns0:Properties[1]/ns0:Company[1]" w:storeItemID="{6668398D-A668-4E3E-A5EB-62B293D839F1}"/>
                                      <w:text/>
                                    </w:sdtPr>
                                    <w:sdtEndPr/>
                                    <w:sdtContent>
                                      <w:tc>
                                        <w:tcPr>
                                          <w:tcW w:w="1000" w:type="pct"/>
                                          <w:shd w:val="clear" w:color="auto" w:fill="17365D" w:themeFill="text2" w:themeFillShade="BF"/>
                                          <w:vAlign w:val="center"/>
                                        </w:tcPr>
                                        <w:p w14:paraId="4D9646F4" w14:textId="3B80632C" w:rsidR="008F3664" w:rsidRDefault="008F3664">
                                          <w:pPr>
                                            <w:pStyle w:val="NoSpacing"/>
                                            <w:rPr>
                                              <w:smallCaps/>
                                              <w:sz w:val="40"/>
                                              <w:szCs w:val="40"/>
                                            </w:rPr>
                                          </w:pPr>
                                          <w:r>
                                            <w:rPr>
                                              <w:smallCaps/>
                                              <w:sz w:val="40"/>
                                              <w:szCs w:val="40"/>
                                            </w:rPr>
                                            <w:t>Northern Arizona University</w:t>
                                          </w:r>
                                        </w:p>
                                      </w:tc>
                                    </w:sdtContent>
                                  </w:sdt>
                                  <w:sdt>
                                    <w:sdtPr>
                                      <w:rPr>
                                        <w:b/>
                                        <w:sz w:val="52"/>
                                        <w:szCs w:val="52"/>
                                        <w:lang w:eastAsia="en-US"/>
                                      </w:rPr>
                                      <w:alias w:val="Title"/>
                                      <w:id w:val="2046790603"/>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14:paraId="192CCBAB" w14:textId="2F5A3A3C" w:rsidR="008F3664" w:rsidRDefault="008F3664" w:rsidP="00042D21">
                                          <w:pPr>
                                            <w:pStyle w:val="NoSpacing"/>
                                            <w:rPr>
                                              <w:smallCaps/>
                                              <w:color w:val="FFFFFF" w:themeColor="background1"/>
                                              <w:sz w:val="48"/>
                                              <w:szCs w:val="48"/>
                                            </w:rPr>
                                          </w:pPr>
                                          <w:r w:rsidRPr="00042D21">
                                            <w:rPr>
                                              <w:b/>
                                              <w:sz w:val="52"/>
                                              <w:szCs w:val="52"/>
                                              <w:lang w:eastAsia="en-US"/>
                                            </w:rPr>
                                            <w:t>Energy Mentor Program</w:t>
                                          </w:r>
                                        </w:p>
                                      </w:tc>
                                    </w:sdtContent>
                                  </w:sdt>
                                </w:tr>
                              </w:tbl>
                              <w:p w14:paraId="77999924" w14:textId="77777777" w:rsidR="008F3664" w:rsidRDefault="008F3664">
                                <w:pPr>
                                  <w:pStyle w:val="NoSpacing"/>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30pt;margin-top:266.65pt;width:550.95pt;height:70.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" o:allowincell="f" fillcolor="#a5a5a5" strokecolor="#17365d [2415]">
                    <v:fill opacity="58853f"/>
                    <v:textbox inset="18pt,0,18pt,0">
                      <w:txbxContent>
                        <w:tbl>
                          <w:tblPr>
                            <w:tblW w:w="5000" w:type="pct"/>
                            <w:tblCellMar>
                              <w:left w:w="360" w:type="dxa"/>
                              <w:right w:w="360" w:type="dxa"/>
                            </w:tblCellMar>
                            <w:tblLook w:val="04A0" w:firstRow="1" w:lastRow="0" w:firstColumn="1" w:lastColumn="0" w:noHBand="0" w:noVBand="1"/>
                          </w:tblPr>
                          <w:tblGrid>
                            <w:gridCol w:w="2512"/>
                            <w:gridCol w:w="8507"/>
                          </w:tblGrid>
                          <w:tr w:rsidR="008F3664" w14:paraId="668E2E78" w14:textId="77777777" w:rsidTr="00432668">
                            <w:trPr>
                              <w:trHeight w:val="1349"/>
                            </w:trPr>
                            <w:sdt>
                              <w:sdtPr>
                                <w:rPr>
                                  <w:smallCaps/>
                                  <w:sz w:val="40"/>
                                  <w:szCs w:val="40"/>
                                </w:rPr>
                                <w:alias w:val="Company"/>
                                <w:id w:val="1388685279"/>
                                <w:dataBinding w:prefixMappings="xmlns:ns0='http://schemas.openxmlformats.org/officeDocument/2006/extended-properties'" w:xpath="/ns0:Properties[1]/ns0:Company[1]" w:storeItemID="{6668398D-A668-4E3E-A5EB-62B293D839F1}"/>
                                <w:text/>
                              </w:sdtPr>
                              <w:sdtEndPr/>
                              <w:sdtContent>
                                <w:tc>
                                  <w:tcPr>
                                    <w:tcW w:w="1000" w:type="pct"/>
                                    <w:shd w:val="clear" w:color="auto" w:fill="17365D" w:themeFill="text2" w:themeFillShade="BF"/>
                                    <w:vAlign w:val="center"/>
                                  </w:tcPr>
                                  <w:p w14:paraId="4D9646F4" w14:textId="3B80632C" w:rsidR="008F3664" w:rsidRDefault="008F3664">
                                    <w:pPr>
                                      <w:pStyle w:val="NoSpacing"/>
                                      <w:rPr>
                                        <w:smallCaps/>
                                        <w:sz w:val="40"/>
                                        <w:szCs w:val="40"/>
                                      </w:rPr>
                                    </w:pPr>
                                    <w:r>
                                      <w:rPr>
                                        <w:smallCaps/>
                                        <w:sz w:val="40"/>
                                        <w:szCs w:val="40"/>
                                      </w:rPr>
                                      <w:t>Northern Arizona University</w:t>
                                    </w:r>
                                  </w:p>
                                </w:tc>
                              </w:sdtContent>
                            </w:sdt>
                            <w:sdt>
                              <w:sdtPr>
                                <w:rPr>
                                  <w:b/>
                                  <w:sz w:val="52"/>
                                  <w:szCs w:val="52"/>
                                  <w:lang w:eastAsia="en-US"/>
                                </w:rPr>
                                <w:alias w:val="Title"/>
                                <w:id w:val="2046790603"/>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14:paraId="192CCBAB" w14:textId="2F5A3A3C" w:rsidR="008F3664" w:rsidRDefault="008F3664" w:rsidP="00042D21">
                                    <w:pPr>
                                      <w:pStyle w:val="NoSpacing"/>
                                      <w:rPr>
                                        <w:smallCaps/>
                                        <w:color w:val="FFFFFF" w:themeColor="background1"/>
                                        <w:sz w:val="48"/>
                                        <w:szCs w:val="48"/>
                                      </w:rPr>
                                    </w:pPr>
                                    <w:r w:rsidRPr="00042D21">
                                      <w:rPr>
                                        <w:b/>
                                        <w:sz w:val="52"/>
                                        <w:szCs w:val="52"/>
                                        <w:lang w:eastAsia="en-US"/>
                                      </w:rPr>
                                      <w:t>Energy Mentor Program</w:t>
                                    </w:r>
                                  </w:p>
                                </w:tc>
                              </w:sdtContent>
                            </w:sdt>
                          </w:tr>
                        </w:tbl>
                        <w:p w14:paraId="77999924" w14:textId="77777777" w:rsidR="008F3664" w:rsidRDefault="008F3664">
                          <w:pPr>
                            <w:pStyle w:val="NoSpacing"/>
                            <w:spacing w:line="14" w:lineRule="exact"/>
                          </w:pPr>
                        </w:p>
                      </w:txbxContent>
                    </v:textbox>
                    <w10:wrap anchorx="page" anchory="page"/>
                  </v:rect>
                </w:pict>
              </mc:Fallback>
            </mc:AlternateContent>
          </w:r>
          <w:r>
            <w:rPr>
              <w:noProof/>
              <w:color w:val="EEECE1" w:themeColor="background2"/>
              <w:sz w:val="32"/>
              <w:szCs w:val="32"/>
            </w:rPr>
            <w:drawing>
              <wp:anchor distT="0" distB="0" distL="114300" distR="114300" simplePos="0" relativeHeight="251661312" behindDoc="1" locked="0" layoutInCell="1" allowOverlap="1" wp14:anchorId="741540CC" wp14:editId="0793C214">
                <wp:simplePos x="0" y="0"/>
                <wp:positionH relativeFrom="page">
                  <wp:posOffset>1189990</wp:posOffset>
                </wp:positionH>
                <wp:positionV relativeFrom="page">
                  <wp:posOffset>2433320</wp:posOffset>
                </wp:positionV>
                <wp:extent cx="5486400" cy="3608070"/>
                <wp:effectExtent l="0" t="0" r="0" b="0"/>
                <wp:wrapNone/>
                <wp:docPr id="13"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86400" cy="3608070"/>
                        </a:xfrm>
                        <a:prstGeom prst="rect">
                          <a:avLst/>
                        </a:prstGeom>
                      </pic:spPr>
                    </pic:pic>
                  </a:graphicData>
                </a:graphic>
                <wp14:sizeRelV relativeFrom="margin">
                  <wp14:pctHeight>0</wp14:pctHeight>
                </wp14:sizeRelV>
              </wp:anchor>
            </w:drawing>
          </w:r>
          <w:r w:rsidR="00042D21">
            <w:rPr>
              <w:b/>
              <w:sz w:val="44"/>
              <w:szCs w:val="44"/>
            </w:rPr>
            <w:br w:type="page"/>
          </w:r>
        </w:p>
      </w:sdtContent>
    </w:sdt>
    <w:sdt>
      <w:sdtPr>
        <w:rPr>
          <w:rFonts w:asciiTheme="minorHAnsi" w:eastAsiaTheme="minorEastAsia" w:hAnsiTheme="minorHAnsi" w:cstheme="minorBidi"/>
          <w:b w:val="0"/>
          <w:bCs w:val="0"/>
          <w:color w:val="auto"/>
          <w:sz w:val="24"/>
          <w:szCs w:val="24"/>
          <w:lang w:eastAsia="en-US"/>
        </w:rPr>
        <w:id w:val="-1805535143"/>
        <w:docPartObj>
          <w:docPartGallery w:val="Table of Contents"/>
          <w:docPartUnique/>
        </w:docPartObj>
      </w:sdtPr>
      <w:sdtEndPr>
        <w:rPr>
          <w:noProof/>
        </w:rPr>
      </w:sdtEndPr>
      <w:sdtContent>
        <w:p w14:paraId="31D44AE2" w14:textId="22425A9B" w:rsidR="0086791A" w:rsidRDefault="0086791A" w:rsidP="00CD3A82">
          <w:pPr>
            <w:pStyle w:val="TOCHeading"/>
            <w:ind w:right="360"/>
          </w:pPr>
          <w:r>
            <w:t>Table of Contents</w:t>
          </w:r>
        </w:p>
        <w:p w14:paraId="669ABD14" w14:textId="77777777" w:rsidR="0086791A" w:rsidRPr="0086791A" w:rsidRDefault="0086791A" w:rsidP="00CD3A82">
          <w:pPr>
            <w:ind w:right="360"/>
            <w:rPr>
              <w:lang w:eastAsia="ja-JP"/>
            </w:rPr>
          </w:pPr>
        </w:p>
        <w:p w14:paraId="51E2374B" w14:textId="77777777" w:rsidR="0086791A" w:rsidRDefault="0086791A" w:rsidP="00CD3A82">
          <w:pPr>
            <w:pStyle w:val="TOC1"/>
            <w:tabs>
              <w:tab w:val="right" w:leader="dot" w:pos="10790"/>
            </w:tabs>
            <w:ind w:right="360"/>
            <w:rPr>
              <w:noProof/>
            </w:rPr>
          </w:pPr>
          <w:r>
            <w:fldChar w:fldCharType="begin"/>
          </w:r>
          <w:r>
            <w:instrText xml:space="preserve"> TOC \o "1-3" \h \z \u </w:instrText>
          </w:r>
          <w:r>
            <w:fldChar w:fldCharType="separate"/>
          </w:r>
          <w:hyperlink w:anchor="_Toc455053578" w:history="1">
            <w:r w:rsidRPr="00783F30">
              <w:rPr>
                <w:rStyle w:val="Hyperlink"/>
                <w:noProof/>
              </w:rPr>
              <w:t>Introduction</w:t>
            </w:r>
            <w:r>
              <w:rPr>
                <w:noProof/>
                <w:webHidden/>
              </w:rPr>
              <w:tab/>
            </w:r>
            <w:r>
              <w:rPr>
                <w:noProof/>
                <w:webHidden/>
              </w:rPr>
              <w:fldChar w:fldCharType="begin"/>
            </w:r>
            <w:r>
              <w:rPr>
                <w:noProof/>
                <w:webHidden/>
              </w:rPr>
              <w:instrText xml:space="preserve"> PAGEREF _Toc455053578 \h </w:instrText>
            </w:r>
            <w:r>
              <w:rPr>
                <w:noProof/>
                <w:webHidden/>
              </w:rPr>
            </w:r>
            <w:r>
              <w:rPr>
                <w:noProof/>
                <w:webHidden/>
              </w:rPr>
              <w:fldChar w:fldCharType="separate"/>
            </w:r>
            <w:r w:rsidR="002B0D7B">
              <w:rPr>
                <w:noProof/>
                <w:webHidden/>
              </w:rPr>
              <w:t>1</w:t>
            </w:r>
            <w:r>
              <w:rPr>
                <w:noProof/>
                <w:webHidden/>
              </w:rPr>
              <w:fldChar w:fldCharType="end"/>
            </w:r>
          </w:hyperlink>
        </w:p>
        <w:p w14:paraId="6E7013BB" w14:textId="77777777" w:rsidR="0086791A" w:rsidRDefault="00D45A44" w:rsidP="00CD3A82">
          <w:pPr>
            <w:pStyle w:val="TOC1"/>
            <w:tabs>
              <w:tab w:val="right" w:leader="dot" w:pos="10790"/>
            </w:tabs>
            <w:ind w:right="360"/>
            <w:rPr>
              <w:noProof/>
            </w:rPr>
          </w:pPr>
          <w:hyperlink w:anchor="_Toc455053579" w:history="1">
            <w:r w:rsidR="0086791A" w:rsidRPr="00783F30">
              <w:rPr>
                <w:rStyle w:val="Hyperlink"/>
                <w:noProof/>
              </w:rPr>
              <w:t>Program Structure</w:t>
            </w:r>
            <w:r w:rsidR="0086791A">
              <w:rPr>
                <w:noProof/>
                <w:webHidden/>
              </w:rPr>
              <w:tab/>
            </w:r>
            <w:r w:rsidR="0086791A">
              <w:rPr>
                <w:noProof/>
                <w:webHidden/>
              </w:rPr>
              <w:fldChar w:fldCharType="begin"/>
            </w:r>
            <w:r w:rsidR="0086791A">
              <w:rPr>
                <w:noProof/>
                <w:webHidden/>
              </w:rPr>
              <w:instrText xml:space="preserve"> PAGEREF _Toc455053579 \h </w:instrText>
            </w:r>
            <w:r w:rsidR="0086791A">
              <w:rPr>
                <w:noProof/>
                <w:webHidden/>
              </w:rPr>
            </w:r>
            <w:r w:rsidR="0086791A">
              <w:rPr>
                <w:noProof/>
                <w:webHidden/>
              </w:rPr>
              <w:fldChar w:fldCharType="separate"/>
            </w:r>
            <w:r w:rsidR="002B0D7B">
              <w:rPr>
                <w:noProof/>
                <w:webHidden/>
              </w:rPr>
              <w:t>2</w:t>
            </w:r>
            <w:r w:rsidR="0086791A">
              <w:rPr>
                <w:noProof/>
                <w:webHidden/>
              </w:rPr>
              <w:fldChar w:fldCharType="end"/>
            </w:r>
          </w:hyperlink>
        </w:p>
        <w:p w14:paraId="5CB1E4D1" w14:textId="77777777" w:rsidR="0086791A" w:rsidRDefault="00D45A44" w:rsidP="00CD3A82">
          <w:pPr>
            <w:pStyle w:val="TOC2"/>
            <w:tabs>
              <w:tab w:val="right" w:leader="dot" w:pos="10790"/>
            </w:tabs>
            <w:ind w:right="360"/>
            <w:rPr>
              <w:noProof/>
            </w:rPr>
          </w:pPr>
          <w:hyperlink w:anchor="_Toc455053580" w:history="1">
            <w:r w:rsidR="0086791A" w:rsidRPr="00783F30">
              <w:rPr>
                <w:rStyle w:val="Hyperlink"/>
                <w:noProof/>
              </w:rPr>
              <w:t>Peer-to-Peer Interaction</w:t>
            </w:r>
            <w:r w:rsidR="0086791A">
              <w:rPr>
                <w:noProof/>
                <w:webHidden/>
              </w:rPr>
              <w:tab/>
            </w:r>
            <w:r w:rsidR="0086791A">
              <w:rPr>
                <w:noProof/>
                <w:webHidden/>
              </w:rPr>
              <w:fldChar w:fldCharType="begin"/>
            </w:r>
            <w:r w:rsidR="0086791A">
              <w:rPr>
                <w:noProof/>
                <w:webHidden/>
              </w:rPr>
              <w:instrText xml:space="preserve"> PAGEREF _Toc455053580 \h </w:instrText>
            </w:r>
            <w:r w:rsidR="0086791A">
              <w:rPr>
                <w:noProof/>
                <w:webHidden/>
              </w:rPr>
            </w:r>
            <w:r w:rsidR="0086791A">
              <w:rPr>
                <w:noProof/>
                <w:webHidden/>
              </w:rPr>
              <w:fldChar w:fldCharType="separate"/>
            </w:r>
            <w:r w:rsidR="002B0D7B">
              <w:rPr>
                <w:noProof/>
                <w:webHidden/>
              </w:rPr>
              <w:t>2</w:t>
            </w:r>
            <w:r w:rsidR="0086791A">
              <w:rPr>
                <w:noProof/>
                <w:webHidden/>
              </w:rPr>
              <w:fldChar w:fldCharType="end"/>
            </w:r>
          </w:hyperlink>
        </w:p>
        <w:p w14:paraId="2FA417BE" w14:textId="77777777" w:rsidR="0086791A" w:rsidRDefault="00D45A44" w:rsidP="00CD3A82">
          <w:pPr>
            <w:pStyle w:val="TOC2"/>
            <w:tabs>
              <w:tab w:val="right" w:leader="dot" w:pos="10790"/>
            </w:tabs>
            <w:ind w:right="360"/>
            <w:rPr>
              <w:noProof/>
            </w:rPr>
          </w:pPr>
          <w:hyperlink w:anchor="_Toc455053581" w:history="1">
            <w:r w:rsidR="0086791A" w:rsidRPr="00783F30">
              <w:rPr>
                <w:rStyle w:val="Hyperlink"/>
                <w:noProof/>
              </w:rPr>
              <w:t>Focusing on a Few Behaviors:</w:t>
            </w:r>
            <w:r w:rsidR="0086791A">
              <w:rPr>
                <w:noProof/>
                <w:webHidden/>
              </w:rPr>
              <w:tab/>
            </w:r>
            <w:r w:rsidR="0086791A">
              <w:rPr>
                <w:noProof/>
                <w:webHidden/>
              </w:rPr>
              <w:fldChar w:fldCharType="begin"/>
            </w:r>
            <w:r w:rsidR="0086791A">
              <w:rPr>
                <w:noProof/>
                <w:webHidden/>
              </w:rPr>
              <w:instrText xml:space="preserve"> PAGEREF _Toc455053581 \h </w:instrText>
            </w:r>
            <w:r w:rsidR="0086791A">
              <w:rPr>
                <w:noProof/>
                <w:webHidden/>
              </w:rPr>
            </w:r>
            <w:r w:rsidR="0086791A">
              <w:rPr>
                <w:noProof/>
                <w:webHidden/>
              </w:rPr>
              <w:fldChar w:fldCharType="separate"/>
            </w:r>
            <w:r w:rsidR="002B0D7B">
              <w:rPr>
                <w:noProof/>
                <w:webHidden/>
              </w:rPr>
              <w:t>3</w:t>
            </w:r>
            <w:r w:rsidR="0086791A">
              <w:rPr>
                <w:noProof/>
                <w:webHidden/>
              </w:rPr>
              <w:fldChar w:fldCharType="end"/>
            </w:r>
          </w:hyperlink>
        </w:p>
        <w:p w14:paraId="452FAA7E" w14:textId="77777777" w:rsidR="0086791A" w:rsidRDefault="00D45A44" w:rsidP="00CD3A82">
          <w:pPr>
            <w:pStyle w:val="TOC1"/>
            <w:tabs>
              <w:tab w:val="right" w:leader="dot" w:pos="10790"/>
            </w:tabs>
            <w:ind w:right="360"/>
            <w:rPr>
              <w:noProof/>
            </w:rPr>
          </w:pPr>
          <w:hyperlink w:anchor="_Toc455053582" w:history="1">
            <w:r w:rsidR="0086791A" w:rsidRPr="00783F30">
              <w:rPr>
                <w:rStyle w:val="Hyperlink"/>
                <w:noProof/>
              </w:rPr>
              <w:t>Energy Mentors Program Outreach and Marketing</w:t>
            </w:r>
            <w:r w:rsidR="0086791A">
              <w:rPr>
                <w:noProof/>
                <w:webHidden/>
              </w:rPr>
              <w:tab/>
            </w:r>
            <w:r w:rsidR="0086791A">
              <w:rPr>
                <w:noProof/>
                <w:webHidden/>
              </w:rPr>
              <w:fldChar w:fldCharType="begin"/>
            </w:r>
            <w:r w:rsidR="0086791A">
              <w:rPr>
                <w:noProof/>
                <w:webHidden/>
              </w:rPr>
              <w:instrText xml:space="preserve"> PAGEREF _Toc455053582 \h </w:instrText>
            </w:r>
            <w:r w:rsidR="0086791A">
              <w:rPr>
                <w:noProof/>
                <w:webHidden/>
              </w:rPr>
            </w:r>
            <w:r w:rsidR="0086791A">
              <w:rPr>
                <w:noProof/>
                <w:webHidden/>
              </w:rPr>
              <w:fldChar w:fldCharType="separate"/>
            </w:r>
            <w:r w:rsidR="002B0D7B">
              <w:rPr>
                <w:noProof/>
                <w:webHidden/>
              </w:rPr>
              <w:t>4</w:t>
            </w:r>
            <w:r w:rsidR="0086791A">
              <w:rPr>
                <w:noProof/>
                <w:webHidden/>
              </w:rPr>
              <w:fldChar w:fldCharType="end"/>
            </w:r>
          </w:hyperlink>
        </w:p>
        <w:p w14:paraId="50AC6EC7" w14:textId="77777777" w:rsidR="0086791A" w:rsidRDefault="00D45A44" w:rsidP="00CD3A82">
          <w:pPr>
            <w:pStyle w:val="TOC1"/>
            <w:tabs>
              <w:tab w:val="right" w:leader="dot" w:pos="10790"/>
            </w:tabs>
            <w:ind w:right="360"/>
            <w:rPr>
              <w:noProof/>
            </w:rPr>
          </w:pPr>
          <w:hyperlink w:anchor="_Toc455053583" w:history="1">
            <w:r w:rsidR="0086791A" w:rsidRPr="00783F30">
              <w:rPr>
                <w:rStyle w:val="Hyperlink"/>
                <w:noProof/>
              </w:rPr>
              <w:t>Energy Mentor Recruitment</w:t>
            </w:r>
            <w:r w:rsidR="0086791A">
              <w:rPr>
                <w:noProof/>
                <w:webHidden/>
              </w:rPr>
              <w:tab/>
            </w:r>
            <w:r w:rsidR="0086791A">
              <w:rPr>
                <w:noProof/>
                <w:webHidden/>
              </w:rPr>
              <w:fldChar w:fldCharType="begin"/>
            </w:r>
            <w:r w:rsidR="0086791A">
              <w:rPr>
                <w:noProof/>
                <w:webHidden/>
              </w:rPr>
              <w:instrText xml:space="preserve"> PAGEREF _Toc455053583 \h </w:instrText>
            </w:r>
            <w:r w:rsidR="0086791A">
              <w:rPr>
                <w:noProof/>
                <w:webHidden/>
              </w:rPr>
            </w:r>
            <w:r w:rsidR="0086791A">
              <w:rPr>
                <w:noProof/>
                <w:webHidden/>
              </w:rPr>
              <w:fldChar w:fldCharType="separate"/>
            </w:r>
            <w:r w:rsidR="002B0D7B">
              <w:rPr>
                <w:noProof/>
                <w:webHidden/>
              </w:rPr>
              <w:t>4</w:t>
            </w:r>
            <w:r w:rsidR="0086791A">
              <w:rPr>
                <w:noProof/>
                <w:webHidden/>
              </w:rPr>
              <w:fldChar w:fldCharType="end"/>
            </w:r>
          </w:hyperlink>
        </w:p>
        <w:p w14:paraId="02229B51" w14:textId="77777777" w:rsidR="0086791A" w:rsidRDefault="00D45A44" w:rsidP="00CD3A82">
          <w:pPr>
            <w:pStyle w:val="TOC1"/>
            <w:tabs>
              <w:tab w:val="right" w:leader="dot" w:pos="10790"/>
            </w:tabs>
            <w:ind w:right="360"/>
            <w:rPr>
              <w:noProof/>
            </w:rPr>
          </w:pPr>
          <w:hyperlink w:anchor="_Toc455053584" w:history="1">
            <w:r w:rsidR="0086791A" w:rsidRPr="00783F30">
              <w:rPr>
                <w:rStyle w:val="Hyperlink"/>
                <w:noProof/>
              </w:rPr>
              <w:t>Prompts and Other Marketing Strategies</w:t>
            </w:r>
            <w:r w:rsidR="0086791A">
              <w:rPr>
                <w:noProof/>
                <w:webHidden/>
              </w:rPr>
              <w:tab/>
            </w:r>
            <w:r w:rsidR="0086791A">
              <w:rPr>
                <w:noProof/>
                <w:webHidden/>
              </w:rPr>
              <w:fldChar w:fldCharType="begin"/>
            </w:r>
            <w:r w:rsidR="0086791A">
              <w:rPr>
                <w:noProof/>
                <w:webHidden/>
              </w:rPr>
              <w:instrText xml:space="preserve"> PAGEREF _Toc455053584 \h </w:instrText>
            </w:r>
            <w:r w:rsidR="0086791A">
              <w:rPr>
                <w:noProof/>
                <w:webHidden/>
              </w:rPr>
            </w:r>
            <w:r w:rsidR="0086791A">
              <w:rPr>
                <w:noProof/>
                <w:webHidden/>
              </w:rPr>
              <w:fldChar w:fldCharType="separate"/>
            </w:r>
            <w:r w:rsidR="002B0D7B">
              <w:rPr>
                <w:noProof/>
                <w:webHidden/>
              </w:rPr>
              <w:t>6</w:t>
            </w:r>
            <w:r w:rsidR="0086791A">
              <w:rPr>
                <w:noProof/>
                <w:webHidden/>
              </w:rPr>
              <w:fldChar w:fldCharType="end"/>
            </w:r>
          </w:hyperlink>
        </w:p>
        <w:p w14:paraId="04AD2FCC" w14:textId="22FB0233" w:rsidR="0086791A" w:rsidRDefault="00D45A44" w:rsidP="00CD3A82">
          <w:pPr>
            <w:pStyle w:val="TOC1"/>
            <w:tabs>
              <w:tab w:val="right" w:leader="dot" w:pos="10790"/>
            </w:tabs>
            <w:ind w:right="360"/>
            <w:rPr>
              <w:noProof/>
            </w:rPr>
          </w:pPr>
          <w:hyperlink w:anchor="_Toc455053585" w:history="1">
            <w:r w:rsidR="0086791A" w:rsidRPr="00783F30">
              <w:rPr>
                <w:rStyle w:val="Hyperlink"/>
                <w:noProof/>
              </w:rPr>
              <w:t>Training the Energy Mentors</w:t>
            </w:r>
            <w:r w:rsidR="0086791A">
              <w:rPr>
                <w:noProof/>
                <w:webHidden/>
              </w:rPr>
              <w:tab/>
            </w:r>
            <w:r w:rsidR="0086791A">
              <w:rPr>
                <w:noProof/>
                <w:webHidden/>
              </w:rPr>
              <w:fldChar w:fldCharType="begin"/>
            </w:r>
            <w:r w:rsidR="0086791A">
              <w:rPr>
                <w:noProof/>
                <w:webHidden/>
              </w:rPr>
              <w:instrText xml:space="preserve"> PAGEREF _Toc455053585 \h </w:instrText>
            </w:r>
            <w:r w:rsidR="0086791A">
              <w:rPr>
                <w:noProof/>
                <w:webHidden/>
              </w:rPr>
            </w:r>
            <w:r w:rsidR="0086791A">
              <w:rPr>
                <w:noProof/>
                <w:webHidden/>
              </w:rPr>
              <w:fldChar w:fldCharType="separate"/>
            </w:r>
            <w:r w:rsidR="002B0D7B">
              <w:rPr>
                <w:noProof/>
                <w:webHidden/>
              </w:rPr>
              <w:t>7</w:t>
            </w:r>
            <w:r w:rsidR="0086791A">
              <w:rPr>
                <w:noProof/>
                <w:webHidden/>
              </w:rPr>
              <w:fldChar w:fldCharType="end"/>
            </w:r>
          </w:hyperlink>
        </w:p>
        <w:p w14:paraId="030F4F86" w14:textId="77777777" w:rsidR="0086791A" w:rsidRDefault="00D45A44" w:rsidP="00CD3A82">
          <w:pPr>
            <w:pStyle w:val="TOC2"/>
            <w:tabs>
              <w:tab w:val="right" w:leader="dot" w:pos="10790"/>
            </w:tabs>
            <w:ind w:right="360"/>
            <w:rPr>
              <w:noProof/>
            </w:rPr>
          </w:pPr>
          <w:hyperlink w:anchor="_Toc455053586" w:history="1">
            <w:r w:rsidR="0086791A" w:rsidRPr="00783F30">
              <w:rPr>
                <w:rStyle w:val="Hyperlink"/>
                <w:noProof/>
              </w:rPr>
              <w:t>Sample Energy Mentor Training Agenda:</w:t>
            </w:r>
            <w:r w:rsidR="0086791A">
              <w:rPr>
                <w:noProof/>
                <w:webHidden/>
              </w:rPr>
              <w:tab/>
            </w:r>
            <w:r w:rsidR="0086791A">
              <w:rPr>
                <w:noProof/>
                <w:webHidden/>
              </w:rPr>
              <w:fldChar w:fldCharType="begin"/>
            </w:r>
            <w:r w:rsidR="0086791A">
              <w:rPr>
                <w:noProof/>
                <w:webHidden/>
              </w:rPr>
              <w:instrText xml:space="preserve"> PAGEREF _Toc455053586 \h </w:instrText>
            </w:r>
            <w:r w:rsidR="0086791A">
              <w:rPr>
                <w:noProof/>
                <w:webHidden/>
              </w:rPr>
            </w:r>
            <w:r w:rsidR="0086791A">
              <w:rPr>
                <w:noProof/>
                <w:webHidden/>
              </w:rPr>
              <w:fldChar w:fldCharType="separate"/>
            </w:r>
            <w:r w:rsidR="002B0D7B">
              <w:rPr>
                <w:noProof/>
                <w:webHidden/>
              </w:rPr>
              <w:t>8</w:t>
            </w:r>
            <w:r w:rsidR="0086791A">
              <w:rPr>
                <w:noProof/>
                <w:webHidden/>
              </w:rPr>
              <w:fldChar w:fldCharType="end"/>
            </w:r>
          </w:hyperlink>
        </w:p>
        <w:p w14:paraId="7D6A8ACF" w14:textId="77777777" w:rsidR="0086791A" w:rsidRDefault="00D45A44" w:rsidP="00CD3A82">
          <w:pPr>
            <w:pStyle w:val="TOC1"/>
            <w:tabs>
              <w:tab w:val="right" w:leader="dot" w:pos="10790"/>
            </w:tabs>
            <w:ind w:right="360"/>
            <w:rPr>
              <w:noProof/>
            </w:rPr>
          </w:pPr>
          <w:hyperlink w:anchor="_Toc455053587" w:history="1">
            <w:r w:rsidR="0086791A" w:rsidRPr="00783F30">
              <w:rPr>
                <w:rStyle w:val="Hyperlink"/>
                <w:noProof/>
              </w:rPr>
              <w:t>Fostering Energy Conservation</w:t>
            </w:r>
            <w:r w:rsidR="0086791A">
              <w:rPr>
                <w:noProof/>
                <w:webHidden/>
              </w:rPr>
              <w:tab/>
            </w:r>
            <w:r w:rsidR="0086791A">
              <w:rPr>
                <w:noProof/>
                <w:webHidden/>
              </w:rPr>
              <w:fldChar w:fldCharType="begin"/>
            </w:r>
            <w:r w:rsidR="0086791A">
              <w:rPr>
                <w:noProof/>
                <w:webHidden/>
              </w:rPr>
              <w:instrText xml:space="preserve"> PAGEREF _Toc455053587 \h </w:instrText>
            </w:r>
            <w:r w:rsidR="0086791A">
              <w:rPr>
                <w:noProof/>
                <w:webHidden/>
              </w:rPr>
            </w:r>
            <w:r w:rsidR="0086791A">
              <w:rPr>
                <w:noProof/>
                <w:webHidden/>
              </w:rPr>
              <w:fldChar w:fldCharType="separate"/>
            </w:r>
            <w:r w:rsidR="002B0D7B">
              <w:rPr>
                <w:noProof/>
                <w:webHidden/>
              </w:rPr>
              <w:t>8</w:t>
            </w:r>
            <w:r w:rsidR="0086791A">
              <w:rPr>
                <w:noProof/>
                <w:webHidden/>
              </w:rPr>
              <w:fldChar w:fldCharType="end"/>
            </w:r>
          </w:hyperlink>
        </w:p>
        <w:p w14:paraId="7B5C162E" w14:textId="77777777" w:rsidR="0086791A" w:rsidRDefault="00D45A44" w:rsidP="00CD3A82">
          <w:pPr>
            <w:pStyle w:val="TOC1"/>
            <w:tabs>
              <w:tab w:val="right" w:leader="dot" w:pos="10790"/>
            </w:tabs>
            <w:ind w:right="360"/>
            <w:rPr>
              <w:noProof/>
            </w:rPr>
          </w:pPr>
          <w:hyperlink w:anchor="_Toc455053588" w:history="1">
            <w:r w:rsidR="0086791A" w:rsidRPr="00783F30">
              <w:rPr>
                <w:rStyle w:val="Hyperlink"/>
                <w:noProof/>
              </w:rPr>
              <w:t>Follow Up and Assessment</w:t>
            </w:r>
            <w:r w:rsidR="0086791A">
              <w:rPr>
                <w:noProof/>
                <w:webHidden/>
              </w:rPr>
              <w:tab/>
            </w:r>
            <w:r w:rsidR="0086791A">
              <w:rPr>
                <w:noProof/>
                <w:webHidden/>
              </w:rPr>
              <w:fldChar w:fldCharType="begin"/>
            </w:r>
            <w:r w:rsidR="0086791A">
              <w:rPr>
                <w:noProof/>
                <w:webHidden/>
              </w:rPr>
              <w:instrText xml:space="preserve"> PAGEREF _Toc455053588 \h </w:instrText>
            </w:r>
            <w:r w:rsidR="0086791A">
              <w:rPr>
                <w:noProof/>
                <w:webHidden/>
              </w:rPr>
            </w:r>
            <w:r w:rsidR="0086791A">
              <w:rPr>
                <w:noProof/>
                <w:webHidden/>
              </w:rPr>
              <w:fldChar w:fldCharType="separate"/>
            </w:r>
            <w:r w:rsidR="002B0D7B">
              <w:rPr>
                <w:noProof/>
                <w:webHidden/>
              </w:rPr>
              <w:t>9</w:t>
            </w:r>
            <w:r w:rsidR="0086791A">
              <w:rPr>
                <w:noProof/>
                <w:webHidden/>
              </w:rPr>
              <w:fldChar w:fldCharType="end"/>
            </w:r>
          </w:hyperlink>
        </w:p>
        <w:p w14:paraId="30A6C823" w14:textId="30B2728A" w:rsidR="006D0E32" w:rsidRDefault="006D0E32" w:rsidP="006D0E32">
          <w:r>
            <w:t>Appendixes……………………………………………………………………………………………………………………………………10</w:t>
          </w:r>
        </w:p>
        <w:p w14:paraId="48E0EC94" w14:textId="77777777" w:rsidR="006D0E32" w:rsidRPr="006D0E32" w:rsidRDefault="006D0E32" w:rsidP="006D0E32"/>
        <w:p w14:paraId="38497C45" w14:textId="16CBEADC" w:rsidR="0086791A" w:rsidRDefault="0086791A" w:rsidP="00CD3A82">
          <w:pPr>
            <w:ind w:right="360"/>
          </w:pPr>
          <w:r>
            <w:rPr>
              <w:b/>
              <w:bCs/>
              <w:noProof/>
            </w:rPr>
            <w:fldChar w:fldCharType="end"/>
          </w:r>
        </w:p>
      </w:sdtContent>
    </w:sdt>
    <w:p w14:paraId="0C0DE345" w14:textId="77777777" w:rsidR="008273EA" w:rsidRDefault="008273EA" w:rsidP="00CD3A82">
      <w:pPr>
        <w:pStyle w:val="Heading1"/>
        <w:ind w:right="360"/>
      </w:pPr>
      <w:bookmarkStart w:id="0" w:name="_Toc455053578"/>
    </w:p>
    <w:p w14:paraId="00D3A874" w14:textId="09BA6475" w:rsidR="000D4123" w:rsidRDefault="00D40905" w:rsidP="00CD3A82">
      <w:pPr>
        <w:pStyle w:val="Heading1"/>
        <w:ind w:right="360"/>
      </w:pPr>
      <w:r>
        <w:t>Introduction</w:t>
      </w:r>
      <w:bookmarkEnd w:id="0"/>
    </w:p>
    <w:p w14:paraId="3137B09B" w14:textId="12902BA2" w:rsidR="008273EA" w:rsidRDefault="008273EA" w:rsidP="00CD3A82">
      <w:pPr>
        <w:ind w:right="360"/>
      </w:pPr>
      <w:r>
        <w:rPr>
          <w:noProof/>
        </w:rPr>
        <mc:AlternateContent>
          <mc:Choice Requires="wps">
            <w:drawing>
              <wp:anchor distT="0" distB="0" distL="114300" distR="114300" simplePos="0" relativeHeight="251664384" behindDoc="0" locked="0" layoutInCell="1" allowOverlap="1" wp14:anchorId="37E92AE8" wp14:editId="65B5E34D">
                <wp:simplePos x="0" y="0"/>
                <wp:positionH relativeFrom="column">
                  <wp:posOffset>-33867</wp:posOffset>
                </wp:positionH>
                <wp:positionV relativeFrom="paragraph">
                  <wp:posOffset>144145</wp:posOffset>
                </wp:positionV>
                <wp:extent cx="6764655" cy="1737995"/>
                <wp:effectExtent l="0" t="0" r="1714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4655" cy="1737995"/>
                        </a:xfrm>
                        <a:prstGeom prst="rect">
                          <a:avLst/>
                        </a:prstGeom>
                        <a:solidFill>
                          <a:schemeClr val="tx2">
                            <a:lumMod val="75000"/>
                          </a:schemeClr>
                        </a:solidFill>
                        <a:ln w="9525">
                          <a:solidFill>
                            <a:srgbClr val="000000"/>
                          </a:solidFill>
                          <a:miter lim="800000"/>
                          <a:headEnd/>
                          <a:tailEnd/>
                        </a:ln>
                      </wps:spPr>
                      <wps:txbx>
                        <w:txbxContent>
                          <w:p w14:paraId="0C6AC374" w14:textId="77777777" w:rsidR="008F3664" w:rsidRDefault="008F3664" w:rsidP="008273EA">
                            <w:pPr>
                              <w:shd w:val="clear" w:color="auto" w:fill="17365D" w:themeFill="text2" w:themeFillShade="BF"/>
                              <w:spacing w:line="360" w:lineRule="auto"/>
                              <w:jc w:val="center"/>
                              <w:rPr>
                                <w:b/>
                                <w:color w:val="FFFFFF" w:themeColor="background1"/>
                                <w:sz w:val="28"/>
                                <w:szCs w:val="28"/>
                              </w:rPr>
                            </w:pPr>
                          </w:p>
                          <w:p w14:paraId="5AE06399" w14:textId="5413F75C" w:rsidR="008F3664" w:rsidRDefault="008F3664" w:rsidP="008273EA">
                            <w:pPr>
                              <w:shd w:val="clear" w:color="auto" w:fill="17365D" w:themeFill="text2" w:themeFillShade="BF"/>
                              <w:spacing w:line="360" w:lineRule="auto"/>
                              <w:jc w:val="center"/>
                              <w:rPr>
                                <w:b/>
                                <w:color w:val="FFFFFF" w:themeColor="background1"/>
                                <w:sz w:val="28"/>
                                <w:szCs w:val="28"/>
                              </w:rPr>
                            </w:pPr>
                            <w:r w:rsidRPr="008273EA">
                              <w:rPr>
                                <w:b/>
                                <w:color w:val="FFFFFF" w:themeColor="background1"/>
                                <w:sz w:val="28"/>
                                <w:szCs w:val="28"/>
                              </w:rPr>
                              <w:t>The Energy Mentor program trains volunteer faculty and staff across campus to become educated sustainability leaders who encourage other members of the campus community to join them in reducing NAU's environmental impact.</w:t>
                            </w:r>
                          </w:p>
                          <w:p w14:paraId="76D8E0B3" w14:textId="77777777" w:rsidR="008F3664" w:rsidRPr="008273EA" w:rsidRDefault="008F3664" w:rsidP="008273EA">
                            <w:pPr>
                              <w:shd w:val="clear" w:color="auto" w:fill="17365D" w:themeFill="text2" w:themeFillShade="BF"/>
                              <w:jc w:val="center"/>
                              <w:rPr>
                                <w:b/>
                                <w:color w:val="FFFFFF" w:themeColor="background1"/>
                                <w:sz w:val="28"/>
                                <w:szCs w:val="28"/>
                              </w:rPr>
                            </w:pPr>
                          </w:p>
                          <w:p w14:paraId="0B2F59EA" w14:textId="62683DB3" w:rsidR="008F3664" w:rsidRDefault="008F366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7" type="#_x0000_t202" style="position:absolute;margin-left:-2.6pt;margin-top:11.35pt;width:532.65pt;height:136.8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" fillcolor="#17365d [2415]">
                <v:textbox style="mso-fit-shape-to-text:t">
                  <w:txbxContent>
                    <w:p w14:paraId="0C6AC374" w14:textId="77777777" w:rsidR="00010B27" w:rsidRDefault="00010B27" w:rsidP="008273EA">
                      <w:pPr>
                        <w:shd w:val="clear" w:color="auto" w:fill="17365D" w:themeFill="text2" w:themeFillShade="BF"/>
                        <w:spacing w:line="360" w:lineRule="auto"/>
                        <w:jc w:val="center"/>
                        <w:rPr>
                          <w:b/>
                          <w:color w:val="FFFFFF" w:themeColor="background1"/>
                          <w:sz w:val="28"/>
                          <w:szCs w:val="28"/>
                        </w:rPr>
                      </w:pPr>
                    </w:p>
                    <w:p w14:paraId="5AE06399" w14:textId="5413F75C" w:rsidR="00010B27" w:rsidRDefault="00010B27" w:rsidP="008273EA">
                      <w:pPr>
                        <w:shd w:val="clear" w:color="auto" w:fill="17365D" w:themeFill="text2" w:themeFillShade="BF"/>
                        <w:spacing w:line="360" w:lineRule="auto"/>
                        <w:jc w:val="center"/>
                        <w:rPr>
                          <w:b/>
                          <w:color w:val="FFFFFF" w:themeColor="background1"/>
                          <w:sz w:val="28"/>
                          <w:szCs w:val="28"/>
                        </w:rPr>
                      </w:pPr>
                      <w:r w:rsidRPr="008273EA">
                        <w:rPr>
                          <w:b/>
                          <w:color w:val="FFFFFF" w:themeColor="background1"/>
                          <w:sz w:val="28"/>
                          <w:szCs w:val="28"/>
                        </w:rPr>
                        <w:t>The Energy Mentor program trains volunteer faculty and staff across campus to become educated sustainability leaders who encourage other members of the campus community to join them in reducing NAU's environmental impact.</w:t>
                      </w:r>
                    </w:p>
                    <w:p w14:paraId="76D8E0B3" w14:textId="77777777" w:rsidR="00010B27" w:rsidRPr="008273EA" w:rsidRDefault="00010B27" w:rsidP="008273EA">
                      <w:pPr>
                        <w:shd w:val="clear" w:color="auto" w:fill="17365D" w:themeFill="text2" w:themeFillShade="BF"/>
                        <w:jc w:val="center"/>
                        <w:rPr>
                          <w:b/>
                          <w:color w:val="FFFFFF" w:themeColor="background1"/>
                          <w:sz w:val="28"/>
                          <w:szCs w:val="28"/>
                        </w:rPr>
                      </w:pPr>
                    </w:p>
                    <w:p w14:paraId="0B2F59EA" w14:textId="62683DB3" w:rsidR="00010B27" w:rsidRDefault="00010B27"/>
                  </w:txbxContent>
                </v:textbox>
              </v:shape>
            </w:pict>
          </mc:Fallback>
        </mc:AlternateContent>
      </w:r>
    </w:p>
    <w:p w14:paraId="407F0280" w14:textId="77777777" w:rsidR="008273EA" w:rsidRDefault="008273EA" w:rsidP="00CD3A82">
      <w:pPr>
        <w:ind w:right="360"/>
      </w:pPr>
    </w:p>
    <w:p w14:paraId="638FBA52" w14:textId="0EC6E183" w:rsidR="008273EA" w:rsidRPr="008273EA" w:rsidRDefault="008273EA" w:rsidP="00CD3A82">
      <w:pPr>
        <w:ind w:right="360"/>
      </w:pPr>
    </w:p>
    <w:p w14:paraId="666A4EAF" w14:textId="77777777" w:rsidR="00432668" w:rsidRDefault="00432668" w:rsidP="00CD3A82">
      <w:pPr>
        <w:ind w:right="360"/>
      </w:pPr>
    </w:p>
    <w:p w14:paraId="353186F8" w14:textId="77777777" w:rsidR="008273EA" w:rsidRDefault="008273EA" w:rsidP="00CD3A82">
      <w:pPr>
        <w:ind w:right="360"/>
        <w:rPr>
          <w:b/>
        </w:rPr>
      </w:pPr>
    </w:p>
    <w:p w14:paraId="4813AE69" w14:textId="77777777" w:rsidR="008273EA" w:rsidRDefault="008273EA" w:rsidP="00CD3A82">
      <w:pPr>
        <w:ind w:right="360"/>
        <w:rPr>
          <w:b/>
        </w:rPr>
      </w:pPr>
    </w:p>
    <w:p w14:paraId="7DDC3D72" w14:textId="7DFD7FC1" w:rsidR="00CD2AEB" w:rsidRDefault="00CD2AEB" w:rsidP="00CD3A82">
      <w:pPr>
        <w:ind w:right="360"/>
        <w:rPr>
          <w:b/>
        </w:rPr>
      </w:pPr>
    </w:p>
    <w:p w14:paraId="6D9936C4" w14:textId="77777777" w:rsidR="008273EA" w:rsidRDefault="008273EA" w:rsidP="00CD3A82">
      <w:pPr>
        <w:ind w:right="360"/>
        <w:rPr>
          <w:b/>
        </w:rPr>
      </w:pPr>
    </w:p>
    <w:p w14:paraId="29D6E07C" w14:textId="77777777" w:rsidR="008273EA" w:rsidRDefault="008273EA" w:rsidP="00CD3A82">
      <w:pPr>
        <w:ind w:right="360"/>
        <w:rPr>
          <w:b/>
        </w:rPr>
      </w:pPr>
    </w:p>
    <w:p w14:paraId="336EC273" w14:textId="77777777" w:rsidR="008273EA" w:rsidRDefault="008273EA" w:rsidP="00CD3A82">
      <w:pPr>
        <w:ind w:right="360"/>
      </w:pPr>
    </w:p>
    <w:p w14:paraId="0BD482F8" w14:textId="77777777" w:rsidR="008273EA" w:rsidRDefault="008273EA" w:rsidP="00CD3A82">
      <w:pPr>
        <w:ind w:right="360"/>
      </w:pPr>
    </w:p>
    <w:p w14:paraId="72B120B5" w14:textId="77777777" w:rsidR="008273EA" w:rsidRDefault="008273EA" w:rsidP="00CD3A82">
      <w:pPr>
        <w:ind w:right="360"/>
      </w:pPr>
    </w:p>
    <w:p w14:paraId="3C19376F" w14:textId="27FCAC06" w:rsidR="00EE52F4" w:rsidRDefault="00DE7D03" w:rsidP="00CD3A82">
      <w:pPr>
        <w:ind w:right="360"/>
      </w:pPr>
      <w:r>
        <w:t xml:space="preserve">Motivating individuals to modify behaviors for the </w:t>
      </w:r>
      <w:r w:rsidR="00473623">
        <w:t>purpose</w:t>
      </w:r>
      <w:r>
        <w:t xml:space="preserve"> of reducing environmental impacts can be challenging</w:t>
      </w:r>
      <w:r w:rsidR="00932581">
        <w:t xml:space="preserve">. Yet, programs targeting behavior based energy conservation </w:t>
      </w:r>
      <w:r w:rsidR="002B0D7B">
        <w:t>can</w:t>
      </w:r>
      <w:r w:rsidR="00932581">
        <w:t xml:space="preserve"> </w:t>
      </w:r>
      <w:r>
        <w:t xml:space="preserve">play an important role in meeting carbon reduction goals </w:t>
      </w:r>
      <w:r w:rsidR="00932581">
        <w:t xml:space="preserve">and reducing utility costs </w:t>
      </w:r>
      <w:r>
        <w:t xml:space="preserve">for </w:t>
      </w:r>
      <w:r w:rsidR="00432668">
        <w:t>colleges</w:t>
      </w:r>
      <w:r>
        <w:t xml:space="preserve"> and universities.  At Northern Arizona University (NAU)</w:t>
      </w:r>
      <w:r w:rsidR="0095712C">
        <w:t xml:space="preserve"> t</w:t>
      </w:r>
      <w:r w:rsidR="00CD2AEB">
        <w:t xml:space="preserve">he Energy Mentor </w:t>
      </w:r>
      <w:r w:rsidR="000B6BD2">
        <w:t>p</w:t>
      </w:r>
      <w:r w:rsidR="00CD2AEB">
        <w:t xml:space="preserve">rogram </w:t>
      </w:r>
      <w:r w:rsidR="008D4D5D">
        <w:t xml:space="preserve">aims </w:t>
      </w:r>
      <w:r w:rsidR="00432668">
        <w:t>to</w:t>
      </w:r>
      <w:r w:rsidR="004B7CDE">
        <w:t xml:space="preserve"> </w:t>
      </w:r>
      <w:r w:rsidR="00C05F03">
        <w:t xml:space="preserve">help mitigate </w:t>
      </w:r>
      <w:r>
        <w:t>the university’s</w:t>
      </w:r>
      <w:r w:rsidR="004B7CDE">
        <w:t xml:space="preserve"> environmental impact through reducing</w:t>
      </w:r>
      <w:r w:rsidR="008D4D5D">
        <w:t xml:space="preserve"> behavior based</w:t>
      </w:r>
      <w:r w:rsidR="004B7CDE">
        <w:t xml:space="preserve"> energy waste throughout the campus. </w:t>
      </w:r>
      <w:bookmarkStart w:id="1" w:name="_GoBack"/>
      <w:bookmarkEnd w:id="1"/>
    </w:p>
    <w:p w14:paraId="2BDD54D4" w14:textId="77777777" w:rsidR="00EE52F4" w:rsidRDefault="00EE52F4" w:rsidP="00CD3A82">
      <w:pPr>
        <w:ind w:right="360"/>
      </w:pPr>
    </w:p>
    <w:p w14:paraId="40D4842D" w14:textId="3B113E56" w:rsidR="001914A7" w:rsidRDefault="00AD7E9C" w:rsidP="00CD3A82">
      <w:pPr>
        <w:ind w:right="360"/>
      </w:pPr>
      <w:r>
        <w:t xml:space="preserve">The </w:t>
      </w:r>
      <w:r w:rsidR="00473623">
        <w:t xml:space="preserve">NAU </w:t>
      </w:r>
      <w:r w:rsidR="000B6BD2">
        <w:t xml:space="preserve">Energy Mentor </w:t>
      </w:r>
      <w:r>
        <w:t>p</w:t>
      </w:r>
      <w:r w:rsidR="00EE52F4">
        <w:t xml:space="preserve">rogram </w:t>
      </w:r>
      <w:r w:rsidR="00CD2AEB">
        <w:t xml:space="preserve">was </w:t>
      </w:r>
      <w:r w:rsidR="00695D2C">
        <w:t>launched in</w:t>
      </w:r>
      <w:r w:rsidR="00CD2AEB">
        <w:t xml:space="preserve"> 2013 as part of </w:t>
      </w:r>
      <w:r w:rsidR="00A64811">
        <w:t xml:space="preserve">a </w:t>
      </w:r>
      <w:r w:rsidR="00695D2C">
        <w:t>large</w:t>
      </w:r>
      <w:r w:rsidR="00CD2AEB">
        <w:t xml:space="preserve"> energy efficiency</w:t>
      </w:r>
      <w:r w:rsidR="00EA232A">
        <w:t xml:space="preserve"> project where </w:t>
      </w:r>
      <w:r w:rsidR="00EE52F4">
        <w:t xml:space="preserve">NAU </w:t>
      </w:r>
      <w:r w:rsidR="00A64811">
        <w:t xml:space="preserve">upgraded systems across campus with the aim of reducing </w:t>
      </w:r>
      <w:r w:rsidR="008D4D5D">
        <w:t>emissions and utility costs</w:t>
      </w:r>
      <w:r w:rsidR="00A64811">
        <w:t xml:space="preserve">.  </w:t>
      </w:r>
      <w:r w:rsidR="004B6F6F">
        <w:t>As part of this large retrofit</w:t>
      </w:r>
      <w:r w:rsidR="00473623">
        <w:t>,</w:t>
      </w:r>
      <w:r w:rsidR="004B6F6F">
        <w:t xml:space="preserve"> we secured</w:t>
      </w:r>
      <w:r w:rsidR="002B0D7B">
        <w:t xml:space="preserve"> funds to run the Energy Mentor</w:t>
      </w:r>
      <w:r w:rsidR="004B6F6F">
        <w:t xml:space="preserve"> program</w:t>
      </w:r>
      <w:r w:rsidR="008273EA">
        <w:t>. The campus efficiency upgrade was contracted out to an</w:t>
      </w:r>
      <w:r w:rsidR="004B6F6F">
        <w:t xml:space="preserve"> </w:t>
      </w:r>
      <w:r w:rsidR="008273EA">
        <w:t xml:space="preserve">energy service company (ESCo) </w:t>
      </w:r>
      <w:r w:rsidR="00473623">
        <w:t xml:space="preserve">who also has a team </w:t>
      </w:r>
      <w:r w:rsidR="008148AF">
        <w:t>specializing in e</w:t>
      </w:r>
      <w:r w:rsidR="004B6F6F">
        <w:t xml:space="preserve">nergy </w:t>
      </w:r>
      <w:r w:rsidR="008148AF">
        <w:t>c</w:t>
      </w:r>
      <w:r w:rsidR="004B6F6F">
        <w:t xml:space="preserve">onservation </w:t>
      </w:r>
      <w:r w:rsidR="008148AF">
        <w:t>through behavior change</w:t>
      </w:r>
      <w:r w:rsidR="008273EA">
        <w:t xml:space="preserve">. The ESCo assisted with various tasks at the beginning of the program like the creation of marketing materials, initial training, and other program development assistance.  </w:t>
      </w:r>
    </w:p>
    <w:p w14:paraId="1FDB9897" w14:textId="77777777" w:rsidR="001914A7" w:rsidRDefault="001914A7" w:rsidP="00CD3A82">
      <w:pPr>
        <w:ind w:right="360"/>
      </w:pPr>
    </w:p>
    <w:p w14:paraId="052E4391" w14:textId="0476CF67" w:rsidR="00CD2AEB" w:rsidRDefault="001914A7" w:rsidP="00CD3A82">
      <w:pPr>
        <w:ind w:right="360"/>
      </w:pPr>
      <w:r>
        <w:t>Prior to the launching of the Energ</w:t>
      </w:r>
      <w:r w:rsidR="00E66F76">
        <w:t xml:space="preserve">y Mentor program, the </w:t>
      </w:r>
      <w:r w:rsidR="008273EA">
        <w:t>ESCo</w:t>
      </w:r>
      <w:r w:rsidR="00E66F76">
        <w:t xml:space="preserve"> together with the Office of Sustainability and</w:t>
      </w:r>
      <w:r w:rsidR="000208B4">
        <w:t xml:space="preserve"> the Director of Utilities carried out a week of meetings, focus groups, and discussions regarding attitudes and perceptions </w:t>
      </w:r>
      <w:r w:rsidR="002B0D7B">
        <w:t>about</w:t>
      </w:r>
      <w:r w:rsidR="000208B4">
        <w:t xml:space="preserve"> energy consumption around campus. This information was synthesized and informed the creation of a survey</w:t>
      </w:r>
      <w:r w:rsidR="008273EA">
        <w:t>.</w:t>
      </w:r>
      <w:r w:rsidR="00E83AFF">
        <w:t xml:space="preserve"> The survey went out to </w:t>
      </w:r>
      <w:r w:rsidR="000B6BD2">
        <w:t xml:space="preserve">the entire NAU community </w:t>
      </w:r>
      <w:r w:rsidR="00F045F0">
        <w:t>in the spring of 2011</w:t>
      </w:r>
      <w:r w:rsidR="00875422">
        <w:t xml:space="preserve">, and was aimed at assessing the knowledge, </w:t>
      </w:r>
      <w:r w:rsidR="002B0D7B">
        <w:t>beliefs</w:t>
      </w:r>
      <w:r w:rsidR="00875422">
        <w:t xml:space="preserve">, and attitudes of the </w:t>
      </w:r>
      <w:r w:rsidR="000B6BD2">
        <w:t xml:space="preserve">larger </w:t>
      </w:r>
      <w:r w:rsidR="00875422">
        <w:t xml:space="preserve">NAU community towards energy. </w:t>
      </w:r>
      <w:r w:rsidR="000208B4">
        <w:t xml:space="preserve">The results of this survey </w:t>
      </w:r>
      <w:r w:rsidR="000B6BD2">
        <w:t xml:space="preserve">informed the focus of the program, and </w:t>
      </w:r>
      <w:r w:rsidR="000208B4">
        <w:t xml:space="preserve">indicated that NAU was prime </w:t>
      </w:r>
      <w:r w:rsidR="002C3260">
        <w:t xml:space="preserve">and ready </w:t>
      </w:r>
      <w:r w:rsidR="000208B4">
        <w:t xml:space="preserve">for a behavior based energy conservation program. </w:t>
      </w:r>
      <w:r w:rsidR="00B7656A">
        <w:t xml:space="preserve">Two full time coordinators were hired, the program became institutionalized, and is now operated out of the Office of Sustainability.  </w:t>
      </w:r>
    </w:p>
    <w:p w14:paraId="67D35FD2" w14:textId="77777777" w:rsidR="008148AF" w:rsidRDefault="008148AF" w:rsidP="00CD3A82">
      <w:pPr>
        <w:ind w:right="360"/>
      </w:pPr>
    </w:p>
    <w:p w14:paraId="4FF19C58" w14:textId="349DF908" w:rsidR="003D0A8A" w:rsidRPr="00042D21" w:rsidRDefault="008148AF" w:rsidP="00CD3A82">
      <w:pPr>
        <w:ind w:right="360"/>
      </w:pPr>
      <w:r>
        <w:t xml:space="preserve">We decided to </w:t>
      </w:r>
      <w:r w:rsidR="00991973">
        <w:t xml:space="preserve">create </w:t>
      </w:r>
      <w:r w:rsidR="008273EA">
        <w:t>this “how-</w:t>
      </w:r>
      <w:r>
        <w:t xml:space="preserve">to” guide </w:t>
      </w:r>
      <w:r w:rsidR="00C05F03">
        <w:t>to help inform sustainability staff interested in</w:t>
      </w:r>
      <w:r>
        <w:t xml:space="preserve"> the creation of behavior based energy conservation programs at university campuses. The in</w:t>
      </w:r>
      <w:r w:rsidR="00E55412">
        <w:t>formation provided is based on</w:t>
      </w:r>
      <w:r>
        <w:t xml:space="preserve"> three year</w:t>
      </w:r>
      <w:r w:rsidR="00E55412">
        <w:t>s</w:t>
      </w:r>
      <w:r>
        <w:t xml:space="preserve"> </w:t>
      </w:r>
      <w:r w:rsidR="00C05F03">
        <w:t xml:space="preserve">of </w:t>
      </w:r>
      <w:r w:rsidR="00E55412">
        <w:t>experience</w:t>
      </w:r>
      <w:r>
        <w:t xml:space="preserve"> managing and adjusting the structure of an energy conservation program at the </w:t>
      </w:r>
      <w:r w:rsidR="00E55412">
        <w:t>NAU</w:t>
      </w:r>
      <w:r>
        <w:t xml:space="preserve"> Flagstaff campus. Throughout the planning and implementation of this program we have learned some valuable lessons </w:t>
      </w:r>
      <w:r w:rsidR="00991973">
        <w:t>regarding</w:t>
      </w:r>
      <w:r>
        <w:t xml:space="preserve"> what it entails to manage such a program and </w:t>
      </w:r>
      <w:r w:rsidR="00991973">
        <w:t xml:space="preserve">we hope </w:t>
      </w:r>
      <w:r>
        <w:t xml:space="preserve">this guide </w:t>
      </w:r>
      <w:r w:rsidR="00991973">
        <w:t>will</w:t>
      </w:r>
      <w:r>
        <w:t xml:space="preserve"> be useful for any staff interested in </w:t>
      </w:r>
      <w:r w:rsidR="003D0A8A">
        <w:t>initiating a</w:t>
      </w:r>
      <w:r>
        <w:t xml:space="preserve"> similar program</w:t>
      </w:r>
      <w:r w:rsidR="003D0A8A">
        <w:t xml:space="preserve"> at their institution. </w:t>
      </w:r>
      <w:r w:rsidR="00B7656A">
        <w:t>It is important to remember that each</w:t>
      </w:r>
      <w:r w:rsidR="00221D25">
        <w:t xml:space="preserve"> institution may have unique characteristics and </w:t>
      </w:r>
      <w:r w:rsidR="00B7656A">
        <w:t>circumstances and</w:t>
      </w:r>
      <w:r w:rsidR="00221D25">
        <w:t xml:space="preserve"> as such</w:t>
      </w:r>
      <w:r w:rsidR="00B7656A">
        <w:t xml:space="preserve"> will need to make adjustments to any behavior based energy conservation program</w:t>
      </w:r>
      <w:r w:rsidR="00221D25">
        <w:t xml:space="preserve"> they may pursue. </w:t>
      </w:r>
      <w:r w:rsidR="00B7656A">
        <w:t xml:space="preserve">  </w:t>
      </w:r>
    </w:p>
    <w:p w14:paraId="5543481E" w14:textId="11328516" w:rsidR="00A538B0" w:rsidRDefault="00A538B0" w:rsidP="00CD3A82">
      <w:pPr>
        <w:pStyle w:val="Heading1"/>
        <w:ind w:right="360"/>
      </w:pPr>
      <w:bookmarkStart w:id="2" w:name="_Toc455053579"/>
      <w:r w:rsidRPr="00A538B0">
        <w:t>Program Structure</w:t>
      </w:r>
      <w:bookmarkEnd w:id="2"/>
      <w:r w:rsidRPr="00A538B0">
        <w:t xml:space="preserve"> </w:t>
      </w:r>
    </w:p>
    <w:p w14:paraId="253DB993" w14:textId="77777777" w:rsidR="000208B4" w:rsidRDefault="000208B4" w:rsidP="00CD3A82">
      <w:pPr>
        <w:ind w:right="360"/>
      </w:pPr>
    </w:p>
    <w:p w14:paraId="3F48C3A5" w14:textId="49E311C6" w:rsidR="00880C3D" w:rsidRDefault="000208B4" w:rsidP="00CD3A82">
      <w:pPr>
        <w:ind w:right="360"/>
      </w:pPr>
      <w:r>
        <w:t xml:space="preserve">The </w:t>
      </w:r>
      <w:r w:rsidR="003C24C2">
        <w:t>way</w:t>
      </w:r>
      <w:r>
        <w:t xml:space="preserve"> we structure</w:t>
      </w:r>
      <w:r w:rsidR="00B1062A">
        <w:t>d and carried</w:t>
      </w:r>
      <w:r>
        <w:t xml:space="preserve"> out this program was informed by the</w:t>
      </w:r>
      <w:r w:rsidR="00B1062A">
        <w:t xml:space="preserve"> </w:t>
      </w:r>
      <w:r w:rsidR="00991973">
        <w:t xml:space="preserve">above mentioned </w:t>
      </w:r>
      <w:r w:rsidR="00B1062A">
        <w:t xml:space="preserve">survey results, </w:t>
      </w:r>
      <w:r w:rsidR="003D0A8A">
        <w:t xml:space="preserve">input from the </w:t>
      </w:r>
      <w:r w:rsidR="00991973">
        <w:t>ESCo</w:t>
      </w:r>
      <w:r w:rsidR="003D0A8A">
        <w:t xml:space="preserve">, </w:t>
      </w:r>
      <w:r w:rsidR="00B1062A">
        <w:t>and our knowledge of</w:t>
      </w:r>
      <w:r w:rsidR="001B7D8E">
        <w:t xml:space="preserve"> the NAU community and culture. </w:t>
      </w:r>
      <w:r w:rsidR="00B53996">
        <w:t>T</w:t>
      </w:r>
      <w:r w:rsidR="001B7D8E">
        <w:t xml:space="preserve">here </w:t>
      </w:r>
      <w:r w:rsidR="00B53996">
        <w:t xml:space="preserve">are </w:t>
      </w:r>
      <w:r w:rsidR="001B7D8E">
        <w:t>two main premises</w:t>
      </w:r>
      <w:r w:rsidR="0076257C">
        <w:t xml:space="preserve"> that guided the structuring and implementation of the program. The first premise is that encouraging adoption of energy conserving behaviors would be best achieved mainly </w:t>
      </w:r>
      <w:r w:rsidR="00336A76">
        <w:t>through peer-to-</w:t>
      </w:r>
      <w:r w:rsidR="0076257C">
        <w:t>peer interaction</w:t>
      </w:r>
      <w:r w:rsidR="006B44F4">
        <w:t>, while</w:t>
      </w:r>
      <w:r w:rsidR="00336A76">
        <w:t xml:space="preserve"> </w:t>
      </w:r>
      <w:r w:rsidR="006B44F4">
        <w:t>t</w:t>
      </w:r>
      <w:r w:rsidR="00336A76">
        <w:t xml:space="preserve">he second premise is that it is far better to focus on a small </w:t>
      </w:r>
      <w:r w:rsidR="00673BC9">
        <w:t xml:space="preserve">but impactful </w:t>
      </w:r>
      <w:r w:rsidR="00336A76">
        <w:t>number of behaviors</w:t>
      </w:r>
      <w:r w:rsidR="006B44F4">
        <w:t xml:space="preserve"> to increase the likelihood of success</w:t>
      </w:r>
      <w:r w:rsidR="003D0A8A">
        <w:t xml:space="preserve">. </w:t>
      </w:r>
      <w:r w:rsidR="00336A76">
        <w:t xml:space="preserve"> </w:t>
      </w:r>
    </w:p>
    <w:p w14:paraId="00AC745E" w14:textId="698A32D6" w:rsidR="00336A76" w:rsidRDefault="00880C3D" w:rsidP="00CD3A82">
      <w:pPr>
        <w:pStyle w:val="Heading2"/>
        <w:tabs>
          <w:tab w:val="left" w:pos="3707"/>
        </w:tabs>
        <w:ind w:right="360"/>
      </w:pPr>
      <w:bookmarkStart w:id="3" w:name="_Toc455053580"/>
      <w:r w:rsidRPr="00B27D22">
        <w:t>Peer-to-Peer Interaction</w:t>
      </w:r>
      <w:bookmarkEnd w:id="3"/>
      <w:r w:rsidR="00742195">
        <w:tab/>
      </w:r>
    </w:p>
    <w:p w14:paraId="35A7B18C" w14:textId="612F5F30" w:rsidR="00022B80" w:rsidRDefault="00577AD7" w:rsidP="00CD3A82">
      <w:pPr>
        <w:ind w:right="360"/>
      </w:pPr>
      <w:r>
        <w:t>Research demonstrates that structuring behavior change programs a</w:t>
      </w:r>
      <w:r w:rsidR="00CE169A">
        <w:t>round p</w:t>
      </w:r>
      <w:r w:rsidR="00B53996">
        <w:t>e</w:t>
      </w:r>
      <w:r w:rsidR="00CE169A">
        <w:t xml:space="preserve">er-to-peer interactions </w:t>
      </w:r>
      <w:r>
        <w:t>can more often lead to better and more sustainable compliance. This is mostly due to the social nature of humans and their interactions. People tend to learn from their peers and in particular, be willing to engage with people they trust.</w:t>
      </w:r>
      <w:r w:rsidR="00CE169A">
        <w:t xml:space="preserve"> Face</w:t>
      </w:r>
      <w:r w:rsidR="00991973">
        <w:t>-</w:t>
      </w:r>
      <w:r w:rsidR="00CE169A">
        <w:t>to</w:t>
      </w:r>
      <w:r w:rsidR="00991973">
        <w:t>-</w:t>
      </w:r>
      <w:r w:rsidR="00CE169A">
        <w:t>face</w:t>
      </w:r>
      <w:r w:rsidR="00B53996">
        <w:t>,</w:t>
      </w:r>
      <w:r w:rsidR="00CE169A">
        <w:t xml:space="preserve"> or other in</w:t>
      </w:r>
      <w:r w:rsidR="00991973">
        <w:t>-</w:t>
      </w:r>
      <w:r w:rsidR="00CE169A">
        <w:t xml:space="preserve">person </w:t>
      </w:r>
      <w:r w:rsidR="00B53996">
        <w:lastRenderedPageBreak/>
        <w:t>communication</w:t>
      </w:r>
      <w:r w:rsidR="00A419CB">
        <w:t>, creates</w:t>
      </w:r>
      <w:r w:rsidR="00CE169A">
        <w:t xml:space="preserve"> an association between the behavior and an instance when </w:t>
      </w:r>
      <w:r w:rsidR="00B53996">
        <w:t>a peer engaged the person</w:t>
      </w:r>
      <w:r w:rsidR="00CE169A">
        <w:t xml:space="preserve"> directly. </w:t>
      </w:r>
      <w:r w:rsidR="00B53996">
        <w:t>Presentations, emails from a coworker, one</w:t>
      </w:r>
      <w:r w:rsidR="00991973">
        <w:t>-</w:t>
      </w:r>
      <w:r w:rsidR="00B53996">
        <w:t>on</w:t>
      </w:r>
      <w:r w:rsidR="00991973">
        <w:t>-</w:t>
      </w:r>
      <w:r w:rsidR="00B53996">
        <w:t>one conversations, etc</w:t>
      </w:r>
      <w:r w:rsidR="0091340A">
        <w:t>.</w:t>
      </w:r>
      <w:r w:rsidR="00B53996">
        <w:t xml:space="preserve">, </w:t>
      </w:r>
      <w:r w:rsidR="00981E87">
        <w:t xml:space="preserve">will </w:t>
      </w:r>
      <w:r w:rsidR="00B53996">
        <w:t>create a feeling that engaging in energy conserving behaviors</w:t>
      </w:r>
      <w:r w:rsidR="004867D6">
        <w:t xml:space="preserve"> is the norm at your institution. </w:t>
      </w:r>
    </w:p>
    <w:p w14:paraId="7D531C86" w14:textId="77777777" w:rsidR="00022B80" w:rsidRDefault="00022B80" w:rsidP="00CD3A82">
      <w:pPr>
        <w:ind w:right="360"/>
      </w:pPr>
    </w:p>
    <w:p w14:paraId="29FFF6A2" w14:textId="7163A547" w:rsidR="00E738DE" w:rsidRDefault="004867D6" w:rsidP="00B8323C">
      <w:pPr>
        <w:ind w:right="360"/>
      </w:pPr>
      <w:r>
        <w:t xml:space="preserve">In our case we continuously recruit </w:t>
      </w:r>
      <w:r w:rsidR="00767F6F">
        <w:t xml:space="preserve">volunteer faculty and staff </w:t>
      </w:r>
      <w:r w:rsidR="00264593">
        <w:t>and train</w:t>
      </w:r>
      <w:r w:rsidR="00022B80">
        <w:t xml:space="preserve"> them as change agents</w:t>
      </w:r>
      <w:r w:rsidR="00767F6F">
        <w:t xml:space="preserve">, or, as we call them, </w:t>
      </w:r>
      <w:r w:rsidR="00A419CB">
        <w:t>“</w:t>
      </w:r>
      <w:r w:rsidR="00767F6F">
        <w:t>Energy Mentors</w:t>
      </w:r>
      <w:r w:rsidR="00A419CB">
        <w:t>”</w:t>
      </w:r>
      <w:r w:rsidR="00E738DE">
        <w:t xml:space="preserve">. The role of </w:t>
      </w:r>
      <w:r w:rsidR="00767F6F">
        <w:t xml:space="preserve">an </w:t>
      </w:r>
      <w:r w:rsidR="00E738DE">
        <w:t>Energy Mentor is to be a point person and a knowledgeable motivator for faculty and staff around their office</w:t>
      </w:r>
      <w:r w:rsidR="00981E87">
        <w:t>, department,</w:t>
      </w:r>
      <w:r w:rsidR="00E738DE">
        <w:t xml:space="preserve"> or building. </w:t>
      </w:r>
    </w:p>
    <w:p w14:paraId="7439DDA8" w14:textId="77777777" w:rsidR="00E738DE" w:rsidRDefault="00E738DE" w:rsidP="00CD3A82">
      <w:pPr>
        <w:ind w:right="360"/>
      </w:pPr>
    </w:p>
    <w:p w14:paraId="690F457C" w14:textId="349EADA4" w:rsidR="00673BC9" w:rsidRDefault="00E738DE" w:rsidP="00981E87">
      <w:pPr>
        <w:ind w:right="360"/>
      </w:pPr>
      <w:r>
        <w:t>Energy Mentors also organize opportunities for t</w:t>
      </w:r>
      <w:r w:rsidR="001D12C3">
        <w:t xml:space="preserve">he program coordinators </w:t>
      </w:r>
      <w:r w:rsidR="0091340A">
        <w:t xml:space="preserve">of the Energy Mentor program </w:t>
      </w:r>
      <w:r w:rsidR="001D12C3">
        <w:t xml:space="preserve">to come </w:t>
      </w:r>
      <w:r>
        <w:t xml:space="preserve">to </w:t>
      </w:r>
      <w:r w:rsidR="001D12C3">
        <w:t xml:space="preserve">departmental </w:t>
      </w:r>
      <w:r>
        <w:t>faculty meetings and provide presentation</w:t>
      </w:r>
      <w:r w:rsidR="00CA76BC">
        <w:t>s</w:t>
      </w:r>
      <w:r>
        <w:t xml:space="preserve"> on how to reduce energy waste </w:t>
      </w:r>
      <w:r w:rsidR="00EE52F4">
        <w:t xml:space="preserve">in </w:t>
      </w:r>
      <w:r>
        <w:t xml:space="preserve">the office environment. </w:t>
      </w:r>
      <w:r w:rsidR="00B055D8">
        <w:t xml:space="preserve">This provides a sense of </w:t>
      </w:r>
      <w:r w:rsidR="006B44F4">
        <w:t xml:space="preserve">departmental </w:t>
      </w:r>
      <w:r w:rsidR="00B055D8">
        <w:t xml:space="preserve">commitment and as such supports the work of the Energy Mentors. </w:t>
      </w:r>
      <w:bookmarkStart w:id="4" w:name="_Toc455053581"/>
    </w:p>
    <w:p w14:paraId="7F5A76CE" w14:textId="59A1FBE4" w:rsidR="00880C3D" w:rsidRPr="00CD3A82" w:rsidRDefault="00880C3D" w:rsidP="00CD3A82">
      <w:pPr>
        <w:pStyle w:val="Heading2"/>
        <w:ind w:right="360"/>
      </w:pPr>
      <w:r w:rsidRPr="008148AF">
        <w:t>Focusing on a Few Behaviors</w:t>
      </w:r>
      <w:r w:rsidR="00A41C2D">
        <w:t>:</w:t>
      </w:r>
      <w:bookmarkEnd w:id="4"/>
    </w:p>
    <w:p w14:paraId="0B4762DE" w14:textId="77777777" w:rsidR="00CA76BC" w:rsidRDefault="00CA76BC" w:rsidP="00CD3A82">
      <w:pPr>
        <w:ind w:right="360"/>
      </w:pPr>
    </w:p>
    <w:p w14:paraId="2A9C1DBE" w14:textId="77777777" w:rsidR="00644EFD" w:rsidRDefault="00644EFD" w:rsidP="00CD3A82">
      <w:pPr>
        <w:ind w:right="360"/>
      </w:pPr>
    </w:p>
    <w:p w14:paraId="5BC255EC" w14:textId="77777777" w:rsidR="007F3FD6" w:rsidRDefault="007F3FD6" w:rsidP="00CD3A82">
      <w:pPr>
        <w:ind w:right="360"/>
        <w:jc w:val="center"/>
      </w:pPr>
      <w:r>
        <w:rPr>
          <w:noProof/>
        </w:rPr>
        <w:drawing>
          <wp:anchor distT="0" distB="0" distL="114300" distR="114300" simplePos="0" relativeHeight="251677696" behindDoc="0" locked="0" layoutInCell="1" allowOverlap="1" wp14:anchorId="0A79D475" wp14:editId="6F3CADCC">
            <wp:simplePos x="0" y="0"/>
            <wp:positionH relativeFrom="column">
              <wp:posOffset>660400</wp:posOffset>
            </wp:positionH>
            <wp:positionV relativeFrom="paragraph">
              <wp:posOffset>-3810</wp:posOffset>
            </wp:positionV>
            <wp:extent cx="5196840" cy="1615440"/>
            <wp:effectExtent l="0" t="0" r="10160" b="10160"/>
            <wp:wrapTight wrapText="bothSides">
              <wp:wrapPolygon edited="0">
                <wp:start x="0" y="0"/>
                <wp:lineTo x="0" y="21396"/>
                <wp:lineTo x="21537" y="21396"/>
                <wp:lineTo x="215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196840" cy="1615440"/>
                    </a:xfrm>
                    <a:prstGeom prst="rect">
                      <a:avLst/>
                    </a:prstGeom>
                  </pic:spPr>
                </pic:pic>
              </a:graphicData>
            </a:graphic>
            <wp14:sizeRelH relativeFrom="page">
              <wp14:pctWidth>0</wp14:pctWidth>
            </wp14:sizeRelH>
            <wp14:sizeRelV relativeFrom="page">
              <wp14:pctHeight>0</wp14:pctHeight>
            </wp14:sizeRelV>
          </wp:anchor>
        </w:drawing>
      </w:r>
    </w:p>
    <w:p w14:paraId="2D2C1076" w14:textId="77777777" w:rsidR="007F3FD6" w:rsidRDefault="007F3FD6" w:rsidP="00CD3A82">
      <w:pPr>
        <w:ind w:right="360"/>
        <w:jc w:val="center"/>
      </w:pPr>
    </w:p>
    <w:p w14:paraId="0E805736" w14:textId="2DED2085" w:rsidR="007F3FD6" w:rsidRDefault="007F3FD6" w:rsidP="00CD3A82">
      <w:pPr>
        <w:ind w:right="360"/>
        <w:jc w:val="center"/>
      </w:pPr>
    </w:p>
    <w:p w14:paraId="125A4C41" w14:textId="77777777" w:rsidR="007F3FD6" w:rsidRDefault="007F3FD6" w:rsidP="00CD3A82">
      <w:pPr>
        <w:ind w:right="360"/>
      </w:pPr>
    </w:p>
    <w:p w14:paraId="09E98B34" w14:textId="77777777" w:rsidR="00673BC9" w:rsidRDefault="00673BC9" w:rsidP="00CD3A82">
      <w:pPr>
        <w:ind w:right="360"/>
      </w:pPr>
    </w:p>
    <w:p w14:paraId="5F8E059B" w14:textId="77777777" w:rsidR="00673BC9" w:rsidRDefault="00673BC9" w:rsidP="00CD3A82">
      <w:pPr>
        <w:ind w:right="360"/>
      </w:pPr>
    </w:p>
    <w:p w14:paraId="667A0298" w14:textId="77777777" w:rsidR="00673BC9" w:rsidRDefault="00673BC9" w:rsidP="00CD3A82">
      <w:pPr>
        <w:ind w:right="360"/>
      </w:pPr>
    </w:p>
    <w:p w14:paraId="71C261A6" w14:textId="77777777" w:rsidR="00673BC9" w:rsidRDefault="00673BC9" w:rsidP="00CD3A82">
      <w:pPr>
        <w:ind w:right="360"/>
      </w:pPr>
    </w:p>
    <w:p w14:paraId="492914BD" w14:textId="77777777" w:rsidR="00673BC9" w:rsidRDefault="00673BC9" w:rsidP="00CD3A82">
      <w:pPr>
        <w:ind w:right="360"/>
      </w:pPr>
    </w:p>
    <w:p w14:paraId="480D852E" w14:textId="75267DCD" w:rsidR="00673BC9" w:rsidRDefault="00673BC9" w:rsidP="00CD3A82">
      <w:pPr>
        <w:ind w:right="360"/>
      </w:pPr>
      <w:r>
        <w:rPr>
          <w:noProof/>
        </w:rPr>
        <w:drawing>
          <wp:anchor distT="0" distB="0" distL="114300" distR="114300" simplePos="0" relativeHeight="251678720" behindDoc="0" locked="0" layoutInCell="1" allowOverlap="1" wp14:anchorId="05E45570" wp14:editId="60B523C5">
            <wp:simplePos x="0" y="0"/>
            <wp:positionH relativeFrom="column">
              <wp:posOffset>685800</wp:posOffset>
            </wp:positionH>
            <wp:positionV relativeFrom="paragraph">
              <wp:posOffset>161925</wp:posOffset>
            </wp:positionV>
            <wp:extent cx="5189220" cy="1615440"/>
            <wp:effectExtent l="0" t="0" r="0" b="10160"/>
            <wp:wrapTight wrapText="bothSides">
              <wp:wrapPolygon edited="0">
                <wp:start x="0" y="0"/>
                <wp:lineTo x="0" y="21396"/>
                <wp:lineTo x="21463" y="21396"/>
                <wp:lineTo x="2146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89220" cy="1615440"/>
                    </a:xfrm>
                    <a:prstGeom prst="rect">
                      <a:avLst/>
                    </a:prstGeom>
                  </pic:spPr>
                </pic:pic>
              </a:graphicData>
            </a:graphic>
            <wp14:sizeRelH relativeFrom="page">
              <wp14:pctWidth>0</wp14:pctWidth>
            </wp14:sizeRelH>
            <wp14:sizeRelV relativeFrom="page">
              <wp14:pctHeight>0</wp14:pctHeight>
            </wp14:sizeRelV>
          </wp:anchor>
        </w:drawing>
      </w:r>
    </w:p>
    <w:p w14:paraId="49BB0C7A" w14:textId="345327B1" w:rsidR="00673BC9" w:rsidRDefault="00673BC9" w:rsidP="00CD3A82">
      <w:pPr>
        <w:ind w:right="360"/>
      </w:pPr>
    </w:p>
    <w:p w14:paraId="27DA8B33" w14:textId="77777777" w:rsidR="00673BC9" w:rsidRDefault="00673BC9" w:rsidP="00CD3A82">
      <w:pPr>
        <w:ind w:right="360"/>
      </w:pPr>
    </w:p>
    <w:p w14:paraId="061AE611" w14:textId="77777777" w:rsidR="00673BC9" w:rsidRDefault="00673BC9" w:rsidP="00CD3A82">
      <w:pPr>
        <w:ind w:right="360"/>
      </w:pPr>
    </w:p>
    <w:p w14:paraId="50F8D90A" w14:textId="77777777" w:rsidR="00673BC9" w:rsidRDefault="00673BC9" w:rsidP="00CD3A82">
      <w:pPr>
        <w:ind w:right="360"/>
      </w:pPr>
    </w:p>
    <w:p w14:paraId="75AB3DAE" w14:textId="77777777" w:rsidR="00673BC9" w:rsidRDefault="00673BC9" w:rsidP="00CD3A82">
      <w:pPr>
        <w:ind w:right="360"/>
      </w:pPr>
    </w:p>
    <w:p w14:paraId="456A2F60" w14:textId="77777777" w:rsidR="00673BC9" w:rsidRDefault="00673BC9" w:rsidP="00CD3A82">
      <w:pPr>
        <w:ind w:right="360"/>
      </w:pPr>
    </w:p>
    <w:p w14:paraId="15A856C3" w14:textId="77777777" w:rsidR="00673BC9" w:rsidRDefault="00673BC9" w:rsidP="00CD3A82">
      <w:pPr>
        <w:ind w:right="360"/>
      </w:pPr>
    </w:p>
    <w:p w14:paraId="761524FE" w14:textId="77777777" w:rsidR="00673BC9" w:rsidRDefault="00673BC9" w:rsidP="00CD3A82">
      <w:pPr>
        <w:ind w:right="360"/>
      </w:pPr>
    </w:p>
    <w:p w14:paraId="24392048" w14:textId="77777777" w:rsidR="00673BC9" w:rsidRDefault="00673BC9" w:rsidP="00CD3A82">
      <w:pPr>
        <w:ind w:right="360"/>
      </w:pPr>
    </w:p>
    <w:p w14:paraId="3E98354F" w14:textId="77777777" w:rsidR="00673BC9" w:rsidRDefault="00673BC9" w:rsidP="00CD3A82">
      <w:pPr>
        <w:ind w:right="360"/>
      </w:pPr>
    </w:p>
    <w:p w14:paraId="00FFBFA2" w14:textId="0EB22B85" w:rsidR="008273EA" w:rsidRDefault="00CA76BC" w:rsidP="00CD3A82">
      <w:pPr>
        <w:ind w:right="360"/>
      </w:pPr>
      <w:r>
        <w:t xml:space="preserve">Our program only targets two specific </w:t>
      </w:r>
      <w:r w:rsidR="001D2F3D">
        <w:t xml:space="preserve">behaviors. Per suggestion from </w:t>
      </w:r>
      <w:r w:rsidR="00673BC9">
        <w:t>the</w:t>
      </w:r>
      <w:r w:rsidR="001D2F3D">
        <w:t xml:space="preserve"> </w:t>
      </w:r>
      <w:r w:rsidR="00644EFD">
        <w:t>ESCo</w:t>
      </w:r>
      <w:r w:rsidR="00F37058">
        <w:t xml:space="preserve">, we use </w:t>
      </w:r>
      <w:r w:rsidR="00880C3D">
        <w:t xml:space="preserve">catchy </w:t>
      </w:r>
      <w:r w:rsidR="00F37058">
        <w:t xml:space="preserve">taglines so people more easily recognize and remember the </w:t>
      </w:r>
      <w:r w:rsidR="001D2F3D">
        <w:t>behaviors</w:t>
      </w:r>
      <w:r w:rsidR="00F37058">
        <w:t xml:space="preserve"> we are trying to p</w:t>
      </w:r>
      <w:r w:rsidR="00CD73BE">
        <w:t>romote. Because faculty and staf</w:t>
      </w:r>
      <w:r w:rsidR="00F37058">
        <w:t>f primarily occupy office and academic settings, we focused on “</w:t>
      </w:r>
      <w:r w:rsidR="00644EFD">
        <w:t>F</w:t>
      </w:r>
      <w:r w:rsidR="00F37058">
        <w:t xml:space="preserve">lip the </w:t>
      </w:r>
      <w:r w:rsidR="00644EFD">
        <w:t>S</w:t>
      </w:r>
      <w:r w:rsidR="00F37058">
        <w:t>witch” and “</w:t>
      </w:r>
      <w:r w:rsidR="00644EFD">
        <w:t>R</w:t>
      </w:r>
      <w:r w:rsidR="00F37058">
        <w:t xml:space="preserve">educe the </w:t>
      </w:r>
      <w:r w:rsidR="00644EFD">
        <w:t>J</w:t>
      </w:r>
      <w:r w:rsidR="00F37058">
        <w:t xml:space="preserve">uice”. </w:t>
      </w:r>
    </w:p>
    <w:p w14:paraId="0CF022A7" w14:textId="77777777" w:rsidR="008273EA" w:rsidRDefault="008273EA" w:rsidP="00CD3A82">
      <w:pPr>
        <w:ind w:right="360"/>
      </w:pPr>
    </w:p>
    <w:p w14:paraId="14097F76" w14:textId="122D236E" w:rsidR="002A7E6D" w:rsidRDefault="00F37058" w:rsidP="00CD3A82">
      <w:pPr>
        <w:ind w:right="360"/>
      </w:pPr>
      <w:r>
        <w:t xml:space="preserve">“Flip the </w:t>
      </w:r>
      <w:r w:rsidR="00644EFD">
        <w:t>S</w:t>
      </w:r>
      <w:r>
        <w:t xml:space="preserve">witch” deals with reducing electricity waste due to lighting. We ask our faculty and staff to use more natural light when available and to turn lights off when rooms are not occupied. This </w:t>
      </w:r>
      <w:r>
        <w:lastRenderedPageBreak/>
        <w:t>in</w:t>
      </w:r>
      <w:r w:rsidR="002A7E6D">
        <w:t xml:space="preserve">cludes common areas and offices, and we encourage turning off lights every time </w:t>
      </w:r>
      <w:r w:rsidR="00981E87">
        <w:t xml:space="preserve">they </w:t>
      </w:r>
      <w:r w:rsidR="002A7E6D">
        <w:t>leav</w:t>
      </w:r>
      <w:r w:rsidR="00981E87">
        <w:t>e</w:t>
      </w:r>
      <w:r w:rsidR="002A7E6D">
        <w:t xml:space="preserve"> a room for any period of time. </w:t>
      </w:r>
    </w:p>
    <w:p w14:paraId="5A34A7FA" w14:textId="20032361" w:rsidR="00B53996" w:rsidRDefault="002A7E6D" w:rsidP="00CD3A82">
      <w:pPr>
        <w:ind w:right="360"/>
      </w:pPr>
      <w:r>
        <w:t xml:space="preserve">“Reduce the Juice” is </w:t>
      </w:r>
      <w:r w:rsidR="00767F6F">
        <w:t>slightly more difficult</w:t>
      </w:r>
      <w:r>
        <w:t xml:space="preserve"> to understand</w:t>
      </w:r>
      <w:r w:rsidR="004E4202">
        <w:t xml:space="preserve"> and explain</w:t>
      </w:r>
      <w:r>
        <w:t xml:space="preserve"> but we try to make it as easy as possible. </w:t>
      </w:r>
      <w:r w:rsidR="00FA62D3">
        <w:t xml:space="preserve">This behavior is all about electricity consumed through electrical appliances. We encourage people to shut down and unplug devices when not in use. Most people do not realize that </w:t>
      </w:r>
      <w:r w:rsidR="00CD73BE">
        <w:t xml:space="preserve">when </w:t>
      </w:r>
      <w:r w:rsidR="00FA62D3">
        <w:t xml:space="preserve">devices </w:t>
      </w:r>
      <w:r w:rsidR="00CD73BE">
        <w:t xml:space="preserve">are </w:t>
      </w:r>
      <w:r w:rsidR="00FA62D3">
        <w:t>shut down</w:t>
      </w:r>
      <w:r w:rsidR="00CD73BE">
        <w:t>, they</w:t>
      </w:r>
      <w:r w:rsidR="00FA62D3">
        <w:t xml:space="preserve"> still use a significant amount of electricity.</w:t>
      </w:r>
      <w:r w:rsidR="00673BC9">
        <w:t xml:space="preserve"> This is called </w:t>
      </w:r>
      <w:r w:rsidR="00CD73BE">
        <w:t xml:space="preserve">“Phantom Energy” </w:t>
      </w:r>
      <w:r w:rsidR="00767F6F">
        <w:t>or</w:t>
      </w:r>
      <w:r w:rsidR="00673BC9">
        <w:t xml:space="preserve"> the</w:t>
      </w:r>
      <w:r w:rsidR="00767F6F">
        <w:t xml:space="preserve"> “Vampire Energy” </w:t>
      </w:r>
      <w:r w:rsidR="00CD73BE">
        <w:t xml:space="preserve">effect and it could amount to about 10% of total electricity consumption. We ask that people use power </w:t>
      </w:r>
      <w:r w:rsidR="00673BC9">
        <w:t>strips,</w:t>
      </w:r>
      <w:r w:rsidR="000F48A7">
        <w:t xml:space="preserve"> which</w:t>
      </w:r>
      <w:r w:rsidR="00CD73BE">
        <w:t xml:space="preserve"> are easy to use and </w:t>
      </w:r>
      <w:r w:rsidR="004E4202">
        <w:t xml:space="preserve">eliminate this issue </w:t>
      </w:r>
      <w:r w:rsidR="00767F6F">
        <w:t xml:space="preserve">when </w:t>
      </w:r>
      <w:r w:rsidR="001D2F3D">
        <w:t>they are</w:t>
      </w:r>
      <w:r w:rsidR="00767F6F">
        <w:t xml:space="preserve"> switched off</w:t>
      </w:r>
      <w:r w:rsidR="00CD73BE">
        <w:t xml:space="preserve">. </w:t>
      </w:r>
    </w:p>
    <w:p w14:paraId="1B2BDB55" w14:textId="77777777" w:rsidR="00767F6F" w:rsidRDefault="00767F6F" w:rsidP="00CD3A82">
      <w:pPr>
        <w:ind w:right="360"/>
      </w:pPr>
    </w:p>
    <w:p w14:paraId="31D8B19D" w14:textId="03717CAE" w:rsidR="00D40905" w:rsidRDefault="00981E87" w:rsidP="00CD3A82">
      <w:pPr>
        <w:ind w:right="360"/>
      </w:pPr>
      <w:r>
        <w:t>W</w:t>
      </w:r>
      <w:r w:rsidR="00767F6F">
        <w:t>e encourage Energy Mentors to consolidate electronic appliances in their offices. Encouraging other faculty and staff to use the common area coffee pot, refrigerator, microwave, etc., instead of bringing their own from home and putting them in their own offices.</w:t>
      </w:r>
    </w:p>
    <w:p w14:paraId="33C8CD38" w14:textId="77777777" w:rsidR="00981E87" w:rsidRDefault="00981E87" w:rsidP="00CD3A82">
      <w:pPr>
        <w:ind w:right="360"/>
      </w:pPr>
    </w:p>
    <w:p w14:paraId="3975A50D" w14:textId="707D64BF" w:rsidR="00981E87" w:rsidRPr="00042D21" w:rsidRDefault="00981E87" w:rsidP="00CD3A82">
      <w:pPr>
        <w:ind w:right="360"/>
      </w:pPr>
      <w:r>
        <w:t>Lastly, we ask that Energy Mentors lead by example by dressing appropriately for the seasons and wear layers of clothing to work so they’re able to be comfortable with slightly higher temperatures in the summer and slightly lower temperatures in the winter.</w:t>
      </w:r>
    </w:p>
    <w:p w14:paraId="52F216DF" w14:textId="77777777" w:rsidR="000D4123" w:rsidRPr="00222280" w:rsidRDefault="000D4123" w:rsidP="00CD3A82">
      <w:pPr>
        <w:pStyle w:val="Heading1"/>
        <w:ind w:right="360"/>
      </w:pPr>
      <w:bookmarkStart w:id="5" w:name="_Toc455053582"/>
      <w:r w:rsidRPr="00222280">
        <w:t>Energy Mentors Program Outreach and Marketing</w:t>
      </w:r>
      <w:bookmarkEnd w:id="5"/>
      <w:r w:rsidRPr="00222280">
        <w:t xml:space="preserve"> </w:t>
      </w:r>
    </w:p>
    <w:p w14:paraId="2C6453B6" w14:textId="77777777" w:rsidR="000D4123" w:rsidRDefault="000D4123" w:rsidP="00CD3A82">
      <w:pPr>
        <w:ind w:right="360"/>
      </w:pPr>
    </w:p>
    <w:p w14:paraId="1FEC453C" w14:textId="3EC12441" w:rsidR="000D4123" w:rsidRDefault="000D4123" w:rsidP="00CD3A82">
      <w:pPr>
        <w:ind w:right="360"/>
      </w:pPr>
      <w:r>
        <w:t>When it comes to behavior change programs, marketing based campaigns are helpful but not sufficient. Posters and other materials are there for you to create awareness around your program, but they are not sufficient in engaging individuals on the personal, rational, and emotional level required for modifying habits. Humans are inherently social beings and peer-to-pe</w:t>
      </w:r>
      <w:r w:rsidR="004B6F6F">
        <w:t xml:space="preserve">er, personalized and in </w:t>
      </w:r>
      <w:r w:rsidR="00B65553">
        <w:t>face-to-face</w:t>
      </w:r>
      <w:r>
        <w:t xml:space="preserve"> type of messaging </w:t>
      </w:r>
      <w:r w:rsidR="004E4202">
        <w:t>is</w:t>
      </w:r>
      <w:r>
        <w:t xml:space="preserve"> a more powerful behavior change</w:t>
      </w:r>
      <w:r w:rsidR="00644EFD">
        <w:t xml:space="preserve"> tool</w:t>
      </w:r>
      <w:r>
        <w:t xml:space="preserve"> and motivational strategy. </w:t>
      </w:r>
      <w:r w:rsidR="00767F6F">
        <w:t>Peer</w:t>
      </w:r>
      <w:r w:rsidR="00644EFD">
        <w:t>-</w:t>
      </w:r>
      <w:r w:rsidR="00767F6F">
        <w:t>to</w:t>
      </w:r>
      <w:r w:rsidR="00644EFD">
        <w:t>-</w:t>
      </w:r>
      <w:r w:rsidR="00767F6F">
        <w:t xml:space="preserve">peer interaction also helps facilitate </w:t>
      </w:r>
      <w:r w:rsidR="00673BC9">
        <w:t xml:space="preserve">the promotion of energy conservation as </w:t>
      </w:r>
      <w:r w:rsidR="008F3664">
        <w:t>a cultural</w:t>
      </w:r>
      <w:r w:rsidR="00673BC9">
        <w:t xml:space="preserve"> norm within the office environment and as such increases the likelihood of participation</w:t>
      </w:r>
      <w:r w:rsidR="008F3664">
        <w:t>.</w:t>
      </w:r>
      <w:r w:rsidR="00673BC9">
        <w:t xml:space="preserve">  </w:t>
      </w:r>
    </w:p>
    <w:p w14:paraId="4628D9A6" w14:textId="77777777" w:rsidR="000D4123" w:rsidRDefault="000D4123" w:rsidP="00CD3A82">
      <w:pPr>
        <w:ind w:right="360"/>
      </w:pPr>
    </w:p>
    <w:p w14:paraId="394DD1B9" w14:textId="78238A99" w:rsidR="000D4123" w:rsidRDefault="000D4123" w:rsidP="00CD3A82">
      <w:pPr>
        <w:ind w:right="360"/>
      </w:pPr>
      <w:r>
        <w:t>For a behavior based energy conservation program you have to consider two different target audiences. The first is your change agents (Energy Mentors</w:t>
      </w:r>
      <w:r w:rsidR="00F00E12">
        <w:t>)</w:t>
      </w:r>
      <w:r w:rsidR="00975F96">
        <w:t xml:space="preserve"> who </w:t>
      </w:r>
      <w:r w:rsidR="003E78FF">
        <w:t>will</w:t>
      </w:r>
      <w:r w:rsidR="00975F96">
        <w:t xml:space="preserve"> be going out and interacting with the second group who are </w:t>
      </w:r>
      <w:r w:rsidR="003E78FF">
        <w:t xml:space="preserve">the remaining </w:t>
      </w:r>
      <w:r w:rsidR="00975F96">
        <w:t>faculty and staff at your institution.</w:t>
      </w:r>
      <w:r>
        <w:t xml:space="preserve"> When putting together your marketing and outreach strategy</w:t>
      </w:r>
      <w:r w:rsidR="00975F96">
        <w:t>,</w:t>
      </w:r>
      <w:r>
        <w:t xml:space="preserve"> it is best to max</w:t>
      </w:r>
      <w:r w:rsidR="004E4202">
        <w:t>imize personal massaging and in-</w:t>
      </w:r>
      <w:r>
        <w:t>person interactions for both groups. You are looking to directly speak to as many people as possible.</w:t>
      </w:r>
      <w:r w:rsidR="006D2D97">
        <w:t xml:space="preserve"> </w:t>
      </w:r>
    </w:p>
    <w:p w14:paraId="7973763A" w14:textId="1D7E2C33" w:rsidR="000D4123" w:rsidRPr="005E1B28" w:rsidRDefault="000D4123" w:rsidP="00CD3A82">
      <w:pPr>
        <w:pStyle w:val="Heading1"/>
        <w:ind w:right="360"/>
      </w:pPr>
      <w:bookmarkStart w:id="6" w:name="_Toc455053583"/>
      <w:r w:rsidRPr="005E1B28">
        <w:t>Energy Mentor Recruitment</w:t>
      </w:r>
      <w:bookmarkEnd w:id="6"/>
    </w:p>
    <w:p w14:paraId="5D8B8EF9" w14:textId="77777777" w:rsidR="000D4123" w:rsidRDefault="000D4123" w:rsidP="00CD3A82">
      <w:pPr>
        <w:ind w:right="360"/>
      </w:pPr>
    </w:p>
    <w:p w14:paraId="4DF8C2B1" w14:textId="0C725A9A" w:rsidR="000D4123" w:rsidRDefault="000D4123" w:rsidP="00CD3A82">
      <w:pPr>
        <w:ind w:right="360"/>
      </w:pPr>
      <w:r>
        <w:t xml:space="preserve">With a variety of volunteer based initiatives in higher education institutions and significant workload, it may appear challenging to recruit Energy Mentors among faculty and staff. This is not to say that it is </w:t>
      </w:r>
      <w:r w:rsidR="00644EFD">
        <w:t>im</w:t>
      </w:r>
      <w:r>
        <w:t>possible to inspire the growth of an effective community. The key is to be able to engage people as directly as possible. Here are a few potential ways you could go about recruiting Energy Mentors for your program.</w:t>
      </w:r>
    </w:p>
    <w:p w14:paraId="5B51F124" w14:textId="77777777" w:rsidR="000D4123" w:rsidRDefault="000D4123" w:rsidP="00CD3A82">
      <w:pPr>
        <w:ind w:right="360"/>
      </w:pPr>
    </w:p>
    <w:p w14:paraId="719CE10B" w14:textId="4F4430D3" w:rsidR="000D4123" w:rsidRDefault="000D4123" w:rsidP="00CD3A82">
      <w:pPr>
        <w:pStyle w:val="ListParagraph"/>
        <w:numPr>
          <w:ilvl w:val="0"/>
          <w:numId w:val="1"/>
        </w:numPr>
        <w:ind w:right="360"/>
      </w:pPr>
      <w:r>
        <w:lastRenderedPageBreak/>
        <w:t xml:space="preserve">Try to get on the agenda of faculty and staff meetings. In our experience, this seemed one of the most effective ways to recruit our Energy Mentors. Ask to speak for five minutes to increase the likelihood they </w:t>
      </w:r>
      <w:r w:rsidR="003E78FF">
        <w:t>will</w:t>
      </w:r>
      <w:r>
        <w:t xml:space="preserve"> allow you to present.</w:t>
      </w:r>
      <w:r w:rsidR="00F21581">
        <w:t xml:space="preserve"> </w:t>
      </w:r>
      <w:r>
        <w:t xml:space="preserve">When presenting be ready to give a very quick explanation on why the people listening should volunteer to become an </w:t>
      </w:r>
      <w:r w:rsidR="00644EFD">
        <w:t>E</w:t>
      </w:r>
      <w:r>
        <w:t xml:space="preserve">nergy </w:t>
      </w:r>
      <w:r w:rsidR="00644EFD">
        <w:t>M</w:t>
      </w:r>
      <w:r>
        <w:t>entor. Be ready to honestly answer unrelated sustainability questions. Often people will ask about general operational and sustainability issues and having good</w:t>
      </w:r>
      <w:r w:rsidR="00644EFD">
        <w:t>,</w:t>
      </w:r>
      <w:r>
        <w:t xml:space="preserve"> honest answers will increase trust in your program. </w:t>
      </w:r>
      <w:r w:rsidR="00644EFD">
        <w:t xml:space="preserve">Pass around </w:t>
      </w:r>
      <w:r w:rsidR="00A938D9">
        <w:t>a sign</w:t>
      </w:r>
      <w:r w:rsidR="00644EFD">
        <w:t>-</w:t>
      </w:r>
      <w:r w:rsidR="00A938D9">
        <w:t>up sheet for people to register on the spot.</w:t>
      </w:r>
    </w:p>
    <w:p w14:paraId="2A726393" w14:textId="7AD13BC2" w:rsidR="000D4123" w:rsidRDefault="00AD7E9C" w:rsidP="00CD3A82">
      <w:pPr>
        <w:pStyle w:val="ListParagraph"/>
        <w:numPr>
          <w:ilvl w:val="0"/>
          <w:numId w:val="1"/>
        </w:numPr>
        <w:ind w:right="360"/>
      </w:pPr>
      <w:r>
        <w:t xml:space="preserve">Table at </w:t>
      </w:r>
      <w:r w:rsidR="000D4123">
        <w:t xml:space="preserve">events </w:t>
      </w:r>
      <w:r>
        <w:t xml:space="preserve">attended by </w:t>
      </w:r>
      <w:r w:rsidR="000D4123">
        <w:t>faculty and staff</w:t>
      </w:r>
      <w:r>
        <w:t>.</w:t>
      </w:r>
      <w:r w:rsidR="000D4123">
        <w:t xml:space="preserve"> Bring any materials </w:t>
      </w:r>
      <w:r w:rsidR="00F21581">
        <w:t>for giveaways</w:t>
      </w:r>
      <w:r w:rsidR="000D4123">
        <w:t xml:space="preserve"> and make sure to have a sign</w:t>
      </w:r>
      <w:r>
        <w:t>-</w:t>
      </w:r>
      <w:r w:rsidR="000D4123">
        <w:t xml:space="preserve">up sheet to get people to </w:t>
      </w:r>
      <w:r w:rsidR="003E78FF">
        <w:t>commit</w:t>
      </w:r>
      <w:r w:rsidR="000D4123">
        <w:t xml:space="preserve"> right there and then to become Energy Mentors. </w:t>
      </w:r>
    </w:p>
    <w:p w14:paraId="0162CC8F" w14:textId="73ECF147" w:rsidR="00A938D9" w:rsidRDefault="001B658A" w:rsidP="00CD3A82">
      <w:pPr>
        <w:pStyle w:val="ListParagraph"/>
        <w:numPr>
          <w:ilvl w:val="0"/>
          <w:numId w:val="1"/>
        </w:numPr>
        <w:ind w:right="360"/>
      </w:pPr>
      <w:r>
        <w:t>Contact employee advisory councils or employee associations to send emails promoting the Energy Mentor program to their members and present at their meetings.</w:t>
      </w:r>
    </w:p>
    <w:p w14:paraId="18FCE7FD" w14:textId="325F2B36" w:rsidR="00FC4FA6" w:rsidRDefault="00FC4FA6" w:rsidP="00CD3A82">
      <w:pPr>
        <w:pStyle w:val="ListParagraph"/>
        <w:numPr>
          <w:ilvl w:val="0"/>
          <w:numId w:val="1"/>
        </w:numPr>
        <w:ind w:right="360"/>
      </w:pPr>
      <w:r>
        <w:t xml:space="preserve">If you have a faculty/staff sustainability club or green group on campus, ask them if you can give the training to all of them at one of their meetings. Brainstorm with them at the end of the training about further recruitment. </w:t>
      </w:r>
    </w:p>
    <w:p w14:paraId="464E285F" w14:textId="64E3215E" w:rsidR="000D4123" w:rsidRDefault="00A938D9" w:rsidP="00CD3A82">
      <w:pPr>
        <w:pStyle w:val="ListParagraph"/>
        <w:numPr>
          <w:ilvl w:val="0"/>
          <w:numId w:val="1"/>
        </w:numPr>
        <w:ind w:right="360"/>
      </w:pPr>
      <w:r>
        <w:t xml:space="preserve">Take advantage </w:t>
      </w:r>
      <w:r w:rsidR="00AD7E9C">
        <w:t xml:space="preserve">of </w:t>
      </w:r>
      <w:r w:rsidR="0056119D">
        <w:t>campus surveys</w:t>
      </w:r>
      <w:r w:rsidR="000D4123">
        <w:t xml:space="preserve"> and ask respondents to indicate if they are willing to be involved further. Create a list and send a recruitment email to the list.</w:t>
      </w:r>
    </w:p>
    <w:p w14:paraId="3F6F949D" w14:textId="08447634" w:rsidR="000D4123" w:rsidRDefault="000D4123" w:rsidP="00CD3A82">
      <w:pPr>
        <w:pStyle w:val="ListParagraph"/>
        <w:numPr>
          <w:ilvl w:val="0"/>
          <w:numId w:val="1"/>
        </w:numPr>
        <w:ind w:right="360"/>
      </w:pPr>
      <w:r>
        <w:t xml:space="preserve">Once you have established a group of Energy Mentors try to encourage them to </w:t>
      </w:r>
      <w:r w:rsidR="00AD7E9C">
        <w:t xml:space="preserve">recruit </w:t>
      </w:r>
      <w:r w:rsidR="0056119D">
        <w:t xml:space="preserve">other coworkers or </w:t>
      </w:r>
      <w:r>
        <w:t>friends</w:t>
      </w:r>
      <w:r w:rsidR="0056119D">
        <w:t>.</w:t>
      </w:r>
      <w:r>
        <w:t xml:space="preserve">   </w:t>
      </w:r>
    </w:p>
    <w:p w14:paraId="36A510A5" w14:textId="663D8D00" w:rsidR="000D4123" w:rsidRDefault="000D4123" w:rsidP="00CD3A82">
      <w:pPr>
        <w:pStyle w:val="ListParagraph"/>
        <w:numPr>
          <w:ilvl w:val="0"/>
          <w:numId w:val="1"/>
        </w:numPr>
        <w:ind w:right="360"/>
      </w:pPr>
      <w:r>
        <w:t>Use building walkthrough</w:t>
      </w:r>
      <w:r w:rsidR="005244D5">
        <w:t>s</w:t>
      </w:r>
      <w:r>
        <w:t xml:space="preserve"> to initiate conversations and inform people about your program. It is much better to do this while doing a walk through for a different reason. For example, we recruited some Energy Mentors while we were auditing buildings for their recycling system. While we were walking around, people were curious about what we were doing which gave us an opportunity to mention our Energy Mentor program and encourage them to join in. </w:t>
      </w:r>
    </w:p>
    <w:p w14:paraId="3BC23DA5" w14:textId="220BF7BE" w:rsidR="000D4123" w:rsidRDefault="005244D5" w:rsidP="00CD3A82">
      <w:pPr>
        <w:pStyle w:val="ListParagraph"/>
        <w:numPr>
          <w:ilvl w:val="0"/>
          <w:numId w:val="1"/>
        </w:numPr>
        <w:ind w:right="360"/>
      </w:pPr>
      <w:r>
        <w:t>Send recruitment emails to departmental email lists</w:t>
      </w:r>
      <w:r w:rsidR="000D4123">
        <w:t>. An email sent to a large list is not necessarily the most personal message, but it could seem relevant enough if the email comes from someone recipients know personally. In your written communications you should appeal to peoples</w:t>
      </w:r>
      <w:r w:rsidR="00AD7E9C">
        <w:t>’</w:t>
      </w:r>
      <w:r w:rsidR="000D4123">
        <w:t xml:space="preserve"> identities. Explain how becoming a change agent is the right thing to do for a varied array of reasons. Focus on institutional pride, financial </w:t>
      </w:r>
      <w:r w:rsidR="003E78FF">
        <w:t>stewardship</w:t>
      </w:r>
      <w:r w:rsidR="000D4123">
        <w:t xml:space="preserve">, leading by example, and environmental necessity. </w:t>
      </w:r>
    </w:p>
    <w:p w14:paraId="0EE7BE28" w14:textId="564150CF" w:rsidR="0056119D" w:rsidRDefault="0056119D" w:rsidP="00CD3A82">
      <w:pPr>
        <w:pStyle w:val="ListParagraph"/>
        <w:numPr>
          <w:ilvl w:val="0"/>
          <w:numId w:val="1"/>
        </w:numPr>
        <w:ind w:right="360"/>
      </w:pPr>
      <w:r>
        <w:t xml:space="preserve">Request that top administration shows support for the program by becoming Energy Mentors themselves and by sending out campus-wide emails regarding the program. Our program </w:t>
      </w:r>
      <w:r w:rsidR="006C133E">
        <w:t>is</w:t>
      </w:r>
      <w:r>
        <w:t xml:space="preserve"> mentioned annually during the all-campus Earth Week email sent from the president.</w:t>
      </w:r>
    </w:p>
    <w:p w14:paraId="45776E20" w14:textId="5B87D2EE" w:rsidR="0056119D" w:rsidRPr="007F3FD6" w:rsidRDefault="0056119D" w:rsidP="00CD3A82">
      <w:pPr>
        <w:pStyle w:val="ListParagraph"/>
        <w:numPr>
          <w:ilvl w:val="0"/>
          <w:numId w:val="1"/>
        </w:numPr>
        <w:ind w:right="360"/>
      </w:pPr>
      <w:r>
        <w:t xml:space="preserve">Create an online directory of Energy Mentors which includes their departments. Utilize that list to encourage unrepresented departments to participate. </w:t>
      </w:r>
      <w:r w:rsidR="004521EB">
        <w:t xml:space="preserve">The </w:t>
      </w:r>
      <w:hyperlink r:id="rId13" w:history="1">
        <w:r w:rsidR="004521EB" w:rsidRPr="004521EB">
          <w:rPr>
            <w:rStyle w:val="Hyperlink"/>
          </w:rPr>
          <w:t>Universit</w:t>
        </w:r>
        <w:r w:rsidR="004521EB" w:rsidRPr="004521EB">
          <w:rPr>
            <w:rStyle w:val="Hyperlink"/>
          </w:rPr>
          <w:t>y</w:t>
        </w:r>
        <w:r w:rsidR="004521EB" w:rsidRPr="004521EB">
          <w:rPr>
            <w:rStyle w:val="Hyperlink"/>
          </w:rPr>
          <w:t xml:space="preserve"> of Portsmouth</w:t>
        </w:r>
      </w:hyperlink>
      <w:r w:rsidR="004521EB">
        <w:t xml:space="preserve"> in the UK has a good format for a directory for their Green Champions.</w:t>
      </w:r>
    </w:p>
    <w:p w14:paraId="25C3A794" w14:textId="77777777" w:rsidR="000D4123" w:rsidRDefault="000D4123" w:rsidP="00CD3A82">
      <w:pPr>
        <w:pStyle w:val="Heading1"/>
        <w:ind w:right="360"/>
      </w:pPr>
      <w:bookmarkStart w:id="7" w:name="_Toc455053584"/>
      <w:r w:rsidRPr="008208B8">
        <w:t>Prompts and Other Marketing Strategies</w:t>
      </w:r>
      <w:bookmarkEnd w:id="7"/>
    </w:p>
    <w:p w14:paraId="5E00A950" w14:textId="77777777" w:rsidR="000D4123" w:rsidRDefault="000D4123" w:rsidP="00CD3A82">
      <w:pPr>
        <w:ind w:right="360"/>
        <w:rPr>
          <w:b/>
          <w:u w:val="single"/>
        </w:rPr>
      </w:pPr>
    </w:p>
    <w:p w14:paraId="5A6C4604" w14:textId="28B83242" w:rsidR="000D4123" w:rsidRDefault="000D4123" w:rsidP="00CD3A82">
      <w:pPr>
        <w:ind w:right="360"/>
      </w:pPr>
      <w:r>
        <w:t>To support direct and in</w:t>
      </w:r>
      <w:r w:rsidR="008D5B34">
        <w:t>-</w:t>
      </w:r>
      <w:r w:rsidR="002E4818">
        <w:t>person</w:t>
      </w:r>
      <w:r w:rsidR="008D5B34">
        <w:t xml:space="preserve"> </w:t>
      </w:r>
      <w:r w:rsidR="002E4818">
        <w:t>based</w:t>
      </w:r>
      <w:r>
        <w:t xml:space="preserve"> outreach, you should generate and disseminate </w:t>
      </w:r>
      <w:r w:rsidR="00351D25">
        <w:t xml:space="preserve">messaging based marketing </w:t>
      </w:r>
      <w:r>
        <w:t>materials. These are there to create a general mental association to personal interactions. When building users see a poster, sticker</w:t>
      </w:r>
      <w:r w:rsidR="003754D7">
        <w:t>,</w:t>
      </w:r>
      <w:r>
        <w:t xml:space="preserve"> or any other media, we want them to tie it back to a conversation they had with an Energy Mentor or a talk the</w:t>
      </w:r>
      <w:r w:rsidR="008D5B34">
        <w:t>y</w:t>
      </w:r>
      <w:r>
        <w:t xml:space="preserve"> heard you give. This way</w:t>
      </w:r>
      <w:r w:rsidR="005E1E32">
        <w:t>,</w:t>
      </w:r>
      <w:r>
        <w:t xml:space="preserve"> any promotional materials function as a reminder rather </w:t>
      </w:r>
      <w:r w:rsidR="005E1E32">
        <w:t>than</w:t>
      </w:r>
      <w:r>
        <w:t xml:space="preserve"> as a behavioral change tool. Here are </w:t>
      </w:r>
      <w:r>
        <w:lastRenderedPageBreak/>
        <w:t xml:space="preserve">some possible types of materials you could generate and put out. Those materials are also there to generate a general curiosity about the program where people seeing your marketing materials hopefully take the next step of asking what is the program all about.   </w:t>
      </w:r>
    </w:p>
    <w:p w14:paraId="06C6ED22" w14:textId="77777777" w:rsidR="000D4123" w:rsidRDefault="000D4123" w:rsidP="00CD3A82">
      <w:pPr>
        <w:ind w:right="360"/>
      </w:pPr>
    </w:p>
    <w:p w14:paraId="22C60C43" w14:textId="77777777" w:rsidR="006C133E" w:rsidRDefault="000D4123" w:rsidP="00CD3A82">
      <w:pPr>
        <w:pStyle w:val="ListParagraph"/>
        <w:numPr>
          <w:ilvl w:val="0"/>
          <w:numId w:val="3"/>
        </w:numPr>
        <w:ind w:right="360"/>
      </w:pPr>
      <w:r>
        <w:t>Create some well-designed and simple visual materials such as posters, signs, cards, table tents, etc. Provide these to your Energy Mentors to post around their building</w:t>
      </w:r>
      <w:r w:rsidR="003754D7">
        <w:t xml:space="preserve"> or give to their colleagues</w:t>
      </w:r>
      <w:r>
        <w:t xml:space="preserve">. Allowing Energy Mentors to do so provides them a good and easy first task but also may help them strike </w:t>
      </w:r>
      <w:r w:rsidR="005E1E32">
        <w:t xml:space="preserve">up </w:t>
      </w:r>
      <w:r>
        <w:t>conversations with people in their building and further increas</w:t>
      </w:r>
      <w:r w:rsidR="001E2FD9">
        <w:t xml:space="preserve">e participation in the program. </w:t>
      </w:r>
      <w:r>
        <w:t xml:space="preserve">See </w:t>
      </w:r>
      <w:r w:rsidR="00351D25" w:rsidRPr="002E52FF">
        <w:t>Appendix 1 for</w:t>
      </w:r>
      <w:r w:rsidR="005E1E32">
        <w:t xml:space="preserve"> </w:t>
      </w:r>
      <w:r>
        <w:t xml:space="preserve">a number of examples. </w:t>
      </w:r>
    </w:p>
    <w:p w14:paraId="1883F77D" w14:textId="22D131DF" w:rsidR="000D4123" w:rsidRDefault="0056119D" w:rsidP="00CD3A82">
      <w:pPr>
        <w:pStyle w:val="ListParagraph"/>
        <w:numPr>
          <w:ilvl w:val="0"/>
          <w:numId w:val="3"/>
        </w:numPr>
        <w:ind w:right="360"/>
      </w:pPr>
      <w:r>
        <w:t xml:space="preserve">Send every Energy Mentor a </w:t>
      </w:r>
      <w:r w:rsidR="001E2FD9">
        <w:t xml:space="preserve">laminated “I’m an Energy Mentor” sign for them to display outside their office or on their desk. </w:t>
      </w:r>
      <w:r w:rsidR="001E2FD9" w:rsidRPr="00DE07EE">
        <w:t xml:space="preserve">See </w:t>
      </w:r>
      <w:r w:rsidR="00DE07EE" w:rsidRPr="00DE07EE">
        <w:t>Appendix 2</w:t>
      </w:r>
      <w:r w:rsidR="00DE07EE">
        <w:t>.</w:t>
      </w:r>
    </w:p>
    <w:p w14:paraId="19BA2A7D" w14:textId="12B25431" w:rsidR="000D4123" w:rsidRDefault="000D4123" w:rsidP="00CD3A82">
      <w:pPr>
        <w:pStyle w:val="ListParagraph"/>
        <w:numPr>
          <w:ilvl w:val="0"/>
          <w:numId w:val="3"/>
        </w:numPr>
        <w:ind w:right="360"/>
      </w:pPr>
      <w:r>
        <w:t xml:space="preserve">Generate some good quality video clips about your program. </w:t>
      </w:r>
      <w:r w:rsidR="005E1E32">
        <w:t>(</w:t>
      </w:r>
      <w:r w:rsidR="00556249">
        <w:t xml:space="preserve">Here is an example: </w:t>
      </w:r>
      <w:hyperlink r:id="rId14" w:history="1">
        <w:r w:rsidR="00556249" w:rsidRPr="006C133E">
          <w:rPr>
            <w:rStyle w:val="Hyperlink"/>
          </w:rPr>
          <w:t>https://www.youtube.co</w:t>
        </w:r>
        <w:r w:rsidR="00556249" w:rsidRPr="006C133E">
          <w:rPr>
            <w:rStyle w:val="Hyperlink"/>
          </w:rPr>
          <w:t>m</w:t>
        </w:r>
        <w:r w:rsidR="00556249" w:rsidRPr="006C133E">
          <w:rPr>
            <w:rStyle w:val="Hyperlink"/>
          </w:rPr>
          <w:t>/watch?v=eY7A49CtVhI</w:t>
        </w:r>
      </w:hyperlink>
      <w:r w:rsidR="005E1E32">
        <w:t>)</w:t>
      </w:r>
      <w:r w:rsidR="00556249">
        <w:t>.</w:t>
      </w:r>
      <w:r w:rsidR="005E1E32">
        <w:t xml:space="preserve"> </w:t>
      </w:r>
      <w:r>
        <w:t xml:space="preserve">These should inform people about the program, ways to get involved, </w:t>
      </w:r>
      <w:r w:rsidR="000E2244">
        <w:t>and the energy conserving behaviors</w:t>
      </w:r>
      <w:r>
        <w:t xml:space="preserve"> you are trying to promote. Send these video clips to your Energy Mentor network and ask that they send it out to building or department occupants.  </w:t>
      </w:r>
    </w:p>
    <w:p w14:paraId="15FCBA1B" w14:textId="24F31488" w:rsidR="000D4123" w:rsidRDefault="005E1E32" w:rsidP="00CD3A82">
      <w:pPr>
        <w:pStyle w:val="ListParagraph"/>
        <w:numPr>
          <w:ilvl w:val="0"/>
          <w:numId w:val="3"/>
        </w:numPr>
        <w:ind w:right="360"/>
      </w:pPr>
      <w:r>
        <w:t>E</w:t>
      </w:r>
      <w:r w:rsidR="000D4123">
        <w:t xml:space="preserve">ngage your internal university media and try to have them run a story about your program. </w:t>
      </w:r>
      <w:r w:rsidR="006C133E">
        <w:t>Getting your top Energy Mentor</w:t>
      </w:r>
      <w:r w:rsidR="001E2FD9">
        <w:t>s</w:t>
      </w:r>
      <w:r w:rsidR="006C133E">
        <w:t>’</w:t>
      </w:r>
      <w:r w:rsidR="001E2FD9">
        <w:t xml:space="preserve"> credit for their work will </w:t>
      </w:r>
      <w:r w:rsidR="000D4123">
        <w:t xml:space="preserve">function as a norming agent </w:t>
      </w:r>
      <w:r w:rsidR="001E2FD9">
        <w:t xml:space="preserve">and help to get them </w:t>
      </w:r>
      <w:r w:rsidR="000D4123">
        <w:t xml:space="preserve">even further engaged. </w:t>
      </w:r>
    </w:p>
    <w:p w14:paraId="1B7C563B" w14:textId="17BD3882" w:rsidR="000D4123" w:rsidRDefault="005E1E32" w:rsidP="00CD3A82">
      <w:pPr>
        <w:pStyle w:val="ListParagraph"/>
        <w:numPr>
          <w:ilvl w:val="0"/>
          <w:numId w:val="3"/>
        </w:numPr>
        <w:ind w:right="360"/>
      </w:pPr>
      <w:r>
        <w:t>Work</w:t>
      </w:r>
      <w:r w:rsidR="000D4123">
        <w:t xml:space="preserve"> to obtain </w:t>
      </w:r>
      <w:r>
        <w:t xml:space="preserve">university </w:t>
      </w:r>
      <w:r w:rsidR="000D4123">
        <w:t>endorsement of your program by the president or other high level administrators. This could add credibility to your program, and increase overall buy</w:t>
      </w:r>
      <w:r>
        <w:t>-</w:t>
      </w:r>
      <w:r w:rsidR="000D4123">
        <w:t xml:space="preserve">in. It </w:t>
      </w:r>
      <w:r>
        <w:t>is ideal if</w:t>
      </w:r>
      <w:r w:rsidR="000D4123">
        <w:t xml:space="preserve"> high level administrators become Energy Mentors themselves. This will provide credibility, mandate, and even promote some competition among the different units in your institution.   </w:t>
      </w:r>
    </w:p>
    <w:p w14:paraId="0C04E6A9" w14:textId="6D017297" w:rsidR="000D4123" w:rsidRDefault="000D4123" w:rsidP="004003F8">
      <w:pPr>
        <w:pStyle w:val="ListParagraph"/>
        <w:numPr>
          <w:ilvl w:val="0"/>
          <w:numId w:val="3"/>
        </w:numPr>
        <w:ind w:right="360"/>
      </w:pPr>
      <w:r>
        <w:t xml:space="preserve">Create a website where people can get all the information they may need. This will help with providing additional visibility and credibility to your program. The website is where most people will go to learn more about adopting energy saving habits and about how to become Energy Mentors.  </w:t>
      </w:r>
      <w:r w:rsidR="009D41E1" w:rsidRPr="004003F8">
        <w:t>NAU’s Energy Mentor site:</w:t>
      </w:r>
      <w:r w:rsidR="009D41E1">
        <w:t xml:space="preserve"> </w:t>
      </w:r>
      <w:hyperlink r:id="rId15" w:history="1">
        <w:r w:rsidR="004003F8" w:rsidRPr="00B020E6">
          <w:rPr>
            <w:rStyle w:val="Hyperlink"/>
          </w:rPr>
          <w:t>http://nau.edu/Gr</w:t>
        </w:r>
        <w:r w:rsidR="004003F8" w:rsidRPr="00B020E6">
          <w:rPr>
            <w:rStyle w:val="Hyperlink"/>
          </w:rPr>
          <w:t>e</w:t>
        </w:r>
        <w:r w:rsidR="004003F8" w:rsidRPr="00B020E6">
          <w:rPr>
            <w:rStyle w:val="Hyperlink"/>
          </w:rPr>
          <w:t>en-NAU/Energy-Mentors/</w:t>
        </w:r>
      </w:hyperlink>
    </w:p>
    <w:p w14:paraId="331190FA" w14:textId="24688E6E" w:rsidR="000D4123" w:rsidRDefault="000D4123" w:rsidP="00CD3A82">
      <w:pPr>
        <w:pStyle w:val="ListParagraph"/>
        <w:numPr>
          <w:ilvl w:val="0"/>
          <w:numId w:val="3"/>
        </w:numPr>
        <w:ind w:right="360"/>
      </w:pPr>
      <w:r>
        <w:t>High quality user-friendly utility dashboards could go a long way in providing consistent exposure for your program. Screens installed at the entry of buildings are particular</w:t>
      </w:r>
      <w:r w:rsidR="009D41E1">
        <w:t>ly</w:t>
      </w:r>
      <w:r>
        <w:t xml:space="preserve"> powerful. Building occupants will pass by the dashboard on a daily basis and with good messaging posted on the screen you may be able to reach the majority of building occupants. It is important to remember however, that after a while building users may become desensitized to this medium so it is not a sufficient stand</w:t>
      </w:r>
      <w:r w:rsidR="009D41E1">
        <w:t>-</w:t>
      </w:r>
      <w:r>
        <w:t>alone marketing and outreach tool.</w:t>
      </w:r>
    </w:p>
    <w:p w14:paraId="06BD5A8D" w14:textId="663CAD24" w:rsidR="00DE07EE" w:rsidRDefault="000D4123" w:rsidP="00CD3A82">
      <w:pPr>
        <w:pStyle w:val="ListParagraph"/>
        <w:numPr>
          <w:ilvl w:val="0"/>
          <w:numId w:val="3"/>
        </w:numPr>
        <w:ind w:right="360"/>
      </w:pPr>
      <w:r>
        <w:t xml:space="preserve">Design </w:t>
      </w:r>
      <w:r w:rsidR="009D41E1">
        <w:t>digital messaging</w:t>
      </w:r>
      <w:r>
        <w:t xml:space="preserve"> to be posted on advertisement screens around campus. These slides can advertise the energy conserving behaviors or the Energy Mentor program</w:t>
      </w:r>
      <w:r w:rsidR="00245503">
        <w:t xml:space="preserve"> itself</w:t>
      </w:r>
      <w:r>
        <w:t>.</w:t>
      </w:r>
      <w:r w:rsidR="00FC4FA6">
        <w:t xml:space="preserve">  </w:t>
      </w:r>
      <w:r w:rsidR="00FC4FA6" w:rsidRPr="00556249">
        <w:t>See Appendix</w:t>
      </w:r>
      <w:r w:rsidR="00556249" w:rsidRPr="00556249">
        <w:t xml:space="preserve"> 3</w:t>
      </w:r>
      <w:r w:rsidR="00556249">
        <w:t>.</w:t>
      </w:r>
      <w:bookmarkStart w:id="8" w:name="_Toc455053585"/>
    </w:p>
    <w:p w14:paraId="042D24C2" w14:textId="02C489AF" w:rsidR="000F48A7" w:rsidRDefault="000F48A7" w:rsidP="00CD3A82">
      <w:pPr>
        <w:pStyle w:val="Heading1"/>
        <w:ind w:right="360"/>
      </w:pPr>
      <w:r>
        <w:t>Training the Energy Mentors</w:t>
      </w:r>
      <w:bookmarkEnd w:id="8"/>
    </w:p>
    <w:p w14:paraId="215111F5" w14:textId="77777777" w:rsidR="000F48A7" w:rsidRDefault="000F48A7" w:rsidP="00CD3A82">
      <w:pPr>
        <w:ind w:right="360"/>
      </w:pPr>
    </w:p>
    <w:p w14:paraId="648F797B" w14:textId="5B01BA39" w:rsidR="00455F69" w:rsidRDefault="000F48A7" w:rsidP="00CD3A82">
      <w:pPr>
        <w:ind w:right="360"/>
      </w:pPr>
      <w:r>
        <w:t xml:space="preserve">We maintain a list of all potential Energy Mentor volunteers and set a date for lunchtime training. We provide lunch and provide an hour and a half training </w:t>
      </w:r>
      <w:r w:rsidR="00A23B2C">
        <w:t>that</w:t>
      </w:r>
      <w:r>
        <w:t xml:space="preserve"> includes a presentation and activity. </w:t>
      </w:r>
      <w:r w:rsidR="00163779">
        <w:t>Before our presentation we do an introduction where the participants introduce themselves and explain about why they have decided to become an Ener</w:t>
      </w:r>
      <w:r w:rsidR="003C361E">
        <w:t>g</w:t>
      </w:r>
      <w:r w:rsidR="00163779">
        <w:t>y</w:t>
      </w:r>
      <w:r w:rsidR="003C361E">
        <w:t xml:space="preserve"> Mentor. </w:t>
      </w:r>
      <w:r w:rsidR="00A23B2C">
        <w:t xml:space="preserve">During our presentation we </w:t>
      </w:r>
      <w:r w:rsidR="00A23B2C">
        <w:lastRenderedPageBreak/>
        <w:t xml:space="preserve">cover all the different things the university is doing </w:t>
      </w:r>
      <w:r w:rsidR="00E51F52">
        <w:t xml:space="preserve">to reduce our carbon footprint, and </w:t>
      </w:r>
      <w:r w:rsidR="00B020E6">
        <w:t>then go over the Energy Mentor p</w:t>
      </w:r>
      <w:r w:rsidR="00E51F52">
        <w:t xml:space="preserve">rogram and the behaviors we are trying to promote. </w:t>
      </w:r>
    </w:p>
    <w:p w14:paraId="43933F0E" w14:textId="77777777" w:rsidR="00455F69" w:rsidRDefault="00455F69" w:rsidP="00CD3A82">
      <w:pPr>
        <w:ind w:right="360"/>
      </w:pPr>
    </w:p>
    <w:p w14:paraId="2A95644C" w14:textId="5AE3586E" w:rsidR="00E66F43" w:rsidRDefault="00E51F52" w:rsidP="00CD3A82">
      <w:pPr>
        <w:ind w:right="360"/>
      </w:pPr>
      <w:r>
        <w:t xml:space="preserve">The most important part of the presentation goes over the tasks we wish to have our Energy Mentors carry out. Most of this revolves around adopting and communicating the </w:t>
      </w:r>
      <w:r w:rsidR="00455F69">
        <w:t xml:space="preserve">behaviors to peers and coworkers. One of the methods we </w:t>
      </w:r>
      <w:r w:rsidR="00FC4FA6">
        <w:t>engage</w:t>
      </w:r>
      <w:r w:rsidR="00455F69">
        <w:t xml:space="preserve"> Energy Mentors </w:t>
      </w:r>
      <w:r w:rsidR="00B020E6">
        <w:t>with is the Inventory Checklist.</w:t>
      </w:r>
      <w:r w:rsidR="00455F69">
        <w:t xml:space="preserve"> Energy Mentors are encouraged to walk around their building or </w:t>
      </w:r>
      <w:r w:rsidR="00B625ED">
        <w:t xml:space="preserve">office </w:t>
      </w:r>
      <w:r w:rsidR="00455F69">
        <w:t xml:space="preserve">and record the type of devices in the building and opportunities for energy conservation. </w:t>
      </w:r>
      <w:r w:rsidR="00E66F43">
        <w:t>We ask the Energy Mentors to use this as an opportunity to engage people in conversations around the two b</w:t>
      </w:r>
      <w:r w:rsidR="00FC4FA6">
        <w:t>ehaviors and the Energy Mentor p</w:t>
      </w:r>
      <w:r w:rsidR="00E66F43">
        <w:t>rogram.</w:t>
      </w:r>
      <w:r w:rsidR="00FC4FA6">
        <w:t xml:space="preserve"> </w:t>
      </w:r>
      <w:r w:rsidR="00B020E6">
        <w:t>See A</w:t>
      </w:r>
      <w:r w:rsidR="00FC4FA6" w:rsidRPr="00287E11">
        <w:t xml:space="preserve">ppendix </w:t>
      </w:r>
      <w:r w:rsidR="00287E11">
        <w:t>4 for</w:t>
      </w:r>
      <w:r w:rsidR="00FC4FA6">
        <w:t xml:space="preserve"> an Inventory Checklist.</w:t>
      </w:r>
    </w:p>
    <w:p w14:paraId="5F50DA85" w14:textId="77777777" w:rsidR="00E66F43" w:rsidRDefault="00E66F43" w:rsidP="00CD3A82">
      <w:pPr>
        <w:ind w:right="360"/>
      </w:pPr>
    </w:p>
    <w:p w14:paraId="61AE08F3" w14:textId="77777777" w:rsidR="00E52335" w:rsidRDefault="00E66F43" w:rsidP="00CD3A82">
      <w:pPr>
        <w:ind w:right="360"/>
      </w:pPr>
      <w:r>
        <w:t xml:space="preserve">Following the presentation we review behavior </w:t>
      </w:r>
      <w:r w:rsidR="00DF1387">
        <w:t xml:space="preserve">change tools that the Energy Mentors can use. These are: </w:t>
      </w:r>
      <w:r w:rsidR="00E52335">
        <w:t xml:space="preserve">Knowledge, commitment, norms, modeling, persuasion, prompts, and feedback. </w:t>
      </w:r>
    </w:p>
    <w:p w14:paraId="7580BFB1" w14:textId="77777777" w:rsidR="00E52335" w:rsidRDefault="00E52335" w:rsidP="00CD3A82">
      <w:pPr>
        <w:ind w:right="360"/>
      </w:pPr>
    </w:p>
    <w:p w14:paraId="6746DE90" w14:textId="77777777" w:rsidR="00E52335" w:rsidRDefault="00E52335" w:rsidP="00CD3A82">
      <w:pPr>
        <w:ind w:right="360"/>
      </w:pPr>
      <w:r w:rsidRPr="00E52335">
        <w:rPr>
          <w:u w:val="single"/>
        </w:rPr>
        <w:t>Knowledge:</w:t>
      </w:r>
      <w:r>
        <w:t xml:space="preserve"> Informing people regarding the impacts of energy use.</w:t>
      </w:r>
    </w:p>
    <w:p w14:paraId="120E5234" w14:textId="77777777" w:rsidR="00E52335" w:rsidRDefault="00E52335" w:rsidP="00CD3A82">
      <w:pPr>
        <w:ind w:right="360"/>
      </w:pPr>
      <w:r w:rsidRPr="00E52335">
        <w:rPr>
          <w:u w:val="single"/>
        </w:rPr>
        <w:t>Commitment:</w:t>
      </w:r>
      <w:r>
        <w:t xml:space="preserve"> People who are willing to commit to engage in the behaviors are more likely to actually engage in the behaviors.</w:t>
      </w:r>
    </w:p>
    <w:p w14:paraId="33FF8EAE" w14:textId="77777777" w:rsidR="00E52335" w:rsidRDefault="00E52335" w:rsidP="00CD3A82">
      <w:pPr>
        <w:ind w:right="360"/>
      </w:pPr>
      <w:r w:rsidRPr="00E52335">
        <w:rPr>
          <w:u w:val="single"/>
        </w:rPr>
        <w:t>Norms:</w:t>
      </w:r>
      <w:r>
        <w:t xml:space="preserve"> People are more likely to engage in the behaviors if they perceive it to be the norm to do so.</w:t>
      </w:r>
    </w:p>
    <w:p w14:paraId="31927340" w14:textId="0A177505" w:rsidR="00E52335" w:rsidRPr="00683855" w:rsidRDefault="00E52335" w:rsidP="00CD3A82">
      <w:pPr>
        <w:ind w:right="360"/>
      </w:pPr>
      <w:r w:rsidRPr="00E52335">
        <w:rPr>
          <w:u w:val="single"/>
        </w:rPr>
        <w:t>Modeling:</w:t>
      </w:r>
      <w:r w:rsidRPr="00F03602">
        <w:t xml:space="preserve"> </w:t>
      </w:r>
      <w:r w:rsidR="00683855">
        <w:t xml:space="preserve">Encouraging people to engage in the behaviors by leading by example. </w:t>
      </w:r>
    </w:p>
    <w:p w14:paraId="27C2F452" w14:textId="30193E1F" w:rsidR="00226067" w:rsidRDefault="00683855" w:rsidP="00CD3A82">
      <w:pPr>
        <w:ind w:right="360"/>
      </w:pPr>
      <w:r w:rsidRPr="00683855">
        <w:rPr>
          <w:u w:val="single"/>
        </w:rPr>
        <w:t>Persuasion</w:t>
      </w:r>
      <w:r>
        <w:rPr>
          <w:u w:val="single"/>
        </w:rPr>
        <w:t>:</w:t>
      </w:r>
      <w:r>
        <w:t xml:space="preserve"> Using different strategies to persuade people to engage in the behaviors. </w:t>
      </w:r>
    </w:p>
    <w:p w14:paraId="589525CB" w14:textId="77777777" w:rsidR="00163779" w:rsidRDefault="00683855" w:rsidP="00CD3A82">
      <w:pPr>
        <w:ind w:right="360"/>
      </w:pPr>
      <w:r w:rsidRPr="00683855">
        <w:rPr>
          <w:u w:val="single"/>
        </w:rPr>
        <w:t>Prompts:</w:t>
      </w:r>
      <w:r w:rsidRPr="00F03602">
        <w:t xml:space="preserve"> </w:t>
      </w:r>
      <w:r w:rsidR="00B9720E">
        <w:t>Installing</w:t>
      </w:r>
      <w:r w:rsidR="00160A31">
        <w:t xml:space="preserve"> signs and </w:t>
      </w:r>
      <w:r w:rsidR="00B9720E">
        <w:t xml:space="preserve">other reminders for </w:t>
      </w:r>
      <w:r w:rsidR="00160A31">
        <w:t>people to</w:t>
      </w:r>
      <w:r w:rsidR="00163779">
        <w:t xml:space="preserve"> be reminded regarding the behaviors. </w:t>
      </w:r>
    </w:p>
    <w:p w14:paraId="15470CD3" w14:textId="77777777" w:rsidR="00163779" w:rsidRDefault="00163779" w:rsidP="00CD3A82">
      <w:pPr>
        <w:ind w:right="360"/>
      </w:pPr>
      <w:r>
        <w:rPr>
          <w:u w:val="single"/>
        </w:rPr>
        <w:t>Fee</w:t>
      </w:r>
      <w:r w:rsidRPr="00163779">
        <w:rPr>
          <w:u w:val="single"/>
        </w:rPr>
        <w:t>dback:</w:t>
      </w:r>
      <w:r w:rsidR="00160A31" w:rsidRPr="00F03602">
        <w:t xml:space="preserve"> </w:t>
      </w:r>
      <w:r w:rsidRPr="00163779">
        <w:t>Providing positive feedback when people begin to engage in the behaviors</w:t>
      </w:r>
      <w:r>
        <w:t>.</w:t>
      </w:r>
    </w:p>
    <w:p w14:paraId="2E2F34CE" w14:textId="77777777" w:rsidR="00163779" w:rsidRDefault="00163779" w:rsidP="00CD3A82">
      <w:pPr>
        <w:ind w:right="360"/>
      </w:pPr>
    </w:p>
    <w:p w14:paraId="58C595BF" w14:textId="6B4182C6" w:rsidR="0056206E" w:rsidRDefault="00163779" w:rsidP="00CD3A82">
      <w:pPr>
        <w:ind w:right="360"/>
      </w:pPr>
      <w:r>
        <w:t>Once we finish going over the behavior change tools we run a group activity</w:t>
      </w:r>
      <w:r w:rsidR="008029C5">
        <w:t xml:space="preserve"> where the participants break into </w:t>
      </w:r>
      <w:r w:rsidR="00B020E6">
        <w:t>smaller</w:t>
      </w:r>
      <w:r w:rsidR="008029C5">
        <w:t xml:space="preserve"> groups and </w:t>
      </w:r>
      <w:r w:rsidR="0056206E">
        <w:t xml:space="preserve">discuss the conditions in each of their </w:t>
      </w:r>
      <w:r w:rsidR="00B020E6">
        <w:t xml:space="preserve">work </w:t>
      </w:r>
      <w:r w:rsidR="0056206E">
        <w:t>units. What challenges and opportunities do they identify? What specific actions can they take to promote energy conservation in their work areas and how, based on the information shared in the training, can they effectively engage their coworkers and peers? The groups report back and we carry out an open discussion on potential solutions to any challenges that are raised.</w:t>
      </w:r>
    </w:p>
    <w:p w14:paraId="60AC58CE" w14:textId="77777777" w:rsidR="0056206E" w:rsidRDefault="0056206E" w:rsidP="00CD3A82">
      <w:pPr>
        <w:ind w:right="360"/>
      </w:pPr>
    </w:p>
    <w:p w14:paraId="574345C0" w14:textId="54065A02" w:rsidR="0056206E" w:rsidRDefault="0056206E" w:rsidP="00CD3A82">
      <w:pPr>
        <w:ind w:right="360"/>
      </w:pPr>
      <w:r>
        <w:t xml:space="preserve">During the training we provide a packet with some </w:t>
      </w:r>
      <w:r w:rsidR="00F03602">
        <w:t xml:space="preserve">materials </w:t>
      </w:r>
      <w:r>
        <w:t>and resources to facilitate the work of our Energy Mentors. The packet includes some pens, small information cards, prompts to hang and distribute around the department or building</w:t>
      </w:r>
      <w:r w:rsidR="00A34A8A">
        <w:t>, and other</w:t>
      </w:r>
      <w:r>
        <w:t xml:space="preserve"> printed materials. We also </w:t>
      </w:r>
      <w:r w:rsidR="00A34A8A">
        <w:t xml:space="preserve">provide </w:t>
      </w:r>
      <w:r w:rsidR="00200AB7">
        <w:t xml:space="preserve">a </w:t>
      </w:r>
      <w:r w:rsidR="00FC4FA6">
        <w:t>thumb drive with digital copies of the materials including the</w:t>
      </w:r>
      <w:r w:rsidR="00A34A8A">
        <w:t xml:space="preserve"> “Pledge</w:t>
      </w:r>
      <w:r>
        <w:t xml:space="preserve"> Tree” </w:t>
      </w:r>
      <w:r w:rsidR="00A34A8A">
        <w:t>program that our Energy Mentors can use to obtain commitment</w:t>
      </w:r>
      <w:r w:rsidR="003950C6">
        <w:t>s</w:t>
      </w:r>
      <w:r w:rsidR="00A34A8A">
        <w:t xml:space="preserve"> from coworkers to adopt the energy conserving behaviors. </w:t>
      </w:r>
    </w:p>
    <w:p w14:paraId="5F0D5782" w14:textId="77777777" w:rsidR="00A5053F" w:rsidRDefault="00A5053F" w:rsidP="00CD3A82">
      <w:pPr>
        <w:ind w:right="360"/>
      </w:pPr>
    </w:p>
    <w:p w14:paraId="1DE3026D" w14:textId="0934F59D" w:rsidR="00A5053F" w:rsidRPr="00F215E9" w:rsidRDefault="00A5053F" w:rsidP="00CD3A82">
      <w:pPr>
        <w:pStyle w:val="Heading2"/>
        <w:ind w:right="360"/>
      </w:pPr>
      <w:bookmarkStart w:id="9" w:name="_Toc455053586"/>
      <w:r w:rsidRPr="00F215E9">
        <w:t>Sample Energy Mentor Training Agenda:</w:t>
      </w:r>
      <w:bookmarkEnd w:id="9"/>
      <w:r w:rsidRPr="00F215E9">
        <w:t xml:space="preserve"> </w:t>
      </w:r>
    </w:p>
    <w:p w14:paraId="4AD7C87E" w14:textId="77777777" w:rsidR="0056206E" w:rsidRDefault="0056206E" w:rsidP="00CD3A82">
      <w:pPr>
        <w:ind w:right="360"/>
      </w:pPr>
    </w:p>
    <w:p w14:paraId="09BB2FC0" w14:textId="0AFC7990" w:rsidR="00A5053F" w:rsidRPr="007F3FD6" w:rsidRDefault="00B31F5D" w:rsidP="00CD3A82">
      <w:pPr>
        <w:pStyle w:val="ListParagraph"/>
        <w:numPr>
          <w:ilvl w:val="0"/>
          <w:numId w:val="4"/>
        </w:numPr>
        <w:ind w:right="360"/>
        <w:rPr>
          <w:b/>
          <w:u w:val="single"/>
        </w:rPr>
      </w:pPr>
      <w:r w:rsidRPr="00E55412">
        <w:t xml:space="preserve">5-10 minutes: </w:t>
      </w:r>
      <w:r w:rsidR="00A5053F" w:rsidRPr="00E55412">
        <w:t>Sign i</w:t>
      </w:r>
      <w:r w:rsidRPr="00E55412">
        <w:t>n, grab lunch box, and introductions.</w:t>
      </w:r>
    </w:p>
    <w:p w14:paraId="35604181" w14:textId="0D418454" w:rsidR="002918CC" w:rsidRPr="00F215E9" w:rsidRDefault="00B31F5D" w:rsidP="00CD3A82">
      <w:pPr>
        <w:pStyle w:val="ListParagraph"/>
        <w:numPr>
          <w:ilvl w:val="0"/>
          <w:numId w:val="4"/>
        </w:numPr>
        <w:ind w:right="360"/>
      </w:pPr>
      <w:r w:rsidRPr="00F215E9">
        <w:t xml:space="preserve">10 minutes: Agenda for the training, </w:t>
      </w:r>
      <w:r w:rsidR="00CD3A82">
        <w:t>NAU’s</w:t>
      </w:r>
      <w:r w:rsidRPr="00F215E9">
        <w:t xml:space="preserve"> </w:t>
      </w:r>
      <w:hyperlink r:id="rId16" w:history="1">
        <w:r w:rsidR="002918CC" w:rsidRPr="00CD3A82">
          <w:rPr>
            <w:rStyle w:val="Hyperlink"/>
          </w:rPr>
          <w:t>Sustainability Action Plan</w:t>
        </w:r>
      </w:hyperlink>
      <w:r w:rsidR="002918CC" w:rsidRPr="00F215E9">
        <w:t xml:space="preserve">, and </w:t>
      </w:r>
      <w:r w:rsidR="00F215E9" w:rsidRPr="00F215E9">
        <w:t xml:space="preserve">institutional </w:t>
      </w:r>
      <w:r w:rsidR="002918CC" w:rsidRPr="00F215E9">
        <w:t>sustainability accomplishments.</w:t>
      </w:r>
    </w:p>
    <w:p w14:paraId="66E84DAC" w14:textId="7437264E" w:rsidR="00C306F3" w:rsidRPr="007F3FD6" w:rsidRDefault="002918CC" w:rsidP="00CD3A82">
      <w:pPr>
        <w:pStyle w:val="ListParagraph"/>
        <w:numPr>
          <w:ilvl w:val="0"/>
          <w:numId w:val="4"/>
        </w:numPr>
        <w:ind w:right="360"/>
        <w:rPr>
          <w:b/>
          <w:u w:val="single"/>
        </w:rPr>
      </w:pPr>
      <w:r w:rsidRPr="00F215E9">
        <w:t xml:space="preserve">10 minutes: Intro to </w:t>
      </w:r>
      <w:r w:rsidR="00CD3A82">
        <w:t>climate c</w:t>
      </w:r>
      <w:r w:rsidR="00C306F3" w:rsidRPr="00F215E9">
        <w:t>hange and what is NAU doing about</w:t>
      </w:r>
      <w:r w:rsidRPr="00F215E9">
        <w:t xml:space="preserve"> it.</w:t>
      </w:r>
      <w:r w:rsidR="00C306F3" w:rsidRPr="00F215E9">
        <w:t xml:space="preserve"> </w:t>
      </w:r>
    </w:p>
    <w:p w14:paraId="317863CA" w14:textId="29F891FC" w:rsidR="002918CC" w:rsidRDefault="002918CC" w:rsidP="00CD3A82">
      <w:pPr>
        <w:pStyle w:val="ListParagraph"/>
        <w:numPr>
          <w:ilvl w:val="0"/>
          <w:numId w:val="4"/>
        </w:numPr>
        <w:ind w:right="360"/>
      </w:pPr>
      <w:r>
        <w:t>15</w:t>
      </w:r>
      <w:r w:rsidRPr="002918CC">
        <w:t xml:space="preserve"> minutes: Introducing the Energy Mentor program and the</w:t>
      </w:r>
      <w:r>
        <w:t xml:space="preserve"> targeted behaviors.</w:t>
      </w:r>
    </w:p>
    <w:p w14:paraId="0FB1E959" w14:textId="58D30AAB" w:rsidR="002918CC" w:rsidRDefault="002918CC" w:rsidP="00CD3A82">
      <w:pPr>
        <w:pStyle w:val="ListParagraph"/>
        <w:numPr>
          <w:ilvl w:val="0"/>
          <w:numId w:val="4"/>
        </w:numPr>
        <w:ind w:right="360"/>
      </w:pPr>
      <w:r>
        <w:lastRenderedPageBreak/>
        <w:t>15 minutes:</w:t>
      </w:r>
      <w:r w:rsidR="00F215E9">
        <w:t xml:space="preserve"> Review of Energy Mentor tasks, and behavior change tools and strategies.</w:t>
      </w:r>
      <w:r>
        <w:t xml:space="preserve"> </w:t>
      </w:r>
    </w:p>
    <w:p w14:paraId="57E1D443" w14:textId="0F7C8A0F" w:rsidR="00EA511C" w:rsidRDefault="002918CC" w:rsidP="00CD3A82">
      <w:pPr>
        <w:pStyle w:val="ListParagraph"/>
        <w:numPr>
          <w:ilvl w:val="0"/>
          <w:numId w:val="4"/>
        </w:numPr>
        <w:ind w:right="360"/>
      </w:pPr>
      <w:r>
        <w:t>10 minutes</w:t>
      </w:r>
      <w:r w:rsidR="00F215E9">
        <w:t xml:space="preserve">: Small group discussion and report back to the larger </w:t>
      </w:r>
      <w:r w:rsidR="00EA511C">
        <w:t>group.</w:t>
      </w:r>
    </w:p>
    <w:p w14:paraId="66B930A5" w14:textId="66056D79" w:rsidR="00A77196" w:rsidRPr="007F3FD6" w:rsidRDefault="00EA511C" w:rsidP="00CD3A82">
      <w:pPr>
        <w:pStyle w:val="ListParagraph"/>
        <w:numPr>
          <w:ilvl w:val="0"/>
          <w:numId w:val="4"/>
        </w:numPr>
        <w:ind w:right="360"/>
        <w:rPr>
          <w:b/>
          <w:u w:val="single"/>
        </w:rPr>
      </w:pPr>
      <w:r>
        <w:t xml:space="preserve">5 minutes: </w:t>
      </w:r>
      <w:r w:rsidR="00B05FCE">
        <w:t xml:space="preserve">Wrap up and final questions.  </w:t>
      </w:r>
    </w:p>
    <w:p w14:paraId="46E780BF" w14:textId="77777777" w:rsidR="00C306F3" w:rsidRPr="00045216" w:rsidRDefault="00C306F3" w:rsidP="00CD3A82">
      <w:pPr>
        <w:pStyle w:val="Heading1"/>
        <w:ind w:right="360"/>
      </w:pPr>
      <w:bookmarkStart w:id="10" w:name="_Toc455053587"/>
      <w:r w:rsidRPr="00045216">
        <w:t>Fostering Energy Conservation</w:t>
      </w:r>
      <w:bookmarkEnd w:id="10"/>
      <w:r w:rsidRPr="00045216">
        <w:t xml:space="preserve"> </w:t>
      </w:r>
    </w:p>
    <w:p w14:paraId="3A42F794" w14:textId="77777777" w:rsidR="00C306F3" w:rsidRDefault="00C306F3" w:rsidP="00CD3A82">
      <w:pPr>
        <w:ind w:right="360"/>
      </w:pPr>
    </w:p>
    <w:p w14:paraId="3620BA97" w14:textId="470FA9A7" w:rsidR="00C306F3" w:rsidRDefault="00C306F3" w:rsidP="00CD3A82">
      <w:pPr>
        <w:ind w:right="360"/>
      </w:pPr>
      <w:r>
        <w:t xml:space="preserve">Clearly not everyone will be interested in becoming </w:t>
      </w:r>
      <w:r w:rsidR="00CD3A82">
        <w:t>an Energy Mentor</w:t>
      </w:r>
      <w:r>
        <w:t xml:space="preserve"> and you would want to target those people for modifying some energy wasting habits. Again, prompts such as signs, light switch stickers, and table tents are useful tools, but do not assume that they work on their own. We live in a highly distracting world of information where our consciousness is bombarded with messaging and we simply adapt by creating filters to help us deal with this mental overload. As such, you want to maximize in-person interaction. When people see a prompt of any type, you want them to remember the interaction</w:t>
      </w:r>
      <w:r w:rsidR="00CD3A82">
        <w:t xml:space="preserve"> they had</w:t>
      </w:r>
      <w:r>
        <w:t xml:space="preserve"> with you</w:t>
      </w:r>
      <w:r w:rsidR="00CD3A82">
        <w:t xml:space="preserve"> or their Energy Mentor</w:t>
      </w:r>
      <w:r>
        <w:t xml:space="preserve"> and </w:t>
      </w:r>
      <w:r w:rsidR="00CD3A82">
        <w:t xml:space="preserve">that </w:t>
      </w:r>
      <w:r>
        <w:t>will</w:t>
      </w:r>
      <w:r w:rsidR="00CD3A82">
        <w:t xml:space="preserve"> make them </w:t>
      </w:r>
      <w:r>
        <w:t>more likely to engage in the habits you are promoting. Here are a number of ways you could communicate with your general target audience:</w:t>
      </w:r>
    </w:p>
    <w:p w14:paraId="20A2F3D2" w14:textId="77777777" w:rsidR="00C306F3" w:rsidRDefault="00C306F3" w:rsidP="00CD3A82">
      <w:pPr>
        <w:ind w:right="360"/>
      </w:pPr>
    </w:p>
    <w:p w14:paraId="26708546" w14:textId="77777777" w:rsidR="00C306F3" w:rsidRDefault="00C306F3" w:rsidP="00CD3A82">
      <w:pPr>
        <w:pStyle w:val="ListParagraph"/>
        <w:numPr>
          <w:ilvl w:val="0"/>
          <w:numId w:val="2"/>
        </w:numPr>
        <w:ind w:right="360"/>
      </w:pPr>
      <w:r>
        <w:t xml:space="preserve">Train your Energy Mentors to not just adopt the behaviors and be knowledgeable regarding energy conservation but also to be active in engaging their peers and try to get them to adopt the behaviors as well. Such personal interactions will go a long way in motivating people to adopt energy saving habits.  </w:t>
      </w:r>
    </w:p>
    <w:p w14:paraId="45B59AEE" w14:textId="77777777" w:rsidR="00C306F3" w:rsidRDefault="00C306F3" w:rsidP="00CD3A82">
      <w:pPr>
        <w:pStyle w:val="ListParagraph"/>
        <w:numPr>
          <w:ilvl w:val="0"/>
          <w:numId w:val="2"/>
        </w:numPr>
        <w:ind w:right="360"/>
      </w:pPr>
      <w:r>
        <w:t xml:space="preserve">Ask your Energy Mentors to invite you to any type of departmental meeting to give a short presentation where you will go over the energy saving habits, and directly engage office occupants in discussion. Be ready to answer any questions that may arise. Often office occupants will view you as a representative of Facility Services and need to feel that their concerns are addressed in order for them to want to participate in your program. </w:t>
      </w:r>
    </w:p>
    <w:p w14:paraId="7456F44F" w14:textId="7EDE70DD" w:rsidR="00C306F3" w:rsidRDefault="00C306F3" w:rsidP="00CD3A82">
      <w:pPr>
        <w:pStyle w:val="ListParagraph"/>
        <w:numPr>
          <w:ilvl w:val="0"/>
          <w:numId w:val="2"/>
        </w:numPr>
        <w:ind w:right="360"/>
      </w:pPr>
      <w:r>
        <w:t>Work with your Energy Mentors to create pledge programs in their building</w:t>
      </w:r>
      <w:r w:rsidR="00CD3A82">
        <w:t xml:space="preserve"> or department</w:t>
      </w:r>
      <w:r>
        <w:t xml:space="preserve">.  Research clearly shows that people are far more likely to follow habits and behaviors if they explicitly and publicly pledge to do so. More than that however, such a program will be visible to others in the department and they will become more informed about the </w:t>
      </w:r>
      <w:r w:rsidR="00CD3A82">
        <w:t>program and may get involved. We</w:t>
      </w:r>
      <w:r w:rsidR="00214C1A">
        <w:t xml:space="preserve"> are </w:t>
      </w:r>
      <w:r w:rsidR="00CD3A82">
        <w:t>impressed by th</w:t>
      </w:r>
      <w:r w:rsidR="00214C1A">
        <w:t>e</w:t>
      </w:r>
      <w:r w:rsidR="00CD3A82">
        <w:t xml:space="preserve"> campus-wide pledge program at the </w:t>
      </w:r>
      <w:hyperlink r:id="rId17" w:history="1">
        <w:r w:rsidR="00CD3A82" w:rsidRPr="004521EB">
          <w:rPr>
            <w:rStyle w:val="Hyperlink"/>
          </w:rPr>
          <w:t>University of Toronto</w:t>
        </w:r>
      </w:hyperlink>
      <w:r w:rsidR="00CD3A82">
        <w:t xml:space="preserve"> that has over 3,000 pledges.</w:t>
      </w:r>
    </w:p>
    <w:p w14:paraId="040DDA1D" w14:textId="16297D74" w:rsidR="00B8323C" w:rsidRDefault="006E0394" w:rsidP="00CD3A82">
      <w:pPr>
        <w:pStyle w:val="ListParagraph"/>
        <w:numPr>
          <w:ilvl w:val="0"/>
          <w:numId w:val="2"/>
        </w:numPr>
        <w:ind w:right="360"/>
      </w:pPr>
      <w:r>
        <w:t xml:space="preserve">Many schools have a Green Office Certification program. This is a great way to provide offices with an actionable conservation checklist. We believe Energy Mentor programs and Office Certification programs could coincide nicely. </w:t>
      </w:r>
      <w:r w:rsidRPr="006E0394">
        <w:t>Pomona College</w:t>
      </w:r>
      <w:r>
        <w:t xml:space="preserve">’s </w:t>
      </w:r>
      <w:hyperlink r:id="rId18" w:history="1">
        <w:r w:rsidRPr="006E0394">
          <w:rPr>
            <w:rStyle w:val="Hyperlink"/>
          </w:rPr>
          <w:t>Green Office Program</w:t>
        </w:r>
      </w:hyperlink>
      <w:r>
        <w:t xml:space="preserve">, Duke University’s </w:t>
      </w:r>
      <w:hyperlink r:id="rId19" w:history="1">
        <w:r w:rsidRPr="006E0394">
          <w:rPr>
            <w:rStyle w:val="Hyperlink"/>
          </w:rPr>
          <w:t>Workplace Certification</w:t>
        </w:r>
      </w:hyperlink>
      <w:r>
        <w:t xml:space="preserve">, and University of Maryland’s </w:t>
      </w:r>
      <w:hyperlink r:id="rId20" w:history="1">
        <w:r w:rsidRPr="006E0394">
          <w:rPr>
            <w:rStyle w:val="Hyperlink"/>
          </w:rPr>
          <w:t>Green Office Program</w:t>
        </w:r>
      </w:hyperlink>
      <w:r>
        <w:t xml:space="preserve"> are all great examples.</w:t>
      </w:r>
    </w:p>
    <w:p w14:paraId="50BE8E6D" w14:textId="59C66001" w:rsidR="00B8323C" w:rsidRDefault="00B8323C" w:rsidP="00B8323C"/>
    <w:p w14:paraId="369CCA11" w14:textId="1E4FF351" w:rsidR="00214C1A" w:rsidRDefault="00214C1A" w:rsidP="00214C1A">
      <w:pPr>
        <w:pStyle w:val="Heading2"/>
        <w:ind w:right="360"/>
      </w:pPr>
      <w:r>
        <w:t>Examples from NAU</w:t>
      </w:r>
      <w:r w:rsidRPr="00F215E9">
        <w:t xml:space="preserve">: </w:t>
      </w:r>
    </w:p>
    <w:p w14:paraId="76012838" w14:textId="377B9558" w:rsidR="00E21C5B" w:rsidRDefault="00B8323C" w:rsidP="00B8323C">
      <w:pPr>
        <w:ind w:right="360"/>
      </w:pPr>
      <w:r>
        <w:t xml:space="preserve">Energy Mentors at NAU are doing great work in promoting energy conserving behaviors. </w:t>
      </w:r>
      <w:r w:rsidR="00214C1A">
        <w:t>For example,</w:t>
      </w:r>
      <w:r>
        <w:t xml:space="preserve"> our Energy Ment</w:t>
      </w:r>
      <w:r w:rsidR="00214C1A">
        <w:t>ors at the Recreation Center</w:t>
      </w:r>
      <w:r>
        <w:t xml:space="preserve"> have carried out a variety of projects, one of which was to avoid turning on the lights of the large gym and racquetball courts in the morning and </w:t>
      </w:r>
      <w:r>
        <w:lastRenderedPageBreak/>
        <w:t xml:space="preserve">instead wait for the first patron to request those rooms. </w:t>
      </w:r>
      <w:r w:rsidR="00E21C5B">
        <w:t xml:space="preserve">This is paired with a variety of signage around the facility trying to educate students and foster energy conservation. </w:t>
      </w:r>
    </w:p>
    <w:p w14:paraId="75722829" w14:textId="77777777" w:rsidR="00E21C5B" w:rsidRDefault="00E21C5B" w:rsidP="00B8323C">
      <w:pPr>
        <w:ind w:right="360"/>
      </w:pPr>
    </w:p>
    <w:p w14:paraId="1B1D32E7" w14:textId="77777777" w:rsidR="00E21C5B" w:rsidRDefault="00B8323C" w:rsidP="00B8323C">
      <w:pPr>
        <w:ind w:right="360"/>
      </w:pPr>
      <w:r>
        <w:t xml:space="preserve">Another great example </w:t>
      </w:r>
      <w:r w:rsidR="00214C1A">
        <w:t>is our</w:t>
      </w:r>
      <w:r>
        <w:t xml:space="preserve"> Old Main building where Energy Mentors came together to inventory and eliminate coffee makers throughout the building. They created a program where multiple people in the building shared a limited amount of coffee makers and as such reduce electricity consumption.</w:t>
      </w:r>
      <w:r w:rsidR="00214C1A">
        <w:t xml:space="preserve"> </w:t>
      </w:r>
    </w:p>
    <w:p w14:paraId="297BA898" w14:textId="77777777" w:rsidR="00E21C5B" w:rsidRDefault="00E21C5B" w:rsidP="00B8323C">
      <w:pPr>
        <w:ind w:right="360"/>
      </w:pPr>
    </w:p>
    <w:p w14:paraId="602F6B05" w14:textId="18814727" w:rsidR="00B8323C" w:rsidRDefault="00E21C5B" w:rsidP="009C4EB6">
      <w:pPr>
        <w:ind w:right="360"/>
      </w:pPr>
      <w:r>
        <w:t xml:space="preserve">Other examples demonstrate how our Energy Mentors promote sustainability in </w:t>
      </w:r>
      <w:r w:rsidR="003E260F">
        <w:t xml:space="preserve">a variety of ways that fall outside of their formal </w:t>
      </w:r>
      <w:r w:rsidR="00BD32A3">
        <w:t>role as Energy Mentors</w:t>
      </w:r>
      <w:r w:rsidR="003E260F">
        <w:t xml:space="preserve">. For example, </w:t>
      </w:r>
      <w:r w:rsidR="00BD32A3">
        <w:t xml:space="preserve">our Energy Mentor at the NAU Student Learning </w:t>
      </w:r>
      <w:r w:rsidR="00F35D63">
        <w:t>Center</w:t>
      </w:r>
      <w:r w:rsidR="00BD32A3">
        <w:t xml:space="preserve"> observed that there is </w:t>
      </w:r>
      <w:r w:rsidR="00617EC1">
        <w:t>large paper usage during student staff trainings</w:t>
      </w:r>
      <w:r w:rsidR="00F35D63">
        <w:t xml:space="preserve"> for Supplemental Instruction. She then wrote a </w:t>
      </w:r>
      <w:hyperlink r:id="rId21" w:history="1">
        <w:r w:rsidR="00F35D63" w:rsidRPr="006D0E32">
          <w:rPr>
            <w:rStyle w:val="Hyperlink"/>
          </w:rPr>
          <w:t>Green Fund</w:t>
        </w:r>
      </w:hyperlink>
      <w:r w:rsidR="00F35D63">
        <w:t xml:space="preserve"> project </w:t>
      </w:r>
      <w:r w:rsidR="00B8403A">
        <w:t>proposal and was awarded</w:t>
      </w:r>
      <w:r w:rsidR="00F35D63">
        <w:t xml:space="preserve"> funds to initiate a project that helped in</w:t>
      </w:r>
      <w:r w:rsidR="00A32832" w:rsidRPr="00A32832">
        <w:t xml:space="preserve"> reducing the amount of copies used by S</w:t>
      </w:r>
      <w:r w:rsidR="00F35D63">
        <w:t>upplemental Instruction</w:t>
      </w:r>
      <w:r w:rsidR="00A32832" w:rsidRPr="00A32832">
        <w:t xml:space="preserve"> leaders each semester by providing projectors and examples of paper</w:t>
      </w:r>
      <w:r w:rsidR="00F35D63">
        <w:t xml:space="preserve">less activities. This project significantly reduced the amount of paper used </w:t>
      </w:r>
      <w:r w:rsidR="00FE511A">
        <w:t>for these trainings</w:t>
      </w:r>
      <w:r w:rsidR="00F35D63">
        <w:t xml:space="preserve">. </w:t>
      </w:r>
      <w:bookmarkStart w:id="11" w:name="_Toc455053588"/>
    </w:p>
    <w:p w14:paraId="3DAAB170" w14:textId="397CA96D" w:rsidR="00D37B77" w:rsidRDefault="00D37B77" w:rsidP="00CD3A82">
      <w:pPr>
        <w:pStyle w:val="Heading1"/>
        <w:ind w:right="360"/>
      </w:pPr>
      <w:r>
        <w:t>Follow Up and Assessment</w:t>
      </w:r>
      <w:bookmarkEnd w:id="11"/>
    </w:p>
    <w:p w14:paraId="578C37C5" w14:textId="77777777" w:rsidR="00D37B77" w:rsidRDefault="00D37B77" w:rsidP="00CD3A82">
      <w:pPr>
        <w:ind w:right="360"/>
        <w:rPr>
          <w:b/>
          <w:u w:val="single"/>
        </w:rPr>
      </w:pPr>
    </w:p>
    <w:p w14:paraId="4BA911B6" w14:textId="32936362" w:rsidR="00683855" w:rsidRDefault="00D37B77" w:rsidP="00CD3A82">
      <w:pPr>
        <w:ind w:right="360"/>
      </w:pPr>
      <w:r>
        <w:t xml:space="preserve">Keeping our Energy Mentors engaged is one of the most important yet challenging aspects of the program. When we first launched the program, we had access to some funds that allowed us to hold an annual recognition event where we invited our Energy Mentors to a lunch and had many of them share some of their accomplishments and challenges. This </w:t>
      </w:r>
      <w:r w:rsidR="006E0394">
        <w:t>was</w:t>
      </w:r>
      <w:r>
        <w:t xml:space="preserve"> a good way to keep people engaged and motivated. There are however, many other things that can be done to keep Energy Mentors engaged. We hold regular coffee meetings where we reconnect with our Energy Mentors and share ideas and updates from around th</w:t>
      </w:r>
      <w:r w:rsidR="00387AA3">
        <w:t>e campus. We also send out a monthly Energy Mentor newsletter with announcements and interesting information. We often nominate outstanding Energy Mentors to the annual NAU Sustainability Awards to express our appreciation and to inspire motivation.</w:t>
      </w:r>
      <w:r w:rsidR="003950C6">
        <w:t xml:space="preserve"> Creating an annual Energy Mentor award is an option we’d like to pursue. </w:t>
      </w:r>
    </w:p>
    <w:p w14:paraId="4DD65DF5" w14:textId="77777777" w:rsidR="00387AA3" w:rsidRDefault="00387AA3" w:rsidP="00CD3A82">
      <w:pPr>
        <w:ind w:right="360"/>
      </w:pPr>
    </w:p>
    <w:p w14:paraId="49C6D647" w14:textId="5B5873A0" w:rsidR="00351D25" w:rsidRDefault="00387AA3" w:rsidP="00E256AB">
      <w:pPr>
        <w:ind w:right="360"/>
      </w:pPr>
      <w:r>
        <w:t xml:space="preserve">Assessing the effectiveness of the program is also challenging. In the first few years we surveyed the entire University regarding attitudes, </w:t>
      </w:r>
      <w:r w:rsidR="003950C6">
        <w:t>beliefs</w:t>
      </w:r>
      <w:r w:rsidR="00B46BF1">
        <w:t>,</w:t>
      </w:r>
      <w:r>
        <w:t xml:space="preserve"> and habits around energy consumption</w:t>
      </w:r>
      <w:r w:rsidR="008F5DE6">
        <w:t xml:space="preserve"> and analyzed the data to gain a general understanding of the effectiveness of our effort. Actual meter data was not available during that time and we do not have reliable pre</w:t>
      </w:r>
      <w:r w:rsidR="006D0E32">
        <w:t>-</w:t>
      </w:r>
      <w:r w:rsidR="008F5DE6">
        <w:t xml:space="preserve">program data to make any broad observations on electricity savings. These strategies may be useful in justifying a program such as this with </w:t>
      </w:r>
      <w:r w:rsidR="00222280">
        <w:t>high-level</w:t>
      </w:r>
      <w:r w:rsidR="008F5DE6">
        <w:t xml:space="preserve"> administrators but we believe that the educational impacts and the ability to create a culture of conservation are significant benefits.</w:t>
      </w:r>
    </w:p>
    <w:p w14:paraId="2B5D1EA5" w14:textId="77777777" w:rsidR="00DD0E16" w:rsidRDefault="00DD0E16" w:rsidP="00CD3A82">
      <w:pPr>
        <w:pStyle w:val="Heading1"/>
        <w:ind w:right="360"/>
        <w:contextualSpacing/>
      </w:pPr>
    </w:p>
    <w:p w14:paraId="6BB9262D" w14:textId="77777777" w:rsidR="009803C8" w:rsidRDefault="009803C8" w:rsidP="009803C8"/>
    <w:p w14:paraId="38FA73AD" w14:textId="77777777" w:rsidR="009803C8" w:rsidRDefault="009803C8" w:rsidP="009803C8"/>
    <w:p w14:paraId="7B3479E7" w14:textId="77777777" w:rsidR="009803C8" w:rsidRDefault="009803C8" w:rsidP="009803C8"/>
    <w:p w14:paraId="38697323" w14:textId="77777777" w:rsidR="006D0E32" w:rsidRDefault="006D0E32" w:rsidP="006D0E32"/>
    <w:p w14:paraId="3C7E3920" w14:textId="456B174B" w:rsidR="009803C8" w:rsidRPr="006D0E32" w:rsidRDefault="009803C8" w:rsidP="006D0E32">
      <w:pPr>
        <w:rPr>
          <w:rFonts w:asciiTheme="majorHAnsi" w:eastAsiaTheme="majorEastAsia" w:hAnsiTheme="majorHAnsi" w:cstheme="majorBidi"/>
          <w:b/>
          <w:bCs/>
          <w:color w:val="365F91" w:themeColor="accent1" w:themeShade="BF"/>
          <w:sz w:val="28"/>
          <w:szCs w:val="28"/>
        </w:rPr>
      </w:pPr>
      <w:r w:rsidRPr="006D0E32">
        <w:rPr>
          <w:b/>
        </w:rPr>
        <w:lastRenderedPageBreak/>
        <w:t>Appendix 1</w:t>
      </w:r>
    </w:p>
    <w:p w14:paraId="697DFED6" w14:textId="22579D68" w:rsidR="009803C8" w:rsidRDefault="009803C8" w:rsidP="009803C8">
      <w:r>
        <w:t>Energy M</w:t>
      </w:r>
      <w:r w:rsidR="004003F8">
        <w:t>entor prompts for distribution</w:t>
      </w:r>
    </w:p>
    <w:p w14:paraId="263EE3E1" w14:textId="77777777" w:rsidR="00244AAA" w:rsidRDefault="00244AAA" w:rsidP="006E0394"/>
    <w:p w14:paraId="55B8F685" w14:textId="54705339" w:rsidR="00244AAA" w:rsidRDefault="006C133E" w:rsidP="006E0394">
      <w:r>
        <w:rPr>
          <w:noProof/>
        </w:rPr>
        <w:drawing>
          <wp:anchor distT="0" distB="0" distL="114300" distR="114300" simplePos="0" relativeHeight="251675648" behindDoc="0" locked="0" layoutInCell="1" allowOverlap="1" wp14:anchorId="682A2080" wp14:editId="730089FD">
            <wp:simplePos x="0" y="0"/>
            <wp:positionH relativeFrom="column">
              <wp:posOffset>33655</wp:posOffset>
            </wp:positionH>
            <wp:positionV relativeFrom="paragraph">
              <wp:posOffset>181610</wp:posOffset>
            </wp:positionV>
            <wp:extent cx="4622800" cy="3572510"/>
            <wp:effectExtent l="0" t="0" r="6350" b="8890"/>
            <wp:wrapTight wrapText="bothSides">
              <wp:wrapPolygon edited="0">
                <wp:start x="0" y="0"/>
                <wp:lineTo x="0" y="21539"/>
                <wp:lineTo x="21541" y="21539"/>
                <wp:lineTo x="21541" y="0"/>
                <wp:lineTo x="0" y="0"/>
              </wp:wrapPolygon>
            </wp:wrapTight>
            <wp:docPr id="3" name="Picture 3" descr="Operations:Sustainability:GNEI:Artwork:EM Posters:Flip the Switch 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rations:Sustainability:GNEI:Artwork:EM Posters:Flip the Switch fly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2800" cy="357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AAA">
        <w:t xml:space="preserve">Posters: </w:t>
      </w:r>
    </w:p>
    <w:p w14:paraId="0B38F8BC" w14:textId="42626959" w:rsidR="00BD32A3" w:rsidRDefault="00BD32A3" w:rsidP="006E0394"/>
    <w:p w14:paraId="64D54113" w14:textId="77777777" w:rsidR="00E256AB" w:rsidRDefault="00E256AB" w:rsidP="006E0394"/>
    <w:p w14:paraId="642E5582" w14:textId="77777777" w:rsidR="00E256AB" w:rsidRDefault="00E256AB" w:rsidP="006E0394"/>
    <w:p w14:paraId="609353BC" w14:textId="77777777" w:rsidR="00E256AB" w:rsidRDefault="00E256AB" w:rsidP="006E0394"/>
    <w:p w14:paraId="2E82A587" w14:textId="77777777" w:rsidR="00E858C6" w:rsidRDefault="00E858C6" w:rsidP="006E0394"/>
    <w:p w14:paraId="6514EAAF" w14:textId="77777777" w:rsidR="00E858C6" w:rsidRDefault="00E858C6" w:rsidP="006E0394"/>
    <w:p w14:paraId="6E7C26B8" w14:textId="77777777" w:rsidR="00E858C6" w:rsidRDefault="00E858C6" w:rsidP="006E0394"/>
    <w:p w14:paraId="2BE6574F" w14:textId="77777777" w:rsidR="00E858C6" w:rsidRDefault="00E858C6" w:rsidP="006E0394"/>
    <w:p w14:paraId="3EB02BEB" w14:textId="77777777" w:rsidR="00E858C6" w:rsidRDefault="00E858C6" w:rsidP="006E0394"/>
    <w:p w14:paraId="0791B562" w14:textId="77777777" w:rsidR="00E858C6" w:rsidRDefault="00E858C6" w:rsidP="006E0394"/>
    <w:p w14:paraId="7BE8305D" w14:textId="77777777" w:rsidR="00E858C6" w:rsidRDefault="00E858C6" w:rsidP="006E0394"/>
    <w:p w14:paraId="40EDDB6F" w14:textId="77777777" w:rsidR="006C133E" w:rsidRDefault="006C133E" w:rsidP="006E0394"/>
    <w:p w14:paraId="00080CBE" w14:textId="77777777" w:rsidR="006C133E" w:rsidRDefault="006C133E" w:rsidP="006E0394"/>
    <w:p w14:paraId="15944FBB" w14:textId="77777777" w:rsidR="00E858C6" w:rsidRDefault="00E858C6" w:rsidP="006E0394"/>
    <w:p w14:paraId="59BB7162" w14:textId="77777777" w:rsidR="006C133E" w:rsidRDefault="006C133E" w:rsidP="006E0394"/>
    <w:p w14:paraId="06F9AA9A" w14:textId="77777777" w:rsidR="006C133E" w:rsidRDefault="006C133E" w:rsidP="006E0394"/>
    <w:p w14:paraId="33127BEF" w14:textId="77777777" w:rsidR="006C133E" w:rsidRDefault="006C133E" w:rsidP="006E0394"/>
    <w:p w14:paraId="67295D2F" w14:textId="77777777" w:rsidR="006C133E" w:rsidRDefault="006C133E" w:rsidP="006E0394"/>
    <w:p w14:paraId="5A26C635" w14:textId="77777777" w:rsidR="006C133E" w:rsidRDefault="006C133E" w:rsidP="006E0394"/>
    <w:p w14:paraId="38E8BA5A" w14:textId="77777777" w:rsidR="006C133E" w:rsidRDefault="006C133E" w:rsidP="006E0394"/>
    <w:p w14:paraId="0E1D289F" w14:textId="77777777" w:rsidR="006D0E32" w:rsidRDefault="006C133E" w:rsidP="006E0394">
      <w:r>
        <w:rPr>
          <w:noProof/>
        </w:rPr>
        <w:drawing>
          <wp:inline distT="0" distB="0" distL="0" distR="0" wp14:anchorId="688C91EB" wp14:editId="0245689D">
            <wp:extent cx="4656667" cy="3600064"/>
            <wp:effectExtent l="0" t="0" r="0" b="635"/>
            <wp:docPr id="2" name="Picture 2" descr="Operations:Sustainability:GNEI:Artwork:EM Posters:Reduce the Juice fly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rations:Sustainability:GNEI:Artwork:EM Posters:Reduce the Juice flyer.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8692" cy="3601630"/>
                    </a:xfrm>
                    <a:prstGeom prst="rect">
                      <a:avLst/>
                    </a:prstGeom>
                    <a:noFill/>
                    <a:ln>
                      <a:noFill/>
                    </a:ln>
                  </pic:spPr>
                </pic:pic>
              </a:graphicData>
            </a:graphic>
          </wp:inline>
        </w:drawing>
      </w:r>
    </w:p>
    <w:p w14:paraId="0F0048A3" w14:textId="0FAC08DF" w:rsidR="00E256AB" w:rsidRDefault="00244AAA" w:rsidP="006E0394">
      <w:r>
        <w:lastRenderedPageBreak/>
        <w:t>Light switch prompts:</w:t>
      </w:r>
    </w:p>
    <w:p w14:paraId="18EF59ED" w14:textId="77777777" w:rsidR="00E256AB" w:rsidRDefault="00E256AB" w:rsidP="006E0394"/>
    <w:p w14:paraId="3159A23B" w14:textId="398DCA3A" w:rsidR="00E256AB" w:rsidRDefault="00E256AB" w:rsidP="006E0394">
      <w:r>
        <w:rPr>
          <w:noProof/>
        </w:rPr>
        <w:drawing>
          <wp:anchor distT="0" distB="0" distL="114300" distR="114300" simplePos="0" relativeHeight="251674624" behindDoc="0" locked="0" layoutInCell="1" allowOverlap="1" wp14:anchorId="2CC9A5D8" wp14:editId="647B459A">
            <wp:simplePos x="0" y="0"/>
            <wp:positionH relativeFrom="column">
              <wp:posOffset>0</wp:posOffset>
            </wp:positionH>
            <wp:positionV relativeFrom="paragraph">
              <wp:posOffset>635</wp:posOffset>
            </wp:positionV>
            <wp:extent cx="4801870" cy="3712210"/>
            <wp:effectExtent l="0" t="0" r="0" b="0"/>
            <wp:wrapTight wrapText="bothSides">
              <wp:wrapPolygon edited="0">
                <wp:start x="0" y="0"/>
                <wp:lineTo x="0" y="21430"/>
                <wp:lineTo x="21480" y="21430"/>
                <wp:lineTo x="21480" y="0"/>
                <wp:lineTo x="0" y="0"/>
              </wp:wrapPolygon>
            </wp:wrapTight>
            <wp:docPr id="6" name="Picture 6" descr="Operations:Sustainability:GNEI:Artwork:Flip the Switch Prompt:flip-the-switch-promp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rations:Sustainability:GNEI:Artwork:Flip the Switch Prompt:flip-the-switch-prompt.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1870" cy="3712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16FB3" w14:textId="77777777" w:rsidR="00E256AB" w:rsidRDefault="00E256AB" w:rsidP="006E0394"/>
    <w:p w14:paraId="241B0A3A" w14:textId="77777777" w:rsidR="00E858C6" w:rsidRDefault="00E858C6" w:rsidP="006E0394"/>
    <w:p w14:paraId="3C64099E" w14:textId="77777777" w:rsidR="00E858C6" w:rsidRDefault="00E858C6" w:rsidP="006E0394"/>
    <w:p w14:paraId="64D1D53A" w14:textId="77777777" w:rsidR="00E858C6" w:rsidRDefault="00E858C6" w:rsidP="006E0394"/>
    <w:p w14:paraId="60EE0250" w14:textId="77777777" w:rsidR="00E858C6" w:rsidRDefault="00E858C6" w:rsidP="006E0394"/>
    <w:p w14:paraId="25DB94A6" w14:textId="77777777" w:rsidR="00E858C6" w:rsidRDefault="00E858C6" w:rsidP="006E0394"/>
    <w:p w14:paraId="64632DE3" w14:textId="77777777" w:rsidR="00DD0E16" w:rsidRDefault="00DD0E16" w:rsidP="006E0394"/>
    <w:p w14:paraId="4BE44A7C" w14:textId="77777777" w:rsidR="00DD0E16" w:rsidRDefault="00DD0E16" w:rsidP="006E0394"/>
    <w:p w14:paraId="100A5BE7" w14:textId="77777777" w:rsidR="00DD0E16" w:rsidRDefault="00DD0E16" w:rsidP="006E0394"/>
    <w:p w14:paraId="7874731F" w14:textId="77777777" w:rsidR="00DD0E16" w:rsidRDefault="00DD0E16" w:rsidP="006E0394"/>
    <w:p w14:paraId="26717409" w14:textId="77777777" w:rsidR="00DD0E16" w:rsidRDefault="00DD0E16" w:rsidP="006E0394"/>
    <w:p w14:paraId="697D35D7" w14:textId="77777777" w:rsidR="00DD0E16" w:rsidRDefault="00DD0E16" w:rsidP="006E0394"/>
    <w:p w14:paraId="03875845" w14:textId="77777777" w:rsidR="00DD0E16" w:rsidRDefault="00DD0E16" w:rsidP="006E0394"/>
    <w:p w14:paraId="7A51F667" w14:textId="77777777" w:rsidR="00DD0E16" w:rsidRDefault="00DD0E16" w:rsidP="006E0394"/>
    <w:p w14:paraId="3566B51F" w14:textId="77777777" w:rsidR="00DD0E16" w:rsidRDefault="00DD0E16" w:rsidP="006E0394"/>
    <w:p w14:paraId="403F28B9" w14:textId="77777777" w:rsidR="00DD0E16" w:rsidRDefault="00DD0E16" w:rsidP="006E0394"/>
    <w:p w14:paraId="520A1F77" w14:textId="77777777" w:rsidR="00DD0E16" w:rsidRDefault="00DD0E16" w:rsidP="006E0394"/>
    <w:p w14:paraId="69660566" w14:textId="77777777" w:rsidR="00DD0E16" w:rsidRDefault="00DD0E16" w:rsidP="006E0394"/>
    <w:p w14:paraId="09EA0CD9" w14:textId="77777777" w:rsidR="00DD0E16" w:rsidRDefault="00DD0E16" w:rsidP="006E0394"/>
    <w:p w14:paraId="72FB9ECC" w14:textId="77777777" w:rsidR="00DD0E16" w:rsidRDefault="00DD0E16" w:rsidP="006E0394"/>
    <w:p w14:paraId="3A07DA44" w14:textId="77777777" w:rsidR="00DD0E16" w:rsidRDefault="00DD0E16" w:rsidP="006E0394"/>
    <w:p w14:paraId="5A4D3ABE" w14:textId="77777777" w:rsidR="00DD0E16" w:rsidRDefault="00DD0E16" w:rsidP="006E0394"/>
    <w:p w14:paraId="5FD37545" w14:textId="77777777" w:rsidR="00DD0E16" w:rsidRDefault="00DD0E16" w:rsidP="006E0394"/>
    <w:p w14:paraId="19754581" w14:textId="77777777" w:rsidR="004003F8" w:rsidRDefault="004003F8">
      <w:r>
        <w:br w:type="page"/>
      </w:r>
    </w:p>
    <w:p w14:paraId="6C25FFA7" w14:textId="268362E2" w:rsidR="00244AAA" w:rsidRDefault="004003F8" w:rsidP="006E0394">
      <w:r>
        <w:lastRenderedPageBreak/>
        <w:t>Table</w:t>
      </w:r>
      <w:r w:rsidR="00244AAA">
        <w:t xml:space="preserve"> tents:</w:t>
      </w:r>
    </w:p>
    <w:p w14:paraId="2BD2823E" w14:textId="77777777" w:rsidR="00E858C6" w:rsidRDefault="00E858C6" w:rsidP="00CD3A82">
      <w:pPr>
        <w:ind w:right="360"/>
      </w:pPr>
    </w:p>
    <w:p w14:paraId="45DB5D9D" w14:textId="55491872" w:rsidR="00E858C6" w:rsidRDefault="004003F8" w:rsidP="00CD3A82">
      <w:pPr>
        <w:ind w:right="360"/>
      </w:pPr>
      <w:r>
        <w:rPr>
          <w:noProof/>
        </w:rPr>
        <w:drawing>
          <wp:inline distT="0" distB="0" distL="0" distR="0" wp14:anchorId="54438C5D" wp14:editId="3E6CB79B">
            <wp:extent cx="3215640" cy="67970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15640" cy="6797040"/>
                    </a:xfrm>
                    <a:prstGeom prst="rect">
                      <a:avLst/>
                    </a:prstGeom>
                  </pic:spPr>
                </pic:pic>
              </a:graphicData>
            </a:graphic>
          </wp:inline>
        </w:drawing>
      </w:r>
      <w:r>
        <w:rPr>
          <w:noProof/>
        </w:rPr>
        <w:drawing>
          <wp:inline distT="0" distB="0" distL="0" distR="0" wp14:anchorId="703BA082" wp14:editId="3A8985ED">
            <wp:extent cx="3208020" cy="678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08020" cy="6781800"/>
                    </a:xfrm>
                    <a:prstGeom prst="rect">
                      <a:avLst/>
                    </a:prstGeom>
                  </pic:spPr>
                </pic:pic>
              </a:graphicData>
            </a:graphic>
          </wp:inline>
        </w:drawing>
      </w:r>
    </w:p>
    <w:p w14:paraId="0BA328C1" w14:textId="77777777" w:rsidR="00E858C6" w:rsidRDefault="00E858C6" w:rsidP="00CD3A82">
      <w:pPr>
        <w:ind w:right="360"/>
      </w:pPr>
    </w:p>
    <w:p w14:paraId="0D5F29FD" w14:textId="77777777" w:rsidR="00E858C6" w:rsidRDefault="00E858C6" w:rsidP="00CD3A82">
      <w:pPr>
        <w:ind w:right="360"/>
      </w:pPr>
    </w:p>
    <w:p w14:paraId="16DA9964" w14:textId="77777777" w:rsidR="00E858C6" w:rsidRDefault="00E858C6" w:rsidP="00CD3A82">
      <w:pPr>
        <w:ind w:right="360"/>
      </w:pPr>
    </w:p>
    <w:p w14:paraId="286BF4F3" w14:textId="77777777" w:rsidR="006C133E" w:rsidRDefault="006C133E" w:rsidP="004003F8">
      <w:pPr>
        <w:tabs>
          <w:tab w:val="left" w:pos="1920"/>
        </w:tabs>
        <w:ind w:right="360"/>
      </w:pPr>
    </w:p>
    <w:p w14:paraId="59335599" w14:textId="5C46AA32" w:rsidR="00DD0E16" w:rsidRDefault="00DD0E16" w:rsidP="004003F8">
      <w:pPr>
        <w:tabs>
          <w:tab w:val="left" w:pos="1920"/>
        </w:tabs>
        <w:ind w:right="360"/>
      </w:pPr>
      <w:r>
        <w:lastRenderedPageBreak/>
        <w:t>Cards for Energy Mentors to distribute around buildings:</w:t>
      </w:r>
    </w:p>
    <w:p w14:paraId="40078FCE" w14:textId="77777777" w:rsidR="00DD0E16" w:rsidRDefault="00DD0E16" w:rsidP="00E858C6">
      <w:pPr>
        <w:ind w:right="360"/>
      </w:pPr>
    </w:p>
    <w:p w14:paraId="11E3FC1B" w14:textId="7F49CB6A" w:rsidR="00E80FC2" w:rsidRDefault="004003F8" w:rsidP="00CD3A82">
      <w:pPr>
        <w:ind w:right="360"/>
        <w:rPr>
          <w:rFonts w:eastAsiaTheme="minorHAnsi"/>
          <w:noProof/>
          <w:sz w:val="22"/>
          <w:szCs w:val="22"/>
        </w:rPr>
      </w:pPr>
      <w:r>
        <w:rPr>
          <w:noProof/>
        </w:rPr>
        <w:drawing>
          <wp:inline distT="0" distB="0" distL="0" distR="0" wp14:anchorId="71AFB504" wp14:editId="5F6C98FE">
            <wp:extent cx="1982234" cy="338666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84911" cy="3391240"/>
                    </a:xfrm>
                    <a:prstGeom prst="rect">
                      <a:avLst/>
                    </a:prstGeom>
                  </pic:spPr>
                </pic:pic>
              </a:graphicData>
            </a:graphic>
          </wp:inline>
        </w:drawing>
      </w:r>
      <w:r w:rsidR="007F3FD6" w:rsidRPr="00984089">
        <w:rPr>
          <w:noProof/>
        </w:rPr>
        <w:t xml:space="preserve"> </w:t>
      </w:r>
      <w:r w:rsidR="007F3FD6">
        <w:rPr>
          <w:noProof/>
        </w:rPr>
        <w:t xml:space="preserve">  </w:t>
      </w:r>
      <w:r w:rsidR="007F3FD6" w:rsidRPr="00984089">
        <w:rPr>
          <w:noProof/>
        </w:rPr>
        <w:t xml:space="preserve"> </w:t>
      </w:r>
      <w:r w:rsidR="007F3FD6" w:rsidRPr="00984089">
        <w:rPr>
          <w:rFonts w:eastAsiaTheme="minorHAnsi"/>
          <w:noProof/>
          <w:sz w:val="22"/>
          <w:szCs w:val="22"/>
        </w:rPr>
        <w:t xml:space="preserve"> </w:t>
      </w:r>
      <w:r w:rsidR="00E80FC2">
        <w:rPr>
          <w:rFonts w:eastAsiaTheme="minorHAnsi"/>
          <w:noProof/>
          <w:sz w:val="22"/>
          <w:szCs w:val="22"/>
        </w:rPr>
        <w:tab/>
      </w:r>
      <w:r w:rsidR="00E80FC2">
        <w:rPr>
          <w:noProof/>
        </w:rPr>
        <w:drawing>
          <wp:inline distT="0" distB="0" distL="0" distR="0" wp14:anchorId="29BC8BE5" wp14:editId="414F9B32">
            <wp:extent cx="1981200" cy="33747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79914" cy="3372565"/>
                    </a:xfrm>
                    <a:prstGeom prst="rect">
                      <a:avLst/>
                    </a:prstGeom>
                  </pic:spPr>
                </pic:pic>
              </a:graphicData>
            </a:graphic>
          </wp:inline>
        </w:drawing>
      </w:r>
    </w:p>
    <w:p w14:paraId="4C29D17C" w14:textId="77777777" w:rsidR="00E80FC2" w:rsidRDefault="00E80FC2" w:rsidP="00CD3A82">
      <w:pPr>
        <w:ind w:right="360"/>
        <w:rPr>
          <w:rFonts w:eastAsiaTheme="minorHAnsi"/>
          <w:noProof/>
          <w:sz w:val="22"/>
          <w:szCs w:val="22"/>
        </w:rPr>
      </w:pPr>
    </w:p>
    <w:p w14:paraId="7B566FF7" w14:textId="77777777" w:rsidR="00E80FC2" w:rsidRDefault="00E80FC2" w:rsidP="00CD3A82">
      <w:pPr>
        <w:ind w:right="360"/>
        <w:rPr>
          <w:rFonts w:eastAsiaTheme="minorHAnsi"/>
          <w:noProof/>
          <w:sz w:val="22"/>
          <w:szCs w:val="22"/>
        </w:rPr>
      </w:pPr>
    </w:p>
    <w:p w14:paraId="3E12427A" w14:textId="77777777" w:rsidR="00E80FC2" w:rsidRDefault="00E80FC2" w:rsidP="00CD3A82">
      <w:pPr>
        <w:ind w:right="360"/>
        <w:rPr>
          <w:rFonts w:eastAsiaTheme="minorHAnsi"/>
          <w:noProof/>
          <w:sz w:val="22"/>
          <w:szCs w:val="22"/>
        </w:rPr>
      </w:pPr>
    </w:p>
    <w:p w14:paraId="441C2A21" w14:textId="5A21C515" w:rsidR="009C3A76" w:rsidRDefault="004003F8" w:rsidP="00CD3A82">
      <w:pPr>
        <w:ind w:right="360"/>
        <w:rPr>
          <w:rFonts w:eastAsiaTheme="minorHAnsi"/>
          <w:noProof/>
          <w:sz w:val="22"/>
          <w:szCs w:val="22"/>
        </w:rPr>
      </w:pPr>
      <w:r>
        <w:rPr>
          <w:noProof/>
        </w:rPr>
        <w:drawing>
          <wp:inline distT="0" distB="0" distL="0" distR="0" wp14:anchorId="0E32F4F2" wp14:editId="7D3AFB38">
            <wp:extent cx="1981200" cy="338367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981670" cy="3384472"/>
                    </a:xfrm>
                    <a:prstGeom prst="rect">
                      <a:avLst/>
                    </a:prstGeom>
                  </pic:spPr>
                </pic:pic>
              </a:graphicData>
            </a:graphic>
          </wp:inline>
        </w:drawing>
      </w:r>
      <w:r w:rsidR="00E80FC2">
        <w:rPr>
          <w:rFonts w:eastAsiaTheme="minorHAnsi"/>
          <w:noProof/>
          <w:sz w:val="22"/>
          <w:szCs w:val="22"/>
        </w:rPr>
        <w:tab/>
      </w:r>
      <w:r w:rsidR="00E80FC2">
        <w:rPr>
          <w:noProof/>
        </w:rPr>
        <w:drawing>
          <wp:inline distT="0" distB="0" distL="0" distR="0" wp14:anchorId="430010CF" wp14:editId="7491A140">
            <wp:extent cx="1984693" cy="33782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984693" cy="3378200"/>
                    </a:xfrm>
                    <a:prstGeom prst="rect">
                      <a:avLst/>
                    </a:prstGeom>
                  </pic:spPr>
                </pic:pic>
              </a:graphicData>
            </a:graphic>
          </wp:inline>
        </w:drawing>
      </w:r>
    </w:p>
    <w:p w14:paraId="10061353" w14:textId="77777777" w:rsidR="004003F8" w:rsidRDefault="004003F8" w:rsidP="00CD3A82">
      <w:pPr>
        <w:ind w:right="360"/>
        <w:rPr>
          <w:rFonts w:eastAsiaTheme="minorHAnsi"/>
          <w:noProof/>
          <w:sz w:val="22"/>
          <w:szCs w:val="22"/>
        </w:rPr>
      </w:pPr>
    </w:p>
    <w:p w14:paraId="6077F3CF" w14:textId="3E68932D" w:rsidR="00DD0E16" w:rsidRPr="006D0E32" w:rsidRDefault="00DD0E16" w:rsidP="006C133E">
      <w:pPr>
        <w:ind w:right="360"/>
        <w:rPr>
          <w:b/>
        </w:rPr>
      </w:pPr>
      <w:r w:rsidRPr="006D0E32">
        <w:rPr>
          <w:b/>
        </w:rPr>
        <w:lastRenderedPageBreak/>
        <w:t>Appendix 2</w:t>
      </w:r>
    </w:p>
    <w:p w14:paraId="74D146A1" w14:textId="77777777" w:rsidR="00DD0E16" w:rsidRPr="00E858C6" w:rsidRDefault="00DD0E16" w:rsidP="00DD0E16">
      <w:r>
        <w:t xml:space="preserve">Energy Mentor Badge: </w:t>
      </w:r>
    </w:p>
    <w:p w14:paraId="72D5274A" w14:textId="03C6A05E" w:rsidR="00844ACB" w:rsidRDefault="00E858C6" w:rsidP="00556249">
      <w:pPr>
        <w:pStyle w:val="Heading1"/>
        <w:ind w:right="360"/>
        <w:contextualSpacing/>
        <w:rPr>
          <w:rFonts w:asciiTheme="minorHAnsi" w:eastAsiaTheme="minorEastAsia" w:hAnsiTheme="minorHAnsi" w:cstheme="minorBidi"/>
          <w:b w:val="0"/>
          <w:bCs w:val="0"/>
          <w:color w:val="auto"/>
          <w:sz w:val="24"/>
          <w:szCs w:val="24"/>
        </w:rPr>
      </w:pPr>
      <w:r>
        <w:rPr>
          <w:rFonts w:asciiTheme="minorHAnsi" w:eastAsiaTheme="minorEastAsia" w:hAnsiTheme="minorHAnsi" w:cstheme="minorBidi"/>
          <w:b w:val="0"/>
          <w:bCs w:val="0"/>
          <w:noProof/>
          <w:color w:val="auto"/>
          <w:sz w:val="24"/>
          <w:szCs w:val="24"/>
        </w:rPr>
        <w:drawing>
          <wp:anchor distT="0" distB="0" distL="114300" distR="114300" simplePos="0" relativeHeight="251676672" behindDoc="0" locked="0" layoutInCell="1" allowOverlap="1" wp14:anchorId="6F3B499D" wp14:editId="604E45ED">
            <wp:simplePos x="0" y="0"/>
            <wp:positionH relativeFrom="column">
              <wp:posOffset>0</wp:posOffset>
            </wp:positionH>
            <wp:positionV relativeFrom="paragraph">
              <wp:posOffset>304800</wp:posOffset>
            </wp:positionV>
            <wp:extent cx="5486400" cy="2743200"/>
            <wp:effectExtent l="0" t="0" r="0" b="0"/>
            <wp:wrapTight wrapText="bothSides">
              <wp:wrapPolygon edited="0">
                <wp:start x="0" y="0"/>
                <wp:lineTo x="0" y="21400"/>
                <wp:lineTo x="21500" y="21400"/>
                <wp:lineTo x="21500" y="0"/>
                <wp:lineTo x="0" y="0"/>
              </wp:wrapPolygon>
            </wp:wrapTight>
            <wp:docPr id="31" name="Picture 31" descr="Macintosh HD:Users:ah359:Desktop:Energy Mentor Label Draft IV.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h359:Desktop:Energy Mentor Label Draft IV.pd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35E1F" w14:textId="77777777" w:rsidR="00E858C6" w:rsidRDefault="00E858C6" w:rsidP="00556249">
      <w:pPr>
        <w:pStyle w:val="Heading1"/>
        <w:ind w:right="360"/>
        <w:contextualSpacing/>
      </w:pPr>
    </w:p>
    <w:p w14:paraId="670EA40D" w14:textId="77777777" w:rsidR="00E858C6" w:rsidRDefault="00E858C6" w:rsidP="00556249">
      <w:pPr>
        <w:pStyle w:val="Heading1"/>
        <w:ind w:right="360"/>
        <w:contextualSpacing/>
      </w:pPr>
    </w:p>
    <w:p w14:paraId="37B869EE" w14:textId="77777777" w:rsidR="00E858C6" w:rsidRDefault="00E858C6" w:rsidP="00556249">
      <w:pPr>
        <w:pStyle w:val="Heading1"/>
        <w:ind w:right="360"/>
        <w:contextualSpacing/>
      </w:pPr>
    </w:p>
    <w:p w14:paraId="38C495D2" w14:textId="77777777" w:rsidR="00E858C6" w:rsidRDefault="00E858C6" w:rsidP="00556249">
      <w:pPr>
        <w:pStyle w:val="Heading1"/>
        <w:ind w:right="360"/>
        <w:contextualSpacing/>
      </w:pPr>
    </w:p>
    <w:p w14:paraId="68B46244" w14:textId="77777777" w:rsidR="00E858C6" w:rsidRDefault="00E858C6" w:rsidP="00556249">
      <w:pPr>
        <w:pStyle w:val="Heading1"/>
        <w:ind w:right="360"/>
        <w:contextualSpacing/>
      </w:pPr>
    </w:p>
    <w:p w14:paraId="6B2AC7C2" w14:textId="77777777" w:rsidR="00E858C6" w:rsidRDefault="00E858C6" w:rsidP="00556249">
      <w:pPr>
        <w:pStyle w:val="Heading1"/>
        <w:ind w:right="360"/>
        <w:contextualSpacing/>
      </w:pPr>
    </w:p>
    <w:p w14:paraId="633E3D62" w14:textId="77777777" w:rsidR="00E858C6" w:rsidRDefault="00E858C6" w:rsidP="00556249">
      <w:pPr>
        <w:pStyle w:val="Heading1"/>
        <w:ind w:right="360"/>
        <w:contextualSpacing/>
      </w:pPr>
    </w:p>
    <w:p w14:paraId="65C5C59F" w14:textId="77777777" w:rsidR="00E858C6" w:rsidRDefault="00E858C6" w:rsidP="00556249">
      <w:pPr>
        <w:pStyle w:val="Heading1"/>
        <w:ind w:right="360"/>
        <w:contextualSpacing/>
      </w:pPr>
    </w:p>
    <w:p w14:paraId="084099EE" w14:textId="77777777" w:rsidR="00DD0E16" w:rsidRDefault="00DD0E16" w:rsidP="00556249">
      <w:pPr>
        <w:pStyle w:val="Heading1"/>
        <w:ind w:right="360"/>
        <w:contextualSpacing/>
      </w:pPr>
    </w:p>
    <w:p w14:paraId="315DF1D0" w14:textId="77777777" w:rsidR="00DD0E16" w:rsidRDefault="00DD0E16" w:rsidP="00556249">
      <w:pPr>
        <w:pStyle w:val="Heading1"/>
        <w:ind w:right="360"/>
        <w:contextualSpacing/>
      </w:pPr>
    </w:p>
    <w:p w14:paraId="7C1294CC" w14:textId="77777777" w:rsidR="00DD0E16" w:rsidRDefault="00DD0E16" w:rsidP="00556249">
      <w:pPr>
        <w:pStyle w:val="Heading1"/>
        <w:ind w:right="360"/>
        <w:contextualSpacing/>
      </w:pPr>
    </w:p>
    <w:p w14:paraId="6FE346F3" w14:textId="77777777" w:rsidR="00DD0E16" w:rsidRDefault="00DD0E16" w:rsidP="00556249">
      <w:pPr>
        <w:pStyle w:val="Heading1"/>
        <w:ind w:right="360"/>
        <w:contextualSpacing/>
      </w:pPr>
    </w:p>
    <w:p w14:paraId="1B8F870D" w14:textId="77777777" w:rsidR="00DD0E16" w:rsidRDefault="00DD0E16" w:rsidP="00556249">
      <w:pPr>
        <w:pStyle w:val="Heading1"/>
        <w:ind w:right="360"/>
        <w:contextualSpacing/>
      </w:pPr>
    </w:p>
    <w:p w14:paraId="6C3CBB3D" w14:textId="77777777" w:rsidR="00DD0E16" w:rsidRDefault="00DD0E16" w:rsidP="00556249">
      <w:pPr>
        <w:pStyle w:val="Heading1"/>
        <w:ind w:right="360"/>
        <w:contextualSpacing/>
      </w:pPr>
    </w:p>
    <w:p w14:paraId="70E7F1DE" w14:textId="77777777" w:rsidR="00DD0E16" w:rsidRDefault="00DD0E16" w:rsidP="00556249">
      <w:pPr>
        <w:pStyle w:val="Heading1"/>
        <w:ind w:right="360"/>
        <w:contextualSpacing/>
      </w:pPr>
    </w:p>
    <w:p w14:paraId="0D36C245" w14:textId="77777777" w:rsidR="00DD0E16" w:rsidRDefault="00DD0E16" w:rsidP="00556249">
      <w:pPr>
        <w:pStyle w:val="Heading1"/>
        <w:ind w:right="360"/>
        <w:contextualSpacing/>
      </w:pPr>
    </w:p>
    <w:p w14:paraId="08C784D8" w14:textId="77777777" w:rsidR="00DD0E16" w:rsidRDefault="00DD0E16" w:rsidP="00556249">
      <w:pPr>
        <w:pStyle w:val="Heading1"/>
        <w:ind w:right="360"/>
        <w:contextualSpacing/>
      </w:pPr>
    </w:p>
    <w:p w14:paraId="403C8BDA" w14:textId="77777777" w:rsidR="00DD0E16" w:rsidRDefault="00DD0E16" w:rsidP="00556249">
      <w:pPr>
        <w:pStyle w:val="Heading1"/>
        <w:ind w:right="360"/>
        <w:contextualSpacing/>
      </w:pPr>
    </w:p>
    <w:p w14:paraId="6DCDF665" w14:textId="77777777" w:rsidR="00DD0E16" w:rsidRDefault="00DD0E16" w:rsidP="00556249">
      <w:pPr>
        <w:pStyle w:val="Heading1"/>
        <w:ind w:right="360"/>
        <w:contextualSpacing/>
      </w:pPr>
    </w:p>
    <w:p w14:paraId="1172767B" w14:textId="77777777" w:rsidR="00DD0E16" w:rsidRDefault="00DD0E16" w:rsidP="00556249">
      <w:pPr>
        <w:pStyle w:val="Heading1"/>
        <w:ind w:right="360"/>
        <w:contextualSpacing/>
      </w:pPr>
    </w:p>
    <w:p w14:paraId="6F3814D6" w14:textId="77777777" w:rsidR="00DD0E16" w:rsidRDefault="00DD0E16" w:rsidP="00556249">
      <w:pPr>
        <w:pStyle w:val="Heading1"/>
        <w:ind w:right="360"/>
        <w:contextualSpacing/>
      </w:pPr>
    </w:p>
    <w:p w14:paraId="558452DF" w14:textId="77777777" w:rsidR="00DD0E16" w:rsidRDefault="00DD0E16" w:rsidP="00556249">
      <w:pPr>
        <w:pStyle w:val="Heading1"/>
        <w:ind w:right="360"/>
        <w:contextualSpacing/>
      </w:pPr>
    </w:p>
    <w:p w14:paraId="23662A27" w14:textId="77777777" w:rsidR="00DD0E16" w:rsidRDefault="00DD0E16" w:rsidP="00556249">
      <w:pPr>
        <w:pStyle w:val="Heading1"/>
        <w:ind w:right="360"/>
        <w:contextualSpacing/>
      </w:pPr>
    </w:p>
    <w:p w14:paraId="216BCF38" w14:textId="77777777" w:rsidR="00DD0E16" w:rsidRDefault="00DD0E16" w:rsidP="00556249">
      <w:pPr>
        <w:pStyle w:val="Heading1"/>
        <w:ind w:right="360"/>
        <w:contextualSpacing/>
      </w:pPr>
    </w:p>
    <w:p w14:paraId="3FF961E6" w14:textId="77777777" w:rsidR="00DD0E16" w:rsidRDefault="00DD0E16" w:rsidP="00556249">
      <w:pPr>
        <w:pStyle w:val="Heading1"/>
        <w:ind w:right="360"/>
        <w:contextualSpacing/>
      </w:pPr>
    </w:p>
    <w:p w14:paraId="5D2D8421" w14:textId="77777777" w:rsidR="00DD0E16" w:rsidRDefault="00DD0E16" w:rsidP="00556249">
      <w:pPr>
        <w:pStyle w:val="Heading1"/>
        <w:ind w:right="360"/>
        <w:contextualSpacing/>
      </w:pPr>
    </w:p>
    <w:p w14:paraId="3632BC15" w14:textId="77777777" w:rsidR="00DD0E16" w:rsidRDefault="00DD0E16" w:rsidP="00556249">
      <w:pPr>
        <w:pStyle w:val="Heading1"/>
        <w:ind w:right="360"/>
        <w:contextualSpacing/>
      </w:pPr>
    </w:p>
    <w:p w14:paraId="53664027" w14:textId="77777777" w:rsidR="00DD0E16" w:rsidRDefault="00DD0E16" w:rsidP="00556249">
      <w:pPr>
        <w:pStyle w:val="Heading1"/>
        <w:ind w:right="360"/>
        <w:contextualSpacing/>
      </w:pPr>
    </w:p>
    <w:p w14:paraId="14B7FFCC" w14:textId="77777777" w:rsidR="00DD0E16" w:rsidRDefault="00DD0E16" w:rsidP="00556249">
      <w:pPr>
        <w:pStyle w:val="Heading1"/>
        <w:ind w:right="360"/>
        <w:contextualSpacing/>
      </w:pPr>
    </w:p>
    <w:p w14:paraId="71DCF09A" w14:textId="77777777" w:rsidR="00DD0E16" w:rsidRDefault="00DD0E16" w:rsidP="00556249">
      <w:pPr>
        <w:pStyle w:val="Heading1"/>
        <w:ind w:right="360"/>
        <w:contextualSpacing/>
      </w:pPr>
    </w:p>
    <w:p w14:paraId="6E49E9DB" w14:textId="516D9865" w:rsidR="00556249" w:rsidRPr="00244AAA" w:rsidRDefault="00556249" w:rsidP="00244AAA"/>
    <w:p w14:paraId="747C31D5" w14:textId="00D3B47F" w:rsidR="00DD0E16" w:rsidRPr="006D0E32" w:rsidRDefault="00DD0E16" w:rsidP="00E80FC2">
      <w:pPr>
        <w:ind w:right="360"/>
        <w:rPr>
          <w:b/>
        </w:rPr>
      </w:pPr>
      <w:r w:rsidRPr="006D0E32">
        <w:rPr>
          <w:b/>
          <w:noProof/>
          <w:u w:val="single"/>
        </w:rPr>
        <w:lastRenderedPageBreak/>
        <w:drawing>
          <wp:anchor distT="0" distB="0" distL="114300" distR="114300" simplePos="0" relativeHeight="251671552" behindDoc="0" locked="0" layoutInCell="1" allowOverlap="1" wp14:anchorId="64C89D01" wp14:editId="40DE9D6A">
            <wp:simplePos x="0" y="0"/>
            <wp:positionH relativeFrom="column">
              <wp:posOffset>0</wp:posOffset>
            </wp:positionH>
            <wp:positionV relativeFrom="paragraph">
              <wp:posOffset>1143000</wp:posOffset>
            </wp:positionV>
            <wp:extent cx="6680200" cy="5012055"/>
            <wp:effectExtent l="0" t="0" r="0" b="0"/>
            <wp:wrapTight wrapText="bothSides">
              <wp:wrapPolygon edited="0">
                <wp:start x="0" y="0"/>
                <wp:lineTo x="0" y="21455"/>
                <wp:lineTo x="21518" y="21455"/>
                <wp:lineTo x="21518" y="0"/>
                <wp:lineTo x="0" y="0"/>
              </wp:wrapPolygon>
            </wp:wrapTight>
            <wp:docPr id="8" name="Picture 8" descr="Macintosh HD:Users:ah359:Desktop:Presentation1: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h359:Desktop:Presentation1:Slide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80200" cy="501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80FC2" w:rsidRPr="006D0E32">
        <w:rPr>
          <w:b/>
        </w:rPr>
        <w:t>A</w:t>
      </w:r>
      <w:r w:rsidRPr="006D0E32">
        <w:rPr>
          <w:b/>
        </w:rPr>
        <w:t>ppendix 3</w:t>
      </w:r>
    </w:p>
    <w:p w14:paraId="5B909BBC" w14:textId="77777777" w:rsidR="00DD0E16" w:rsidRDefault="00DD0E16" w:rsidP="00DD0E16">
      <w:r>
        <w:t>An example of a design for displaying materials on screens around campus.</w:t>
      </w:r>
    </w:p>
    <w:p w14:paraId="4583ECCC" w14:textId="77777777" w:rsidR="00556249" w:rsidRDefault="00556249" w:rsidP="00CD3A82">
      <w:pPr>
        <w:ind w:right="360"/>
        <w:rPr>
          <w:b/>
          <w:u w:val="single"/>
        </w:rPr>
      </w:pPr>
    </w:p>
    <w:p w14:paraId="0A1C32B7" w14:textId="77777777" w:rsidR="00DD0E16" w:rsidRDefault="00DD0E16" w:rsidP="00CD3A82">
      <w:pPr>
        <w:ind w:right="360"/>
        <w:rPr>
          <w:b/>
          <w:u w:val="single"/>
        </w:rPr>
      </w:pPr>
    </w:p>
    <w:p w14:paraId="712023F9" w14:textId="77777777" w:rsidR="00556249" w:rsidRDefault="00556249" w:rsidP="00CD3A82">
      <w:pPr>
        <w:ind w:right="360"/>
        <w:rPr>
          <w:b/>
          <w:u w:val="single"/>
        </w:rPr>
      </w:pPr>
    </w:p>
    <w:p w14:paraId="712CC5AB" w14:textId="77777777" w:rsidR="00521BAD" w:rsidRDefault="00521BAD" w:rsidP="00521BAD">
      <w:pPr>
        <w:spacing w:before="79"/>
        <w:ind w:left="2704" w:right="2264"/>
        <w:jc w:val="center"/>
        <w:rPr>
          <w:rFonts w:ascii="Times New Roman" w:eastAsia="Times New Roman" w:hAnsi="Times New Roman" w:cs="Times New Roman"/>
          <w:b/>
          <w:bCs/>
          <w:color w:val="231F20"/>
          <w:spacing w:val="3"/>
          <w:sz w:val="26"/>
          <w:szCs w:val="26"/>
        </w:rPr>
      </w:pPr>
    </w:p>
    <w:p w14:paraId="55DD13D3" w14:textId="77777777" w:rsidR="006D0E32" w:rsidRDefault="006D0E32" w:rsidP="006D0E32">
      <w:pPr>
        <w:rPr>
          <w:b/>
        </w:rPr>
      </w:pPr>
    </w:p>
    <w:p w14:paraId="63618E8E" w14:textId="77777777" w:rsidR="006D0E32" w:rsidRDefault="006D0E32">
      <w:pPr>
        <w:rPr>
          <w:b/>
        </w:rPr>
      </w:pPr>
      <w:r>
        <w:rPr>
          <w:b/>
        </w:rPr>
        <w:br w:type="page"/>
      </w:r>
    </w:p>
    <w:p w14:paraId="0592BF52" w14:textId="1D4E6410" w:rsidR="00DD0E16" w:rsidRPr="006D0E32" w:rsidRDefault="00DD0E16" w:rsidP="006D0E32">
      <w:pPr>
        <w:rPr>
          <w:b/>
        </w:rPr>
      </w:pPr>
      <w:r w:rsidRPr="006D0E32">
        <w:rPr>
          <w:b/>
        </w:rPr>
        <w:lastRenderedPageBreak/>
        <w:t>Appendix 4</w:t>
      </w:r>
    </w:p>
    <w:p w14:paraId="69C254CC" w14:textId="77777777" w:rsidR="00DD0E16" w:rsidRDefault="00DD0E16" w:rsidP="00DD0E16"/>
    <w:p w14:paraId="5F3C1629" w14:textId="77777777" w:rsidR="00DD0E16" w:rsidRDefault="00DD0E16" w:rsidP="00DD0E16">
      <w:r>
        <w:t xml:space="preserve">The Inventory Checklist </w:t>
      </w:r>
    </w:p>
    <w:p w14:paraId="1F2B0CFF" w14:textId="723A3BB2" w:rsidR="00DD0E16" w:rsidRDefault="00E80FC2" w:rsidP="00DD0E16">
      <w:r>
        <w:t>A hand</w:t>
      </w:r>
      <w:r w:rsidR="00DD0E16">
        <w:t xml:space="preserve">out we provide during training for Energy Mentors. The idea behind the Inventory Checklist is to encourage Energy Mentors to go out to their building and catalog appliances while at the same time engaging coworkers.   </w:t>
      </w:r>
    </w:p>
    <w:p w14:paraId="0CF13636" w14:textId="77777777" w:rsidR="00E80FC2" w:rsidRDefault="00E80FC2" w:rsidP="00DD0E16"/>
    <w:p w14:paraId="1CB96E44" w14:textId="3FFD1F4F" w:rsidR="00E80FC2" w:rsidRDefault="00E80FC2" w:rsidP="00DD0E16">
      <w:r>
        <w:rPr>
          <w:noProof/>
        </w:rPr>
        <w:lastRenderedPageBreak/>
        <w:drawing>
          <wp:inline distT="0" distB="0" distL="0" distR="0" wp14:anchorId="387BCE1B" wp14:editId="2AD9CE7F">
            <wp:extent cx="5831908" cy="78740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9428" cy="7870652"/>
                    </a:xfrm>
                    <a:prstGeom prst="rect">
                      <a:avLst/>
                    </a:prstGeom>
                    <a:noFill/>
                    <a:ln>
                      <a:noFill/>
                    </a:ln>
                  </pic:spPr>
                </pic:pic>
              </a:graphicData>
            </a:graphic>
          </wp:inline>
        </w:drawing>
      </w:r>
    </w:p>
    <w:p w14:paraId="22FF8632" w14:textId="1B6B0FDA" w:rsidR="00DD0E16" w:rsidRDefault="00E80FC2" w:rsidP="00E80FC2">
      <w:pPr>
        <w:rPr>
          <w:rFonts w:ascii="Times New Roman" w:eastAsia="Times New Roman" w:hAnsi="Times New Roman" w:cs="Times New Roman"/>
          <w:b/>
          <w:bCs/>
          <w:color w:val="231F20"/>
          <w:spacing w:val="3"/>
          <w:sz w:val="26"/>
          <w:szCs w:val="26"/>
        </w:rPr>
      </w:pPr>
      <w:r>
        <w:rPr>
          <w:noProof/>
        </w:rPr>
        <w:lastRenderedPageBreak/>
        <w:drawing>
          <wp:inline distT="0" distB="0" distL="0" distR="0" wp14:anchorId="69885002" wp14:editId="2FB83801">
            <wp:extent cx="5985933" cy="7992546"/>
            <wp:effectExtent l="0" t="0" r="0" b="88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8771" cy="7996335"/>
                    </a:xfrm>
                    <a:prstGeom prst="rect">
                      <a:avLst/>
                    </a:prstGeom>
                    <a:noFill/>
                    <a:ln>
                      <a:noFill/>
                    </a:ln>
                  </pic:spPr>
                </pic:pic>
              </a:graphicData>
            </a:graphic>
          </wp:inline>
        </w:drawing>
      </w:r>
    </w:p>
    <w:sectPr w:rsidR="00DD0E16" w:rsidSect="002B0D7B">
      <w:headerReference w:type="default" r:id="rId35"/>
      <w:footerReference w:type="even" r:id="rId36"/>
      <w:footerReference w:type="default" r:id="rId37"/>
      <w:pgSz w:w="12240" w:h="15840"/>
      <w:pgMar w:top="480" w:right="1020" w:bottom="280" w:left="600" w:header="720" w:footer="72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BBBE03" w14:textId="77777777" w:rsidR="00D45A44" w:rsidRDefault="00D45A44" w:rsidP="000F48A7">
      <w:r>
        <w:separator/>
      </w:r>
    </w:p>
  </w:endnote>
  <w:endnote w:type="continuationSeparator" w:id="0">
    <w:p w14:paraId="4C6DF567" w14:textId="77777777" w:rsidR="00D45A44" w:rsidRDefault="00D45A44" w:rsidP="000F4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6A5DD" w14:textId="77777777" w:rsidR="008F3664" w:rsidRDefault="008F3664" w:rsidP="000F48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3BBA4B" w14:textId="77777777" w:rsidR="008F3664" w:rsidRDefault="008F36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22958" w14:textId="77777777" w:rsidR="008F3664" w:rsidRDefault="008F3664">
    <w:pPr>
      <w:pStyle w:val="Footer"/>
      <w:jc w:val="right"/>
    </w:pPr>
  </w:p>
  <w:p w14:paraId="34975C24" w14:textId="38DCEEDB" w:rsidR="008F3664" w:rsidRDefault="008F3664" w:rsidP="00742195">
    <w:pPr>
      <w:pStyle w:val="Footer"/>
    </w:pPr>
    <w:r>
      <w:t xml:space="preserve"> </w:t>
    </w:r>
    <w:r>
      <w:rPr>
        <w:noProof/>
      </w:rPr>
      <w:drawing>
        <wp:inline distT="0" distB="0" distL="0" distR="0" wp14:anchorId="3B01149C" wp14:editId="20EE8879">
          <wp:extent cx="2143128" cy="381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png"/>
                  <pic:cNvPicPr/>
                </pic:nvPicPr>
                <pic:blipFill>
                  <a:blip r:embed="rId1">
                    <a:extLst>
                      <a:ext uri="{28A0092B-C50C-407E-A947-70E740481C1C}">
                        <a14:useLocalDpi xmlns:a14="http://schemas.microsoft.com/office/drawing/2010/main" val="0"/>
                      </a:ext>
                    </a:extLst>
                  </a:blip>
                  <a:stretch>
                    <a:fillRect/>
                  </a:stretch>
                </pic:blipFill>
                <pic:spPr>
                  <a:xfrm>
                    <a:off x="0" y="0"/>
                    <a:ext cx="2144419" cy="381230"/>
                  </a:xfrm>
                  <a:prstGeom prst="rect">
                    <a:avLst/>
                  </a:prstGeom>
                </pic:spPr>
              </pic:pic>
            </a:graphicData>
          </a:graphic>
        </wp:inline>
      </w:drawing>
    </w:r>
    <w:sdt>
      <w:sdtPr>
        <w:id w:val="1962914055"/>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sidR="006D0E32">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40BAB8" w14:textId="77777777" w:rsidR="00D45A44" w:rsidRDefault="00D45A44" w:rsidP="000F48A7">
      <w:r>
        <w:separator/>
      </w:r>
    </w:p>
  </w:footnote>
  <w:footnote w:type="continuationSeparator" w:id="0">
    <w:p w14:paraId="452D9AD1" w14:textId="77777777" w:rsidR="00D45A44" w:rsidRDefault="00D45A44" w:rsidP="000F4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365F91" w:themeColor="accent1" w:themeShade="BF"/>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p w14:paraId="258A908C" w14:textId="545AFA34" w:rsidR="008F3664" w:rsidRPr="0040037C" w:rsidRDefault="008F3664" w:rsidP="00CD3A82">
        <w:pPr>
          <w:pStyle w:val="Header"/>
          <w:pBdr>
            <w:between w:val="single" w:sz="4" w:space="1" w:color="4F81BD" w:themeColor="accent1"/>
          </w:pBdr>
          <w:spacing w:line="276" w:lineRule="auto"/>
          <w:ind w:right="270"/>
          <w:jc w:val="right"/>
          <w:rPr>
            <w:color w:val="365F91" w:themeColor="accent1" w:themeShade="BF"/>
          </w:rPr>
        </w:pPr>
        <w:r w:rsidRPr="0040037C">
          <w:rPr>
            <w:color w:val="365F91" w:themeColor="accent1" w:themeShade="BF"/>
          </w:rPr>
          <w:t>Energy Mentor Program</w:t>
        </w:r>
      </w:p>
    </w:sdtContent>
  </w:sdt>
  <w:p w14:paraId="4FD80A8C" w14:textId="5A3B8E7C" w:rsidR="008F3664" w:rsidRDefault="008F3664">
    <w:pPr>
      <w:pStyle w:val="Header"/>
      <w:pBdr>
        <w:between w:val="single" w:sz="4" w:space="1" w:color="4F81BD" w:themeColor="accent1"/>
      </w:pBdr>
      <w:spacing w:line="276" w:lineRule="auto"/>
      <w:jc w:val="center"/>
    </w:pPr>
  </w:p>
  <w:p w14:paraId="3BE4F0A9" w14:textId="77777777" w:rsidR="008F3664" w:rsidRDefault="008F36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0415A5"/>
    <w:multiLevelType w:val="hybridMultilevel"/>
    <w:tmpl w:val="4028B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0A6597"/>
    <w:multiLevelType w:val="hybridMultilevel"/>
    <w:tmpl w:val="2960B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D0B2662"/>
    <w:multiLevelType w:val="hybridMultilevel"/>
    <w:tmpl w:val="830E4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56B4DE3"/>
    <w:multiLevelType w:val="hybridMultilevel"/>
    <w:tmpl w:val="9A181F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123"/>
    <w:rsid w:val="00010B27"/>
    <w:rsid w:val="000208B4"/>
    <w:rsid w:val="00022B80"/>
    <w:rsid w:val="00026027"/>
    <w:rsid w:val="00042D21"/>
    <w:rsid w:val="00056F9E"/>
    <w:rsid w:val="000703B7"/>
    <w:rsid w:val="00080E93"/>
    <w:rsid w:val="000B6BD2"/>
    <w:rsid w:val="000D4123"/>
    <w:rsid w:val="000E2244"/>
    <w:rsid w:val="000E5EE6"/>
    <w:rsid w:val="000F48A7"/>
    <w:rsid w:val="0010267F"/>
    <w:rsid w:val="00160A31"/>
    <w:rsid w:val="00163779"/>
    <w:rsid w:val="001914A7"/>
    <w:rsid w:val="001B658A"/>
    <w:rsid w:val="001B7D8E"/>
    <w:rsid w:val="001D12C3"/>
    <w:rsid w:val="001D2F3D"/>
    <w:rsid w:val="001E2FD9"/>
    <w:rsid w:val="00200AB7"/>
    <w:rsid w:val="00214C1A"/>
    <w:rsid w:val="00221D25"/>
    <w:rsid w:val="00222280"/>
    <w:rsid w:val="00226067"/>
    <w:rsid w:val="00244AAA"/>
    <w:rsid w:val="00245503"/>
    <w:rsid w:val="00262B8C"/>
    <w:rsid w:val="00264593"/>
    <w:rsid w:val="00287E11"/>
    <w:rsid w:val="002918CC"/>
    <w:rsid w:val="002A7E6D"/>
    <w:rsid w:val="002B0D7B"/>
    <w:rsid w:val="002C3260"/>
    <w:rsid w:val="002E4818"/>
    <w:rsid w:val="002E52FF"/>
    <w:rsid w:val="00313A1B"/>
    <w:rsid w:val="00335AD6"/>
    <w:rsid w:val="00336A76"/>
    <w:rsid w:val="00351D25"/>
    <w:rsid w:val="00353FFE"/>
    <w:rsid w:val="003754D7"/>
    <w:rsid w:val="00387AA3"/>
    <w:rsid w:val="003950C6"/>
    <w:rsid w:val="003C24C2"/>
    <w:rsid w:val="003C361E"/>
    <w:rsid w:val="003D0A8A"/>
    <w:rsid w:val="003D1FD6"/>
    <w:rsid w:val="003E260F"/>
    <w:rsid w:val="003E78FF"/>
    <w:rsid w:val="0040037C"/>
    <w:rsid w:val="004003F8"/>
    <w:rsid w:val="00432668"/>
    <w:rsid w:val="004521EB"/>
    <w:rsid w:val="00455F69"/>
    <w:rsid w:val="00473623"/>
    <w:rsid w:val="004867D6"/>
    <w:rsid w:val="004B6F6F"/>
    <w:rsid w:val="004B7CDE"/>
    <w:rsid w:val="004E4202"/>
    <w:rsid w:val="00521BAD"/>
    <w:rsid w:val="005244D5"/>
    <w:rsid w:val="00556249"/>
    <w:rsid w:val="0056119D"/>
    <w:rsid w:val="0056206E"/>
    <w:rsid w:val="00577AD7"/>
    <w:rsid w:val="005A0380"/>
    <w:rsid w:val="005B6F35"/>
    <w:rsid w:val="005D0A01"/>
    <w:rsid w:val="005E1E32"/>
    <w:rsid w:val="00601898"/>
    <w:rsid w:val="0061192F"/>
    <w:rsid w:val="006157AB"/>
    <w:rsid w:val="00617EC1"/>
    <w:rsid w:val="00644EFD"/>
    <w:rsid w:val="00661C37"/>
    <w:rsid w:val="00673BC9"/>
    <w:rsid w:val="00683855"/>
    <w:rsid w:val="00695D2C"/>
    <w:rsid w:val="00697972"/>
    <w:rsid w:val="006B44F4"/>
    <w:rsid w:val="006C133E"/>
    <w:rsid w:val="006D0E32"/>
    <w:rsid w:val="006D2D97"/>
    <w:rsid w:val="006D5F9B"/>
    <w:rsid w:val="006E0394"/>
    <w:rsid w:val="006E1895"/>
    <w:rsid w:val="00706FFC"/>
    <w:rsid w:val="00736DAA"/>
    <w:rsid w:val="00742195"/>
    <w:rsid w:val="007454B5"/>
    <w:rsid w:val="0076257C"/>
    <w:rsid w:val="00767F6F"/>
    <w:rsid w:val="007F3FD6"/>
    <w:rsid w:val="008029C5"/>
    <w:rsid w:val="008148AF"/>
    <w:rsid w:val="008273EA"/>
    <w:rsid w:val="00844ACB"/>
    <w:rsid w:val="008642D3"/>
    <w:rsid w:val="0086791A"/>
    <w:rsid w:val="00875422"/>
    <w:rsid w:val="00880C3D"/>
    <w:rsid w:val="008D4D5D"/>
    <w:rsid w:val="008D5B34"/>
    <w:rsid w:val="008F3664"/>
    <w:rsid w:val="008F5DE6"/>
    <w:rsid w:val="0091340A"/>
    <w:rsid w:val="00932581"/>
    <w:rsid w:val="0095712C"/>
    <w:rsid w:val="00967975"/>
    <w:rsid w:val="00975F96"/>
    <w:rsid w:val="009803C8"/>
    <w:rsid w:val="009819F0"/>
    <w:rsid w:val="00981E87"/>
    <w:rsid w:val="00984089"/>
    <w:rsid w:val="00991973"/>
    <w:rsid w:val="00992FF9"/>
    <w:rsid w:val="009C3A76"/>
    <w:rsid w:val="009C4EB6"/>
    <w:rsid w:val="009D41E1"/>
    <w:rsid w:val="009E1572"/>
    <w:rsid w:val="009E32F0"/>
    <w:rsid w:val="00A23B2C"/>
    <w:rsid w:val="00A32832"/>
    <w:rsid w:val="00A33748"/>
    <w:rsid w:val="00A34A8A"/>
    <w:rsid w:val="00A419CB"/>
    <w:rsid w:val="00A41C2D"/>
    <w:rsid w:val="00A41DDB"/>
    <w:rsid w:val="00A5053F"/>
    <w:rsid w:val="00A52ABB"/>
    <w:rsid w:val="00A538B0"/>
    <w:rsid w:val="00A64811"/>
    <w:rsid w:val="00A77196"/>
    <w:rsid w:val="00A938D9"/>
    <w:rsid w:val="00AA5832"/>
    <w:rsid w:val="00AB6A7B"/>
    <w:rsid w:val="00AC7818"/>
    <w:rsid w:val="00AD7E9C"/>
    <w:rsid w:val="00B020E6"/>
    <w:rsid w:val="00B055D8"/>
    <w:rsid w:val="00B05FCE"/>
    <w:rsid w:val="00B1062A"/>
    <w:rsid w:val="00B224DD"/>
    <w:rsid w:val="00B27D22"/>
    <w:rsid w:val="00B31F5D"/>
    <w:rsid w:val="00B46BF1"/>
    <w:rsid w:val="00B53996"/>
    <w:rsid w:val="00B625ED"/>
    <w:rsid w:val="00B65553"/>
    <w:rsid w:val="00B7656A"/>
    <w:rsid w:val="00B8323C"/>
    <w:rsid w:val="00B8403A"/>
    <w:rsid w:val="00B93D62"/>
    <w:rsid w:val="00B9720E"/>
    <w:rsid w:val="00BD32A3"/>
    <w:rsid w:val="00BD45B9"/>
    <w:rsid w:val="00C05F03"/>
    <w:rsid w:val="00C306F3"/>
    <w:rsid w:val="00CA76BC"/>
    <w:rsid w:val="00CD2AEB"/>
    <w:rsid w:val="00CD3A82"/>
    <w:rsid w:val="00CD73BE"/>
    <w:rsid w:val="00CE169A"/>
    <w:rsid w:val="00D37B77"/>
    <w:rsid w:val="00D40905"/>
    <w:rsid w:val="00D45A44"/>
    <w:rsid w:val="00DB19FE"/>
    <w:rsid w:val="00DB293A"/>
    <w:rsid w:val="00DB36AE"/>
    <w:rsid w:val="00DD0E16"/>
    <w:rsid w:val="00DE07EE"/>
    <w:rsid w:val="00DE7D03"/>
    <w:rsid w:val="00DF1387"/>
    <w:rsid w:val="00E21C5B"/>
    <w:rsid w:val="00E256AB"/>
    <w:rsid w:val="00E26AE9"/>
    <w:rsid w:val="00E4026D"/>
    <w:rsid w:val="00E51F52"/>
    <w:rsid w:val="00E52335"/>
    <w:rsid w:val="00E55412"/>
    <w:rsid w:val="00E66F43"/>
    <w:rsid w:val="00E66F76"/>
    <w:rsid w:val="00E738DE"/>
    <w:rsid w:val="00E77E7D"/>
    <w:rsid w:val="00E80FC2"/>
    <w:rsid w:val="00E83AFF"/>
    <w:rsid w:val="00E858C6"/>
    <w:rsid w:val="00EA232A"/>
    <w:rsid w:val="00EA511C"/>
    <w:rsid w:val="00ED4946"/>
    <w:rsid w:val="00EE52F4"/>
    <w:rsid w:val="00F00E12"/>
    <w:rsid w:val="00F03602"/>
    <w:rsid w:val="00F045F0"/>
    <w:rsid w:val="00F21581"/>
    <w:rsid w:val="00F215E9"/>
    <w:rsid w:val="00F35D63"/>
    <w:rsid w:val="00F37058"/>
    <w:rsid w:val="00F40CD8"/>
    <w:rsid w:val="00FA62D3"/>
    <w:rsid w:val="00FA7F07"/>
    <w:rsid w:val="00FC4FA6"/>
    <w:rsid w:val="00FE51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A8D4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123"/>
  </w:style>
  <w:style w:type="paragraph" w:styleId="Heading1">
    <w:name w:val="heading 1"/>
    <w:basedOn w:val="Normal"/>
    <w:next w:val="Normal"/>
    <w:link w:val="Heading1Char"/>
    <w:uiPriority w:val="9"/>
    <w:qFormat/>
    <w:rsid w:val="00042D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2D2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4123"/>
    <w:pPr>
      <w:ind w:left="720"/>
      <w:contextualSpacing/>
    </w:pPr>
  </w:style>
  <w:style w:type="paragraph" w:styleId="Footer">
    <w:name w:val="footer"/>
    <w:basedOn w:val="Normal"/>
    <w:link w:val="FooterChar"/>
    <w:uiPriority w:val="99"/>
    <w:unhideWhenUsed/>
    <w:rsid w:val="000F48A7"/>
    <w:pPr>
      <w:tabs>
        <w:tab w:val="center" w:pos="4320"/>
        <w:tab w:val="right" w:pos="8640"/>
      </w:tabs>
    </w:pPr>
  </w:style>
  <w:style w:type="character" w:customStyle="1" w:styleId="FooterChar">
    <w:name w:val="Footer Char"/>
    <w:basedOn w:val="DefaultParagraphFont"/>
    <w:link w:val="Footer"/>
    <w:uiPriority w:val="99"/>
    <w:rsid w:val="000F48A7"/>
  </w:style>
  <w:style w:type="character" w:styleId="PageNumber">
    <w:name w:val="page number"/>
    <w:basedOn w:val="DefaultParagraphFont"/>
    <w:uiPriority w:val="99"/>
    <w:semiHidden/>
    <w:unhideWhenUsed/>
    <w:rsid w:val="000F48A7"/>
  </w:style>
  <w:style w:type="character" w:styleId="CommentReference">
    <w:name w:val="annotation reference"/>
    <w:basedOn w:val="DefaultParagraphFont"/>
    <w:uiPriority w:val="99"/>
    <w:semiHidden/>
    <w:unhideWhenUsed/>
    <w:rsid w:val="000703B7"/>
    <w:rPr>
      <w:sz w:val="18"/>
      <w:szCs w:val="18"/>
    </w:rPr>
  </w:style>
  <w:style w:type="paragraph" w:styleId="CommentText">
    <w:name w:val="annotation text"/>
    <w:basedOn w:val="Normal"/>
    <w:link w:val="CommentTextChar"/>
    <w:uiPriority w:val="99"/>
    <w:semiHidden/>
    <w:unhideWhenUsed/>
    <w:rsid w:val="000703B7"/>
  </w:style>
  <w:style w:type="character" w:customStyle="1" w:styleId="CommentTextChar">
    <w:name w:val="Comment Text Char"/>
    <w:basedOn w:val="DefaultParagraphFont"/>
    <w:link w:val="CommentText"/>
    <w:uiPriority w:val="99"/>
    <w:semiHidden/>
    <w:rsid w:val="000703B7"/>
  </w:style>
  <w:style w:type="paragraph" w:styleId="CommentSubject">
    <w:name w:val="annotation subject"/>
    <w:basedOn w:val="CommentText"/>
    <w:next w:val="CommentText"/>
    <w:link w:val="CommentSubjectChar"/>
    <w:uiPriority w:val="99"/>
    <w:semiHidden/>
    <w:unhideWhenUsed/>
    <w:rsid w:val="000703B7"/>
    <w:rPr>
      <w:b/>
      <w:bCs/>
      <w:sz w:val="20"/>
      <w:szCs w:val="20"/>
    </w:rPr>
  </w:style>
  <w:style w:type="character" w:customStyle="1" w:styleId="CommentSubjectChar">
    <w:name w:val="Comment Subject Char"/>
    <w:basedOn w:val="CommentTextChar"/>
    <w:link w:val="CommentSubject"/>
    <w:uiPriority w:val="99"/>
    <w:semiHidden/>
    <w:rsid w:val="000703B7"/>
    <w:rPr>
      <w:b/>
      <w:bCs/>
      <w:sz w:val="20"/>
      <w:szCs w:val="20"/>
    </w:rPr>
  </w:style>
  <w:style w:type="paragraph" w:styleId="BalloonText">
    <w:name w:val="Balloon Text"/>
    <w:basedOn w:val="Normal"/>
    <w:link w:val="BalloonTextChar"/>
    <w:uiPriority w:val="99"/>
    <w:semiHidden/>
    <w:unhideWhenUsed/>
    <w:rsid w:val="000703B7"/>
    <w:rPr>
      <w:rFonts w:ascii="Lucida Grande" w:hAnsi="Lucida Grande"/>
      <w:sz w:val="18"/>
      <w:szCs w:val="18"/>
    </w:rPr>
  </w:style>
  <w:style w:type="character" w:customStyle="1" w:styleId="BalloonTextChar">
    <w:name w:val="Balloon Text Char"/>
    <w:basedOn w:val="DefaultParagraphFont"/>
    <w:link w:val="BalloonText"/>
    <w:uiPriority w:val="99"/>
    <w:semiHidden/>
    <w:rsid w:val="000703B7"/>
    <w:rPr>
      <w:rFonts w:ascii="Lucida Grande" w:hAnsi="Lucida Grande"/>
      <w:sz w:val="18"/>
      <w:szCs w:val="18"/>
    </w:rPr>
  </w:style>
  <w:style w:type="paragraph" w:styleId="Header">
    <w:name w:val="header"/>
    <w:basedOn w:val="Normal"/>
    <w:link w:val="HeaderChar"/>
    <w:uiPriority w:val="99"/>
    <w:unhideWhenUsed/>
    <w:rsid w:val="00E55412"/>
    <w:pPr>
      <w:tabs>
        <w:tab w:val="center" w:pos="4680"/>
        <w:tab w:val="right" w:pos="9360"/>
      </w:tabs>
    </w:pPr>
  </w:style>
  <w:style w:type="character" w:customStyle="1" w:styleId="HeaderChar">
    <w:name w:val="Header Char"/>
    <w:basedOn w:val="DefaultParagraphFont"/>
    <w:link w:val="Header"/>
    <w:uiPriority w:val="99"/>
    <w:rsid w:val="00E55412"/>
  </w:style>
  <w:style w:type="character" w:customStyle="1" w:styleId="Heading1Char">
    <w:name w:val="Heading 1 Char"/>
    <w:basedOn w:val="DefaultParagraphFont"/>
    <w:link w:val="Heading1"/>
    <w:uiPriority w:val="9"/>
    <w:rsid w:val="00042D2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42D21"/>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042D21"/>
    <w:rPr>
      <w:sz w:val="22"/>
      <w:szCs w:val="22"/>
      <w:lang w:eastAsia="ja-JP"/>
    </w:rPr>
  </w:style>
  <w:style w:type="character" w:customStyle="1" w:styleId="NoSpacingChar">
    <w:name w:val="No Spacing Char"/>
    <w:basedOn w:val="DefaultParagraphFont"/>
    <w:link w:val="NoSpacing"/>
    <w:uiPriority w:val="1"/>
    <w:rsid w:val="00042D21"/>
    <w:rPr>
      <w:sz w:val="22"/>
      <w:szCs w:val="22"/>
      <w:lang w:eastAsia="ja-JP"/>
    </w:rPr>
  </w:style>
  <w:style w:type="paragraph" w:styleId="TOCHeading">
    <w:name w:val="TOC Heading"/>
    <w:basedOn w:val="Heading1"/>
    <w:next w:val="Normal"/>
    <w:uiPriority w:val="39"/>
    <w:semiHidden/>
    <w:unhideWhenUsed/>
    <w:qFormat/>
    <w:rsid w:val="0086791A"/>
    <w:pPr>
      <w:spacing w:line="276" w:lineRule="auto"/>
      <w:outlineLvl w:val="9"/>
    </w:pPr>
    <w:rPr>
      <w:lang w:eastAsia="ja-JP"/>
    </w:rPr>
  </w:style>
  <w:style w:type="paragraph" w:styleId="TOC1">
    <w:name w:val="toc 1"/>
    <w:basedOn w:val="Normal"/>
    <w:next w:val="Normal"/>
    <w:autoRedefine/>
    <w:uiPriority w:val="39"/>
    <w:unhideWhenUsed/>
    <w:rsid w:val="0086791A"/>
    <w:pPr>
      <w:spacing w:after="100"/>
    </w:pPr>
  </w:style>
  <w:style w:type="paragraph" w:styleId="TOC2">
    <w:name w:val="toc 2"/>
    <w:basedOn w:val="Normal"/>
    <w:next w:val="Normal"/>
    <w:autoRedefine/>
    <w:uiPriority w:val="39"/>
    <w:unhideWhenUsed/>
    <w:rsid w:val="0086791A"/>
    <w:pPr>
      <w:spacing w:after="100"/>
      <w:ind w:left="240"/>
    </w:pPr>
  </w:style>
  <w:style w:type="character" w:styleId="Hyperlink">
    <w:name w:val="Hyperlink"/>
    <w:basedOn w:val="DefaultParagraphFont"/>
    <w:uiPriority w:val="99"/>
    <w:unhideWhenUsed/>
    <w:rsid w:val="0086791A"/>
    <w:rPr>
      <w:color w:val="0000FF" w:themeColor="hyperlink"/>
      <w:u w:val="single"/>
    </w:rPr>
  </w:style>
  <w:style w:type="character" w:styleId="FollowedHyperlink">
    <w:name w:val="FollowedHyperlink"/>
    <w:basedOn w:val="DefaultParagraphFont"/>
    <w:uiPriority w:val="99"/>
    <w:semiHidden/>
    <w:unhideWhenUsed/>
    <w:rsid w:val="006C133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123"/>
  </w:style>
  <w:style w:type="paragraph" w:styleId="Heading1">
    <w:name w:val="heading 1"/>
    <w:basedOn w:val="Normal"/>
    <w:next w:val="Normal"/>
    <w:link w:val="Heading1Char"/>
    <w:uiPriority w:val="9"/>
    <w:qFormat/>
    <w:rsid w:val="00042D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2D2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4123"/>
    <w:pPr>
      <w:ind w:left="720"/>
      <w:contextualSpacing/>
    </w:pPr>
  </w:style>
  <w:style w:type="paragraph" w:styleId="Footer">
    <w:name w:val="footer"/>
    <w:basedOn w:val="Normal"/>
    <w:link w:val="FooterChar"/>
    <w:uiPriority w:val="99"/>
    <w:unhideWhenUsed/>
    <w:rsid w:val="000F48A7"/>
    <w:pPr>
      <w:tabs>
        <w:tab w:val="center" w:pos="4320"/>
        <w:tab w:val="right" w:pos="8640"/>
      </w:tabs>
    </w:pPr>
  </w:style>
  <w:style w:type="character" w:customStyle="1" w:styleId="FooterChar">
    <w:name w:val="Footer Char"/>
    <w:basedOn w:val="DefaultParagraphFont"/>
    <w:link w:val="Footer"/>
    <w:uiPriority w:val="99"/>
    <w:rsid w:val="000F48A7"/>
  </w:style>
  <w:style w:type="character" w:styleId="PageNumber">
    <w:name w:val="page number"/>
    <w:basedOn w:val="DefaultParagraphFont"/>
    <w:uiPriority w:val="99"/>
    <w:semiHidden/>
    <w:unhideWhenUsed/>
    <w:rsid w:val="000F48A7"/>
  </w:style>
  <w:style w:type="character" w:styleId="CommentReference">
    <w:name w:val="annotation reference"/>
    <w:basedOn w:val="DefaultParagraphFont"/>
    <w:uiPriority w:val="99"/>
    <w:semiHidden/>
    <w:unhideWhenUsed/>
    <w:rsid w:val="000703B7"/>
    <w:rPr>
      <w:sz w:val="18"/>
      <w:szCs w:val="18"/>
    </w:rPr>
  </w:style>
  <w:style w:type="paragraph" w:styleId="CommentText">
    <w:name w:val="annotation text"/>
    <w:basedOn w:val="Normal"/>
    <w:link w:val="CommentTextChar"/>
    <w:uiPriority w:val="99"/>
    <w:semiHidden/>
    <w:unhideWhenUsed/>
    <w:rsid w:val="000703B7"/>
  </w:style>
  <w:style w:type="character" w:customStyle="1" w:styleId="CommentTextChar">
    <w:name w:val="Comment Text Char"/>
    <w:basedOn w:val="DefaultParagraphFont"/>
    <w:link w:val="CommentText"/>
    <w:uiPriority w:val="99"/>
    <w:semiHidden/>
    <w:rsid w:val="000703B7"/>
  </w:style>
  <w:style w:type="paragraph" w:styleId="CommentSubject">
    <w:name w:val="annotation subject"/>
    <w:basedOn w:val="CommentText"/>
    <w:next w:val="CommentText"/>
    <w:link w:val="CommentSubjectChar"/>
    <w:uiPriority w:val="99"/>
    <w:semiHidden/>
    <w:unhideWhenUsed/>
    <w:rsid w:val="000703B7"/>
    <w:rPr>
      <w:b/>
      <w:bCs/>
      <w:sz w:val="20"/>
      <w:szCs w:val="20"/>
    </w:rPr>
  </w:style>
  <w:style w:type="character" w:customStyle="1" w:styleId="CommentSubjectChar">
    <w:name w:val="Comment Subject Char"/>
    <w:basedOn w:val="CommentTextChar"/>
    <w:link w:val="CommentSubject"/>
    <w:uiPriority w:val="99"/>
    <w:semiHidden/>
    <w:rsid w:val="000703B7"/>
    <w:rPr>
      <w:b/>
      <w:bCs/>
      <w:sz w:val="20"/>
      <w:szCs w:val="20"/>
    </w:rPr>
  </w:style>
  <w:style w:type="paragraph" w:styleId="BalloonText">
    <w:name w:val="Balloon Text"/>
    <w:basedOn w:val="Normal"/>
    <w:link w:val="BalloonTextChar"/>
    <w:uiPriority w:val="99"/>
    <w:semiHidden/>
    <w:unhideWhenUsed/>
    <w:rsid w:val="000703B7"/>
    <w:rPr>
      <w:rFonts w:ascii="Lucida Grande" w:hAnsi="Lucida Grande"/>
      <w:sz w:val="18"/>
      <w:szCs w:val="18"/>
    </w:rPr>
  </w:style>
  <w:style w:type="character" w:customStyle="1" w:styleId="BalloonTextChar">
    <w:name w:val="Balloon Text Char"/>
    <w:basedOn w:val="DefaultParagraphFont"/>
    <w:link w:val="BalloonText"/>
    <w:uiPriority w:val="99"/>
    <w:semiHidden/>
    <w:rsid w:val="000703B7"/>
    <w:rPr>
      <w:rFonts w:ascii="Lucida Grande" w:hAnsi="Lucida Grande"/>
      <w:sz w:val="18"/>
      <w:szCs w:val="18"/>
    </w:rPr>
  </w:style>
  <w:style w:type="paragraph" w:styleId="Header">
    <w:name w:val="header"/>
    <w:basedOn w:val="Normal"/>
    <w:link w:val="HeaderChar"/>
    <w:uiPriority w:val="99"/>
    <w:unhideWhenUsed/>
    <w:rsid w:val="00E55412"/>
    <w:pPr>
      <w:tabs>
        <w:tab w:val="center" w:pos="4680"/>
        <w:tab w:val="right" w:pos="9360"/>
      </w:tabs>
    </w:pPr>
  </w:style>
  <w:style w:type="character" w:customStyle="1" w:styleId="HeaderChar">
    <w:name w:val="Header Char"/>
    <w:basedOn w:val="DefaultParagraphFont"/>
    <w:link w:val="Header"/>
    <w:uiPriority w:val="99"/>
    <w:rsid w:val="00E55412"/>
  </w:style>
  <w:style w:type="character" w:customStyle="1" w:styleId="Heading1Char">
    <w:name w:val="Heading 1 Char"/>
    <w:basedOn w:val="DefaultParagraphFont"/>
    <w:link w:val="Heading1"/>
    <w:uiPriority w:val="9"/>
    <w:rsid w:val="00042D2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42D21"/>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042D21"/>
    <w:rPr>
      <w:sz w:val="22"/>
      <w:szCs w:val="22"/>
      <w:lang w:eastAsia="ja-JP"/>
    </w:rPr>
  </w:style>
  <w:style w:type="character" w:customStyle="1" w:styleId="NoSpacingChar">
    <w:name w:val="No Spacing Char"/>
    <w:basedOn w:val="DefaultParagraphFont"/>
    <w:link w:val="NoSpacing"/>
    <w:uiPriority w:val="1"/>
    <w:rsid w:val="00042D21"/>
    <w:rPr>
      <w:sz w:val="22"/>
      <w:szCs w:val="22"/>
      <w:lang w:eastAsia="ja-JP"/>
    </w:rPr>
  </w:style>
  <w:style w:type="paragraph" w:styleId="TOCHeading">
    <w:name w:val="TOC Heading"/>
    <w:basedOn w:val="Heading1"/>
    <w:next w:val="Normal"/>
    <w:uiPriority w:val="39"/>
    <w:semiHidden/>
    <w:unhideWhenUsed/>
    <w:qFormat/>
    <w:rsid w:val="0086791A"/>
    <w:pPr>
      <w:spacing w:line="276" w:lineRule="auto"/>
      <w:outlineLvl w:val="9"/>
    </w:pPr>
    <w:rPr>
      <w:lang w:eastAsia="ja-JP"/>
    </w:rPr>
  </w:style>
  <w:style w:type="paragraph" w:styleId="TOC1">
    <w:name w:val="toc 1"/>
    <w:basedOn w:val="Normal"/>
    <w:next w:val="Normal"/>
    <w:autoRedefine/>
    <w:uiPriority w:val="39"/>
    <w:unhideWhenUsed/>
    <w:rsid w:val="0086791A"/>
    <w:pPr>
      <w:spacing w:after="100"/>
    </w:pPr>
  </w:style>
  <w:style w:type="paragraph" w:styleId="TOC2">
    <w:name w:val="toc 2"/>
    <w:basedOn w:val="Normal"/>
    <w:next w:val="Normal"/>
    <w:autoRedefine/>
    <w:uiPriority w:val="39"/>
    <w:unhideWhenUsed/>
    <w:rsid w:val="0086791A"/>
    <w:pPr>
      <w:spacing w:after="100"/>
      <w:ind w:left="240"/>
    </w:pPr>
  </w:style>
  <w:style w:type="character" w:styleId="Hyperlink">
    <w:name w:val="Hyperlink"/>
    <w:basedOn w:val="DefaultParagraphFont"/>
    <w:uiPriority w:val="99"/>
    <w:unhideWhenUsed/>
    <w:rsid w:val="0086791A"/>
    <w:rPr>
      <w:color w:val="0000FF" w:themeColor="hyperlink"/>
      <w:u w:val="single"/>
    </w:rPr>
  </w:style>
  <w:style w:type="character" w:styleId="FollowedHyperlink">
    <w:name w:val="FollowedHyperlink"/>
    <w:basedOn w:val="DefaultParagraphFont"/>
    <w:uiPriority w:val="99"/>
    <w:semiHidden/>
    <w:unhideWhenUsed/>
    <w:rsid w:val="006C13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910977">
      <w:bodyDiv w:val="1"/>
      <w:marLeft w:val="0"/>
      <w:marRight w:val="0"/>
      <w:marTop w:val="0"/>
      <w:marBottom w:val="0"/>
      <w:divBdr>
        <w:top w:val="none" w:sz="0" w:space="0" w:color="auto"/>
        <w:left w:val="none" w:sz="0" w:space="0" w:color="auto"/>
        <w:bottom w:val="none" w:sz="0" w:space="0" w:color="auto"/>
        <w:right w:val="none" w:sz="0" w:space="0" w:color="auto"/>
      </w:divBdr>
    </w:div>
    <w:div w:id="11215370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ort.ac.uk/departments/services/greenportsmouth/meetthegreenchampions/" TargetMode="External"/><Relationship Id="rId18" Type="http://schemas.openxmlformats.org/officeDocument/2006/relationships/hyperlink" Target="https://www.pomona.edu/administration/sustainability/what-you-can-do/green-office" TargetMode="External"/><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nau.edu/Green-NAU/NAU-Green-Fund/" TargetMode="External"/><Relationship Id="rId34" Type="http://schemas.openxmlformats.org/officeDocument/2006/relationships/image" Target="media/image17.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fs.utoronto.ca/SustainabilityOffice/Programs/GreenChampions" TargetMode="Externa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au.edu/Green-NAU/SAP-Home/" TargetMode="External"/><Relationship Id="rId20" Type="http://schemas.openxmlformats.org/officeDocument/2006/relationships/hyperlink" Target="http://www.sustainability.umd.edu/get-involved/staff/green-office-program"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nau.edu/Green-NAU/Energy-Mentor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hyperlink" Target="http://sustainability.duke.edu/action/certifications/greenworkplace/" TargetMode="External"/><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youtube.com/watch?v=eY7A49CtVhI"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A3D1DEB-FA56-4B47-AC38-4EEA15C12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3928</Words>
  <Characters>22394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Energy Mentor Program</vt:lpstr>
    </vt:vector>
  </TitlesOfParts>
  <Company>Northern Arizona University</Company>
  <LinksUpToDate>false</LinksUpToDate>
  <CharactersWithSpaces>26270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Mentor Program</dc:title>
  <dc:creator>Abraham Henn</dc:creator>
  <cp:lastModifiedBy>Ellen L. Vaughan</cp:lastModifiedBy>
  <cp:revision>2</cp:revision>
  <dcterms:created xsi:type="dcterms:W3CDTF">2016-07-14T23:22:00Z</dcterms:created>
  <dcterms:modified xsi:type="dcterms:W3CDTF">2016-07-14T23:22:00Z</dcterms:modified>
</cp:coreProperties>
</file>