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16E9F" w14:textId="561EC0F2" w:rsidR="000013F2" w:rsidRPr="001D59AF" w:rsidRDefault="000013F2" w:rsidP="00813058">
      <w:pPr>
        <w:spacing w:after="0" w:line="240" w:lineRule="auto"/>
        <w:jc w:val="center"/>
        <w:rPr>
          <w:color w:val="1F3864" w:themeColor="accent1" w:themeShade="80"/>
          <w:sz w:val="28"/>
          <w:szCs w:val="28"/>
        </w:rPr>
      </w:pPr>
      <w:r w:rsidRPr="001D59AF">
        <w:rPr>
          <w:b/>
          <w:bCs/>
          <w:color w:val="1F3864" w:themeColor="accent1" w:themeShade="80"/>
          <w:sz w:val="28"/>
          <w:szCs w:val="28"/>
        </w:rPr>
        <w:t>How to Complete a Data Request Submission Form</w:t>
      </w:r>
    </w:p>
    <w:p w14:paraId="7BF976B7" w14:textId="17C02F8C" w:rsidR="00FE5ED2" w:rsidRDefault="00FE5ED2" w:rsidP="00FE5ED2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3A1854D" w14:textId="167E0442" w:rsidR="000013F2" w:rsidRDefault="000013F2" w:rsidP="000013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submit a form, navigate to </w:t>
      </w:r>
      <w:hyperlink r:id="rId8" w:history="1">
        <w:r w:rsidRPr="00FA5EAA">
          <w:rPr>
            <w:rStyle w:val="Hyperlink"/>
            <w:sz w:val="24"/>
            <w:szCs w:val="24"/>
          </w:rPr>
          <w:t>https://in.nau.edu/institutional-research/datarequest/</w:t>
        </w:r>
      </w:hyperlink>
      <w:r>
        <w:rPr>
          <w:sz w:val="24"/>
          <w:szCs w:val="24"/>
        </w:rPr>
        <w:t>.</w:t>
      </w:r>
      <w:r w:rsidR="009473BC">
        <w:rPr>
          <w:sz w:val="24"/>
          <w:szCs w:val="24"/>
        </w:rPr>
        <w:t xml:space="preserve"> Select the Submission Form Option that best describes your role in relation to NAU.</w:t>
      </w:r>
      <w:r w:rsidR="00813058">
        <w:rPr>
          <w:sz w:val="24"/>
          <w:szCs w:val="24"/>
        </w:rPr>
        <w:t xml:space="preserve">  The data submission form will open in a new window.</w:t>
      </w:r>
      <w:r w:rsidR="00813058" w:rsidRPr="00813058">
        <w:rPr>
          <w:rStyle w:val="FootnoteReference"/>
          <w:sz w:val="24"/>
          <w:szCs w:val="24"/>
        </w:rPr>
        <w:t xml:space="preserve"> </w:t>
      </w:r>
      <w:r w:rsidR="00813058">
        <w:rPr>
          <w:rStyle w:val="FootnoteReference"/>
          <w:sz w:val="24"/>
          <w:szCs w:val="24"/>
        </w:rPr>
        <w:footnoteReference w:id="1"/>
      </w:r>
      <w:r w:rsidR="00F13B23">
        <w:rPr>
          <w:sz w:val="24"/>
          <w:szCs w:val="24"/>
        </w:rPr>
        <w:t xml:space="preserve">  The instruction</w:t>
      </w:r>
      <w:r w:rsidR="00A4393B">
        <w:rPr>
          <w:sz w:val="24"/>
          <w:szCs w:val="24"/>
        </w:rPr>
        <w:t>s</w:t>
      </w:r>
      <w:r w:rsidR="00F13B23">
        <w:rPr>
          <w:sz w:val="24"/>
          <w:szCs w:val="24"/>
        </w:rPr>
        <w:t xml:space="preserve"> below will guide you through each section of the </w:t>
      </w:r>
      <w:r w:rsidR="003754EA">
        <w:rPr>
          <w:sz w:val="24"/>
          <w:szCs w:val="24"/>
        </w:rPr>
        <w:t xml:space="preserve">data submission </w:t>
      </w:r>
      <w:r w:rsidR="00F13B23">
        <w:rPr>
          <w:sz w:val="24"/>
          <w:szCs w:val="24"/>
        </w:rPr>
        <w:t>form.</w:t>
      </w:r>
    </w:p>
    <w:p w14:paraId="42ECDB2F" w14:textId="77777777" w:rsidR="000013F2" w:rsidRPr="00B4144D" w:rsidRDefault="000013F2" w:rsidP="00FE5ED2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CE5C0FF" w14:textId="25262038" w:rsidR="00186C6C" w:rsidRPr="008B4C1E" w:rsidRDefault="0004485A" w:rsidP="00FE5ED2">
      <w:pPr>
        <w:spacing w:after="0" w:line="240" w:lineRule="auto"/>
        <w:rPr>
          <w:b/>
          <w:bCs/>
          <w:color w:val="1F3864" w:themeColor="accent1" w:themeShade="80"/>
          <w:sz w:val="24"/>
          <w:szCs w:val="24"/>
          <w:u w:val="single"/>
        </w:rPr>
      </w:pPr>
      <w:r w:rsidRPr="008B4C1E">
        <w:rPr>
          <w:b/>
          <w:bCs/>
          <w:color w:val="1F3864" w:themeColor="accent1" w:themeShade="80"/>
          <w:sz w:val="24"/>
          <w:szCs w:val="24"/>
          <w:u w:val="single"/>
        </w:rPr>
        <w:t xml:space="preserve">1) </w:t>
      </w:r>
      <w:r w:rsidR="00186C6C" w:rsidRPr="008B4C1E">
        <w:rPr>
          <w:b/>
          <w:bCs/>
          <w:color w:val="1F3864" w:themeColor="accent1" w:themeShade="80"/>
          <w:sz w:val="24"/>
          <w:szCs w:val="24"/>
          <w:u w:val="single"/>
        </w:rPr>
        <w:t>Submitter Information</w:t>
      </w:r>
    </w:p>
    <w:p w14:paraId="1F82BBDB" w14:textId="4F6E333A" w:rsidR="003E4C3A" w:rsidRPr="001A3AB5" w:rsidRDefault="003E4C3A" w:rsidP="001A3AB5">
      <w:pPr>
        <w:spacing w:after="0" w:line="240" w:lineRule="auto"/>
        <w:rPr>
          <w:sz w:val="24"/>
          <w:szCs w:val="24"/>
        </w:rPr>
      </w:pPr>
      <w:r w:rsidRPr="001A3AB5">
        <w:rPr>
          <w:sz w:val="24"/>
          <w:szCs w:val="24"/>
        </w:rPr>
        <w:t xml:space="preserve">NAU Faculty, Staff and Students will </w:t>
      </w:r>
      <w:r w:rsidR="00B4144D" w:rsidRPr="001A3AB5">
        <w:rPr>
          <w:sz w:val="24"/>
          <w:szCs w:val="24"/>
        </w:rPr>
        <w:t>find that these fields auto populate.</w:t>
      </w:r>
      <w:r w:rsidR="001A3AB5">
        <w:rPr>
          <w:sz w:val="24"/>
          <w:szCs w:val="24"/>
        </w:rPr>
        <w:t xml:space="preserve">  Submitters</w:t>
      </w:r>
      <w:r w:rsidRPr="001A3AB5">
        <w:rPr>
          <w:sz w:val="24"/>
          <w:szCs w:val="24"/>
        </w:rPr>
        <w:t xml:space="preserve"> </w:t>
      </w:r>
      <w:r w:rsidR="001A3AB5">
        <w:rPr>
          <w:sz w:val="24"/>
          <w:szCs w:val="24"/>
        </w:rPr>
        <w:t>that selected</w:t>
      </w:r>
      <w:r w:rsidRPr="001A3AB5">
        <w:rPr>
          <w:sz w:val="24"/>
          <w:szCs w:val="24"/>
        </w:rPr>
        <w:t xml:space="preserve"> “</w:t>
      </w:r>
      <w:r w:rsidRPr="00BC4BCD">
        <w:rPr>
          <w:b/>
          <w:sz w:val="24"/>
          <w:szCs w:val="24"/>
        </w:rPr>
        <w:t>External to</w:t>
      </w:r>
      <w:r w:rsidRPr="001A3AB5">
        <w:rPr>
          <w:sz w:val="24"/>
          <w:szCs w:val="24"/>
        </w:rPr>
        <w:t xml:space="preserve"> </w:t>
      </w:r>
      <w:r w:rsidRPr="00BC4BCD">
        <w:rPr>
          <w:b/>
          <w:sz w:val="24"/>
          <w:szCs w:val="24"/>
        </w:rPr>
        <w:t>NAU</w:t>
      </w:r>
      <w:r w:rsidRPr="001A3AB5">
        <w:rPr>
          <w:sz w:val="24"/>
          <w:szCs w:val="24"/>
        </w:rPr>
        <w:t xml:space="preserve">”, will need to </w:t>
      </w:r>
      <w:r w:rsidR="001A3AB5">
        <w:rPr>
          <w:sz w:val="24"/>
          <w:szCs w:val="24"/>
        </w:rPr>
        <w:t>complete the following fields.</w:t>
      </w:r>
      <w:r w:rsidRPr="001A3AB5">
        <w:rPr>
          <w:sz w:val="24"/>
          <w:szCs w:val="24"/>
        </w:rPr>
        <w:t xml:space="preserve"> </w:t>
      </w:r>
    </w:p>
    <w:p w14:paraId="68BA493F" w14:textId="07F8089D" w:rsidR="003E4C3A" w:rsidRPr="00B4144D" w:rsidRDefault="003E4C3A" w:rsidP="00354205">
      <w:pPr>
        <w:spacing w:after="0" w:line="240" w:lineRule="auto"/>
        <w:jc w:val="center"/>
        <w:rPr>
          <w:sz w:val="24"/>
          <w:szCs w:val="24"/>
        </w:rPr>
      </w:pPr>
      <w:r w:rsidRPr="00B4144D">
        <w:rPr>
          <w:noProof/>
          <w:sz w:val="24"/>
          <w:szCs w:val="24"/>
          <w:lang w:eastAsia="en-US"/>
        </w:rPr>
        <w:drawing>
          <wp:inline distT="0" distB="0" distL="0" distR="0" wp14:anchorId="1643839F" wp14:editId="0BF62B3B">
            <wp:extent cx="6076950" cy="698851"/>
            <wp:effectExtent l="133350" t="114300" r="133350" b="1587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9568" cy="7049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7863DD3" w14:textId="77777777" w:rsidR="00FE5ED2" w:rsidRPr="00B4144D" w:rsidRDefault="00FE5ED2" w:rsidP="00FE5ED2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D95D41E" w14:textId="205560E2" w:rsidR="00186C6C" w:rsidRPr="008B4C1E" w:rsidRDefault="0004485A" w:rsidP="00FE5ED2">
      <w:pPr>
        <w:spacing w:after="0" w:line="240" w:lineRule="auto"/>
        <w:rPr>
          <w:b/>
          <w:bCs/>
          <w:color w:val="1F3864" w:themeColor="accent1" w:themeShade="80"/>
          <w:sz w:val="24"/>
          <w:szCs w:val="24"/>
          <w:u w:val="single"/>
        </w:rPr>
      </w:pPr>
      <w:r w:rsidRPr="008B4C1E">
        <w:rPr>
          <w:b/>
          <w:bCs/>
          <w:color w:val="1F3864" w:themeColor="accent1" w:themeShade="80"/>
          <w:sz w:val="24"/>
          <w:szCs w:val="24"/>
          <w:u w:val="single"/>
        </w:rPr>
        <w:t xml:space="preserve">2) </w:t>
      </w:r>
      <w:r w:rsidR="00186C6C" w:rsidRPr="008B4C1E">
        <w:rPr>
          <w:b/>
          <w:bCs/>
          <w:color w:val="1F3864" w:themeColor="accent1" w:themeShade="80"/>
          <w:sz w:val="24"/>
          <w:szCs w:val="24"/>
          <w:u w:val="single"/>
        </w:rPr>
        <w:t>Timeline</w:t>
      </w:r>
    </w:p>
    <w:p w14:paraId="325EA5F4" w14:textId="56A8F935" w:rsidR="00186C6C" w:rsidRDefault="00513223" w:rsidP="00FE5ED2">
      <w:pPr>
        <w:spacing w:after="0" w:line="240" w:lineRule="auto"/>
        <w:rPr>
          <w:sz w:val="24"/>
          <w:szCs w:val="24"/>
        </w:rPr>
      </w:pPr>
      <w:r w:rsidRPr="00513223">
        <w:rPr>
          <w:b/>
          <w:sz w:val="24"/>
          <w:szCs w:val="24"/>
        </w:rPr>
        <w:t>Requested Data Due Date</w:t>
      </w:r>
      <w:r>
        <w:rPr>
          <w:sz w:val="24"/>
          <w:szCs w:val="24"/>
        </w:rPr>
        <w:t xml:space="preserve">: The date that you wish to have the </w:t>
      </w:r>
      <w:r w:rsidR="009473BC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returned.</w:t>
      </w:r>
    </w:p>
    <w:p w14:paraId="1B9E59C4" w14:textId="148204EF" w:rsidR="00513223" w:rsidRPr="00B4144D" w:rsidRDefault="00513223" w:rsidP="00FE5ED2">
      <w:pPr>
        <w:spacing w:after="0" w:line="240" w:lineRule="auto"/>
        <w:rPr>
          <w:sz w:val="24"/>
          <w:szCs w:val="24"/>
        </w:rPr>
      </w:pPr>
      <w:r w:rsidRPr="00513223">
        <w:rPr>
          <w:b/>
          <w:sz w:val="24"/>
          <w:szCs w:val="24"/>
        </w:rPr>
        <w:t>Project Due Date:</w:t>
      </w:r>
      <w:r>
        <w:rPr>
          <w:sz w:val="24"/>
          <w:szCs w:val="24"/>
        </w:rPr>
        <w:t xml:space="preserve"> The date the information is due to for the final report, project, etc.</w:t>
      </w:r>
    </w:p>
    <w:p w14:paraId="19A3CA13" w14:textId="67F744C2" w:rsidR="003E4C3A" w:rsidRPr="00B4144D" w:rsidRDefault="003E4C3A" w:rsidP="0035420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B4144D">
        <w:rPr>
          <w:noProof/>
          <w:sz w:val="24"/>
          <w:szCs w:val="24"/>
          <w:lang w:eastAsia="en-US"/>
        </w:rPr>
        <w:drawing>
          <wp:inline distT="0" distB="0" distL="0" distR="0" wp14:anchorId="543789D0" wp14:editId="26683A54">
            <wp:extent cx="5838190" cy="690853"/>
            <wp:effectExtent l="133350" t="114300" r="143510" b="1670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9391" cy="6992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4AEFAC6" w14:textId="77777777" w:rsidR="00FE5ED2" w:rsidRPr="00B4144D" w:rsidRDefault="00FE5ED2" w:rsidP="00FE5ED2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DCFE58B" w14:textId="0AAAAA46" w:rsidR="00186C6C" w:rsidRPr="008B4C1E" w:rsidRDefault="0004485A" w:rsidP="00FE5ED2">
      <w:pPr>
        <w:spacing w:after="0" w:line="240" w:lineRule="auto"/>
        <w:rPr>
          <w:b/>
          <w:bCs/>
          <w:color w:val="1F3864" w:themeColor="accent1" w:themeShade="80"/>
          <w:sz w:val="24"/>
          <w:szCs w:val="24"/>
          <w:u w:val="single"/>
        </w:rPr>
      </w:pPr>
      <w:r w:rsidRPr="008B4C1E">
        <w:rPr>
          <w:b/>
          <w:bCs/>
          <w:color w:val="1F3864" w:themeColor="accent1" w:themeShade="80"/>
          <w:sz w:val="24"/>
          <w:szCs w:val="24"/>
          <w:u w:val="single"/>
        </w:rPr>
        <w:t xml:space="preserve">3) </w:t>
      </w:r>
      <w:r w:rsidR="000A04AB" w:rsidRPr="008B4C1E">
        <w:rPr>
          <w:b/>
          <w:bCs/>
          <w:color w:val="1F3864" w:themeColor="accent1" w:themeShade="80"/>
          <w:sz w:val="24"/>
          <w:szCs w:val="24"/>
          <w:u w:val="single"/>
        </w:rPr>
        <w:t>Request Type</w:t>
      </w:r>
    </w:p>
    <w:p w14:paraId="1BA5CA48" w14:textId="12D081B7" w:rsidR="00186C6C" w:rsidRPr="00B4144D" w:rsidRDefault="00186C6C" w:rsidP="00FE5ED2">
      <w:pPr>
        <w:spacing w:after="0" w:line="240" w:lineRule="auto"/>
        <w:rPr>
          <w:sz w:val="24"/>
          <w:szCs w:val="24"/>
        </w:rPr>
      </w:pPr>
      <w:r w:rsidRPr="00B4144D">
        <w:rPr>
          <w:sz w:val="24"/>
          <w:szCs w:val="24"/>
        </w:rPr>
        <w:t xml:space="preserve">Select </w:t>
      </w:r>
      <w:r w:rsidR="00E73E21">
        <w:rPr>
          <w:sz w:val="24"/>
          <w:szCs w:val="24"/>
        </w:rPr>
        <w:t>“</w:t>
      </w:r>
      <w:r w:rsidRPr="00E73E21">
        <w:rPr>
          <w:b/>
          <w:bCs/>
          <w:iCs/>
          <w:sz w:val="24"/>
          <w:szCs w:val="24"/>
        </w:rPr>
        <w:t>Other</w:t>
      </w:r>
      <w:r w:rsidR="00E73E21">
        <w:rPr>
          <w:b/>
          <w:bCs/>
          <w:iCs/>
          <w:sz w:val="24"/>
          <w:szCs w:val="24"/>
        </w:rPr>
        <w:t>”</w:t>
      </w:r>
      <w:r w:rsidRPr="00B4144D">
        <w:rPr>
          <w:sz w:val="24"/>
          <w:szCs w:val="24"/>
        </w:rPr>
        <w:t xml:space="preserve"> and Institutional Research will update appropriately. </w:t>
      </w:r>
    </w:p>
    <w:p w14:paraId="4577B01D" w14:textId="539D9DA7" w:rsidR="003E4C3A" w:rsidRPr="00B4144D" w:rsidRDefault="003E4C3A" w:rsidP="00354205">
      <w:pPr>
        <w:spacing w:after="0" w:line="240" w:lineRule="auto"/>
        <w:jc w:val="center"/>
        <w:rPr>
          <w:sz w:val="24"/>
          <w:szCs w:val="24"/>
        </w:rPr>
      </w:pPr>
      <w:r w:rsidRPr="00B4144D">
        <w:rPr>
          <w:noProof/>
          <w:sz w:val="24"/>
          <w:szCs w:val="24"/>
          <w:lang w:eastAsia="en-US"/>
        </w:rPr>
        <w:drawing>
          <wp:inline distT="0" distB="0" distL="0" distR="0" wp14:anchorId="7C450BED" wp14:editId="121B691B">
            <wp:extent cx="5667375" cy="972900"/>
            <wp:effectExtent l="114300" t="114300" r="104775" b="1511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7194" cy="9797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AB9AD74" w14:textId="77777777" w:rsidR="00FE5ED2" w:rsidRPr="00B4144D" w:rsidRDefault="00FE5ED2" w:rsidP="00FE5ED2">
      <w:pPr>
        <w:spacing w:after="0" w:line="240" w:lineRule="auto"/>
        <w:ind w:left="720"/>
        <w:rPr>
          <w:b/>
          <w:bCs/>
          <w:i/>
          <w:iCs/>
          <w:sz w:val="24"/>
          <w:szCs w:val="24"/>
        </w:rPr>
      </w:pPr>
    </w:p>
    <w:p w14:paraId="687B4A5D" w14:textId="62A938C3" w:rsidR="0063108D" w:rsidRPr="0063108D" w:rsidRDefault="0063108D" w:rsidP="0063108D">
      <w:pPr>
        <w:spacing w:after="0" w:line="240" w:lineRule="auto"/>
        <w:rPr>
          <w:bCs/>
          <w:iCs/>
          <w:sz w:val="24"/>
          <w:szCs w:val="24"/>
        </w:rPr>
      </w:pPr>
      <w:r w:rsidRPr="0063108D">
        <w:rPr>
          <w:bCs/>
          <w:iCs/>
          <w:sz w:val="24"/>
          <w:szCs w:val="24"/>
        </w:rPr>
        <w:t xml:space="preserve">After Selecting </w:t>
      </w:r>
      <w:r w:rsidR="00F712FB">
        <w:rPr>
          <w:bCs/>
          <w:iCs/>
          <w:sz w:val="24"/>
          <w:szCs w:val="24"/>
        </w:rPr>
        <w:t>“</w:t>
      </w:r>
      <w:r w:rsidRPr="00F712FB">
        <w:rPr>
          <w:b/>
          <w:bCs/>
          <w:iCs/>
          <w:sz w:val="24"/>
          <w:szCs w:val="24"/>
        </w:rPr>
        <w:t>Other</w:t>
      </w:r>
      <w:r w:rsidR="00F712FB">
        <w:rPr>
          <w:b/>
          <w:bCs/>
          <w:iCs/>
          <w:sz w:val="24"/>
          <w:szCs w:val="24"/>
        </w:rPr>
        <w:t>”</w:t>
      </w:r>
      <w:r w:rsidRPr="0063108D">
        <w:rPr>
          <w:bCs/>
          <w:iCs/>
          <w:sz w:val="24"/>
          <w:szCs w:val="24"/>
        </w:rPr>
        <w:t>, the following fields appear:</w:t>
      </w:r>
    </w:p>
    <w:p w14:paraId="3B96A48A" w14:textId="484EC9FB" w:rsidR="0071263E" w:rsidRDefault="00FE5ED2" w:rsidP="007F3ACA">
      <w:pPr>
        <w:spacing w:after="0" w:line="240" w:lineRule="auto"/>
        <w:rPr>
          <w:b/>
          <w:bCs/>
          <w:iCs/>
          <w:sz w:val="24"/>
          <w:szCs w:val="24"/>
        </w:rPr>
      </w:pPr>
      <w:r w:rsidRPr="0063108D">
        <w:rPr>
          <w:b/>
          <w:bCs/>
          <w:iCs/>
          <w:sz w:val="24"/>
          <w:szCs w:val="24"/>
        </w:rPr>
        <w:t>Entity Name</w:t>
      </w:r>
      <w:r w:rsidR="0063108D">
        <w:rPr>
          <w:sz w:val="24"/>
          <w:szCs w:val="24"/>
        </w:rPr>
        <w:t>:</w:t>
      </w:r>
      <w:r w:rsidRPr="00B4144D">
        <w:rPr>
          <w:sz w:val="24"/>
          <w:szCs w:val="24"/>
        </w:rPr>
        <w:t xml:space="preserve"> NAU Department or External Organization </w:t>
      </w:r>
      <w:r w:rsidR="00F712FB">
        <w:rPr>
          <w:sz w:val="24"/>
          <w:szCs w:val="24"/>
        </w:rPr>
        <w:t>needing the data (ex. NAU Athletics,</w:t>
      </w:r>
      <w:r w:rsidR="007F3ACA">
        <w:rPr>
          <w:sz w:val="24"/>
          <w:szCs w:val="24"/>
        </w:rPr>
        <w:t xml:space="preserve"> </w:t>
      </w:r>
      <w:r w:rsidRPr="00B4144D">
        <w:rPr>
          <w:sz w:val="24"/>
          <w:szCs w:val="24"/>
        </w:rPr>
        <w:t>US News, etc.)</w:t>
      </w:r>
      <w:r w:rsidR="0071263E" w:rsidRPr="0071263E">
        <w:rPr>
          <w:b/>
          <w:bCs/>
          <w:iCs/>
          <w:sz w:val="24"/>
          <w:szCs w:val="24"/>
        </w:rPr>
        <w:t xml:space="preserve"> </w:t>
      </w:r>
    </w:p>
    <w:p w14:paraId="50C2A74D" w14:textId="2FF079B0" w:rsidR="0071263E" w:rsidRPr="00B4144D" w:rsidRDefault="00CB7C70" w:rsidP="0071263E">
      <w:pPr>
        <w:spacing w:after="0" w:line="240" w:lineRule="auto"/>
        <w:rPr>
          <w:sz w:val="24"/>
          <w:szCs w:val="24"/>
        </w:rPr>
      </w:pPr>
      <w:r w:rsidRPr="00B4144D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 wp14:anchorId="76AD0820" wp14:editId="4B9CA70E">
            <wp:simplePos x="0" y="0"/>
            <wp:positionH relativeFrom="margin">
              <wp:posOffset>561975</wp:posOffset>
            </wp:positionH>
            <wp:positionV relativeFrom="paragraph">
              <wp:posOffset>327660</wp:posOffset>
            </wp:positionV>
            <wp:extent cx="5543550" cy="659130"/>
            <wp:effectExtent l="114300" t="114300" r="152400" b="14097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659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63E" w:rsidRPr="0063108D">
        <w:rPr>
          <w:b/>
          <w:bCs/>
          <w:iCs/>
          <w:sz w:val="24"/>
          <w:szCs w:val="24"/>
        </w:rPr>
        <w:t>Project Name</w:t>
      </w:r>
      <w:r w:rsidR="0071263E">
        <w:rPr>
          <w:sz w:val="24"/>
          <w:szCs w:val="24"/>
        </w:rPr>
        <w:t xml:space="preserve">: </w:t>
      </w:r>
      <w:r w:rsidR="0071263E" w:rsidRPr="00B4144D">
        <w:rPr>
          <w:sz w:val="24"/>
          <w:szCs w:val="24"/>
        </w:rPr>
        <w:t xml:space="preserve"> Data Purpose (ex. Student Athlete Survey, US News Best Online Programs, etc.)</w:t>
      </w:r>
    </w:p>
    <w:p w14:paraId="6274CEE9" w14:textId="539E2CEE" w:rsidR="00FE5ED2" w:rsidRPr="00B4144D" w:rsidRDefault="00FE5ED2" w:rsidP="0063108D">
      <w:pPr>
        <w:spacing w:after="0" w:line="240" w:lineRule="auto"/>
        <w:rPr>
          <w:sz w:val="24"/>
          <w:szCs w:val="24"/>
        </w:rPr>
      </w:pPr>
    </w:p>
    <w:p w14:paraId="3759AD52" w14:textId="11A78C36" w:rsidR="00FE5ED2" w:rsidRDefault="00FE5ED2" w:rsidP="00FE5ED2">
      <w:pPr>
        <w:spacing w:after="0" w:line="240" w:lineRule="auto"/>
        <w:rPr>
          <w:b/>
          <w:bCs/>
          <w:sz w:val="24"/>
          <w:szCs w:val="24"/>
        </w:rPr>
      </w:pPr>
    </w:p>
    <w:p w14:paraId="63BAA7EA" w14:textId="77777777" w:rsidR="00F712FB" w:rsidRPr="00B4144D" w:rsidRDefault="00F712FB" w:rsidP="00FE5ED2">
      <w:pPr>
        <w:spacing w:after="0" w:line="240" w:lineRule="auto"/>
        <w:rPr>
          <w:b/>
          <w:bCs/>
          <w:sz w:val="24"/>
          <w:szCs w:val="24"/>
        </w:rPr>
      </w:pPr>
    </w:p>
    <w:p w14:paraId="14E9F00D" w14:textId="20BA6ECF" w:rsidR="00FE5ED2" w:rsidRPr="008B4C1E" w:rsidRDefault="0004485A" w:rsidP="00FE5ED2">
      <w:pPr>
        <w:spacing w:after="0" w:line="240" w:lineRule="auto"/>
        <w:rPr>
          <w:b/>
          <w:bCs/>
          <w:color w:val="1F3864" w:themeColor="accent1" w:themeShade="80"/>
          <w:sz w:val="24"/>
          <w:szCs w:val="24"/>
          <w:u w:val="single"/>
        </w:rPr>
      </w:pPr>
      <w:r w:rsidRPr="008B4C1E">
        <w:rPr>
          <w:b/>
          <w:bCs/>
          <w:color w:val="1F3864" w:themeColor="accent1" w:themeShade="80"/>
          <w:sz w:val="24"/>
          <w:szCs w:val="24"/>
          <w:u w:val="single"/>
        </w:rPr>
        <w:lastRenderedPageBreak/>
        <w:t xml:space="preserve">4) </w:t>
      </w:r>
      <w:r w:rsidR="00FE5ED2" w:rsidRPr="008B4C1E">
        <w:rPr>
          <w:b/>
          <w:bCs/>
          <w:color w:val="1F3864" w:themeColor="accent1" w:themeShade="80"/>
          <w:sz w:val="24"/>
          <w:szCs w:val="24"/>
          <w:u w:val="single"/>
        </w:rPr>
        <w:t>Request Frequency</w:t>
      </w:r>
    </w:p>
    <w:p w14:paraId="3CBE437A" w14:textId="43EC069F" w:rsidR="00FE5ED2" w:rsidRPr="00B4144D" w:rsidRDefault="00FE5ED2" w:rsidP="00FE5ED2">
      <w:pPr>
        <w:spacing w:after="0" w:line="240" w:lineRule="auto"/>
        <w:rPr>
          <w:sz w:val="24"/>
          <w:szCs w:val="24"/>
        </w:rPr>
      </w:pPr>
      <w:r w:rsidRPr="00B4144D">
        <w:rPr>
          <w:b/>
          <w:bCs/>
          <w:sz w:val="24"/>
          <w:szCs w:val="24"/>
        </w:rPr>
        <w:t>Request Details</w:t>
      </w:r>
      <w:r w:rsidRPr="00B4144D">
        <w:rPr>
          <w:sz w:val="24"/>
          <w:szCs w:val="24"/>
        </w:rPr>
        <w:t xml:space="preserve">:  Enter relevant </w:t>
      </w:r>
      <w:r w:rsidR="007F3ACA">
        <w:rPr>
          <w:sz w:val="24"/>
          <w:szCs w:val="24"/>
        </w:rPr>
        <w:t xml:space="preserve">details and </w:t>
      </w:r>
      <w:r w:rsidRPr="00B4144D">
        <w:rPr>
          <w:sz w:val="24"/>
          <w:szCs w:val="24"/>
        </w:rPr>
        <w:t xml:space="preserve">instructions in this field.  </w:t>
      </w:r>
    </w:p>
    <w:p w14:paraId="5267F0D8" w14:textId="6D35EA14" w:rsidR="00FE5ED2" w:rsidRPr="00B4144D" w:rsidRDefault="00FE5ED2" w:rsidP="00FE5ED2">
      <w:pPr>
        <w:spacing w:after="0" w:line="240" w:lineRule="auto"/>
        <w:rPr>
          <w:sz w:val="24"/>
          <w:szCs w:val="24"/>
        </w:rPr>
      </w:pPr>
      <w:r w:rsidRPr="00B4144D">
        <w:rPr>
          <w:b/>
          <w:bCs/>
          <w:sz w:val="24"/>
          <w:szCs w:val="24"/>
        </w:rPr>
        <w:t>Data Request Date Range</w:t>
      </w:r>
      <w:r w:rsidRPr="00B4144D">
        <w:rPr>
          <w:sz w:val="24"/>
          <w:szCs w:val="24"/>
        </w:rPr>
        <w:t xml:space="preserve"> </w:t>
      </w:r>
      <w:r w:rsidR="009F7F3A">
        <w:rPr>
          <w:sz w:val="24"/>
          <w:szCs w:val="24"/>
        </w:rPr>
        <w:t>–</w:t>
      </w:r>
      <w:r w:rsidRPr="00B4144D">
        <w:rPr>
          <w:sz w:val="24"/>
          <w:szCs w:val="24"/>
        </w:rPr>
        <w:t xml:space="preserve"> </w:t>
      </w:r>
      <w:r w:rsidR="009F7F3A">
        <w:rPr>
          <w:sz w:val="24"/>
          <w:szCs w:val="24"/>
        </w:rPr>
        <w:t>Select the options that best reflect your request.</w:t>
      </w:r>
    </w:p>
    <w:p w14:paraId="7BF0D7F7" w14:textId="16CB6CF6" w:rsidR="00FE5ED2" w:rsidRPr="00B4144D" w:rsidRDefault="00FE5ED2" w:rsidP="00FE5ED2">
      <w:pPr>
        <w:spacing w:after="0" w:line="240" w:lineRule="auto"/>
        <w:rPr>
          <w:sz w:val="24"/>
          <w:szCs w:val="24"/>
        </w:rPr>
      </w:pPr>
      <w:r w:rsidRPr="00B4144D">
        <w:rPr>
          <w:b/>
          <w:bCs/>
          <w:sz w:val="24"/>
          <w:szCs w:val="24"/>
        </w:rPr>
        <w:t>Attachments</w:t>
      </w:r>
      <w:r w:rsidRPr="00B4144D">
        <w:rPr>
          <w:sz w:val="24"/>
          <w:szCs w:val="24"/>
        </w:rPr>
        <w:t xml:space="preserve"> – You can</w:t>
      </w:r>
      <w:r w:rsidR="009F7F3A">
        <w:rPr>
          <w:sz w:val="24"/>
          <w:szCs w:val="24"/>
        </w:rPr>
        <w:t xml:space="preserve"> include additional information by </w:t>
      </w:r>
      <w:r w:rsidRPr="00B4144D">
        <w:rPr>
          <w:sz w:val="24"/>
          <w:szCs w:val="24"/>
        </w:rPr>
        <w:t>upload</w:t>
      </w:r>
      <w:r w:rsidR="009F7F3A">
        <w:rPr>
          <w:sz w:val="24"/>
          <w:szCs w:val="24"/>
        </w:rPr>
        <w:t>ing relevant documents.</w:t>
      </w:r>
    </w:p>
    <w:p w14:paraId="31AC5818" w14:textId="5807EDA5" w:rsidR="003E4C3A" w:rsidRPr="00B4144D" w:rsidRDefault="0054783D" w:rsidP="00F978FE">
      <w:pPr>
        <w:spacing w:after="0" w:line="240" w:lineRule="auto"/>
        <w:jc w:val="center"/>
        <w:rPr>
          <w:sz w:val="24"/>
          <w:szCs w:val="24"/>
        </w:rPr>
      </w:pPr>
      <w:r w:rsidRPr="00B4144D">
        <w:rPr>
          <w:noProof/>
          <w:sz w:val="24"/>
          <w:szCs w:val="24"/>
          <w:lang w:eastAsia="en-US"/>
        </w:rPr>
        <w:drawing>
          <wp:inline distT="0" distB="0" distL="0" distR="0" wp14:anchorId="7527CAD0" wp14:editId="297D8DD1">
            <wp:extent cx="6000750" cy="2270284"/>
            <wp:effectExtent l="133350" t="114300" r="133350" b="1492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32439" cy="22822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530DF28" w14:textId="77777777" w:rsidR="00AE6A7A" w:rsidRDefault="00AE6A7A" w:rsidP="00A41BA0">
      <w:pPr>
        <w:spacing w:after="0" w:line="240" w:lineRule="auto"/>
        <w:rPr>
          <w:sz w:val="24"/>
          <w:szCs w:val="24"/>
        </w:rPr>
      </w:pPr>
    </w:p>
    <w:p w14:paraId="16C60640" w14:textId="55388A14" w:rsidR="0004485A" w:rsidRPr="008B4C1E" w:rsidRDefault="0004485A" w:rsidP="00A41BA0">
      <w:pPr>
        <w:spacing w:after="0" w:line="240" w:lineRule="auto"/>
        <w:rPr>
          <w:b/>
          <w:bCs/>
          <w:color w:val="1F3864" w:themeColor="accent1" w:themeShade="80"/>
          <w:sz w:val="24"/>
          <w:szCs w:val="24"/>
          <w:u w:val="single"/>
        </w:rPr>
      </w:pPr>
      <w:r w:rsidRPr="008B4C1E">
        <w:rPr>
          <w:b/>
          <w:bCs/>
          <w:color w:val="1F3864" w:themeColor="accent1" w:themeShade="80"/>
          <w:sz w:val="24"/>
          <w:szCs w:val="24"/>
          <w:u w:val="single"/>
        </w:rPr>
        <w:t xml:space="preserve">5) </w:t>
      </w:r>
      <w:proofErr w:type="gramStart"/>
      <w:r w:rsidRPr="008B4C1E">
        <w:rPr>
          <w:b/>
          <w:bCs/>
          <w:color w:val="1F3864" w:themeColor="accent1" w:themeShade="80"/>
          <w:sz w:val="24"/>
          <w:szCs w:val="24"/>
          <w:u w:val="single"/>
        </w:rPr>
        <w:t>Click</w:t>
      </w:r>
      <w:proofErr w:type="gramEnd"/>
      <w:r w:rsidRPr="008B4C1E">
        <w:rPr>
          <w:b/>
          <w:bCs/>
          <w:color w:val="1F3864" w:themeColor="accent1" w:themeShade="80"/>
          <w:sz w:val="24"/>
          <w:szCs w:val="24"/>
          <w:u w:val="single"/>
        </w:rPr>
        <w:t xml:space="preserve"> here if you are submitting on behalf of someone else.</w:t>
      </w:r>
    </w:p>
    <w:p w14:paraId="7E936511" w14:textId="2181DB1B" w:rsidR="003D2043" w:rsidRPr="0004485A" w:rsidRDefault="00A41BA0" w:rsidP="003D2043">
      <w:pPr>
        <w:spacing w:after="0" w:line="240" w:lineRule="auto"/>
        <w:rPr>
          <w:sz w:val="24"/>
          <w:szCs w:val="24"/>
        </w:rPr>
      </w:pPr>
      <w:r w:rsidRPr="0004485A">
        <w:rPr>
          <w:sz w:val="24"/>
          <w:szCs w:val="24"/>
        </w:rPr>
        <w:t xml:space="preserve">Click this button if you are submitting on someone else’s behalf (otherwise </w:t>
      </w:r>
      <w:r w:rsidR="0004485A" w:rsidRPr="0004485A">
        <w:rPr>
          <w:sz w:val="24"/>
          <w:szCs w:val="24"/>
        </w:rPr>
        <w:t>skip to step 6</w:t>
      </w:r>
      <w:r w:rsidRPr="0004485A">
        <w:rPr>
          <w:sz w:val="24"/>
          <w:szCs w:val="24"/>
        </w:rPr>
        <w:t xml:space="preserve">). </w:t>
      </w:r>
      <w:r w:rsidR="002573BD">
        <w:rPr>
          <w:sz w:val="24"/>
          <w:szCs w:val="24"/>
        </w:rPr>
        <w:t xml:space="preserve">  Select the button </w:t>
      </w:r>
      <w:r w:rsidR="001965FF">
        <w:rPr>
          <w:sz w:val="24"/>
          <w:szCs w:val="24"/>
        </w:rPr>
        <w:t xml:space="preserve">under Data Request Contact information </w:t>
      </w:r>
      <w:r w:rsidR="002573BD">
        <w:rPr>
          <w:sz w:val="24"/>
          <w:szCs w:val="24"/>
        </w:rPr>
        <w:t>that best descr</w:t>
      </w:r>
      <w:r w:rsidR="001965FF">
        <w:rPr>
          <w:sz w:val="24"/>
          <w:szCs w:val="24"/>
        </w:rPr>
        <w:t xml:space="preserve">ibes </w:t>
      </w:r>
      <w:proofErr w:type="gramStart"/>
      <w:r w:rsidR="001965FF">
        <w:rPr>
          <w:sz w:val="24"/>
          <w:szCs w:val="24"/>
        </w:rPr>
        <w:t>who</w:t>
      </w:r>
      <w:proofErr w:type="gramEnd"/>
      <w:r w:rsidR="001965FF">
        <w:rPr>
          <w:sz w:val="24"/>
          <w:szCs w:val="24"/>
        </w:rPr>
        <w:t xml:space="preserve"> you are submitting for.</w:t>
      </w:r>
    </w:p>
    <w:p w14:paraId="76CF022D" w14:textId="0DBF4E83" w:rsidR="003D2043" w:rsidRDefault="003D2043" w:rsidP="002573BD">
      <w:pPr>
        <w:spacing w:after="0" w:line="240" w:lineRule="auto"/>
        <w:jc w:val="center"/>
        <w:rPr>
          <w:sz w:val="24"/>
          <w:szCs w:val="24"/>
        </w:rPr>
      </w:pPr>
    </w:p>
    <w:p w14:paraId="70FAD3C8" w14:textId="7E1F26DC" w:rsidR="003D2043" w:rsidRPr="003D2043" w:rsidRDefault="003D2043" w:rsidP="003D2043">
      <w:pPr>
        <w:spacing w:after="0" w:line="240" w:lineRule="auto"/>
        <w:rPr>
          <w:sz w:val="24"/>
          <w:szCs w:val="24"/>
        </w:rPr>
      </w:pPr>
      <w:r w:rsidRPr="003D2043">
        <w:rPr>
          <w:sz w:val="24"/>
          <w:szCs w:val="24"/>
        </w:rPr>
        <w:t>Faculty, Staff, Students and Affiliates will generate this contact form:</w:t>
      </w:r>
    </w:p>
    <w:p w14:paraId="56A3AF72" w14:textId="4B1ADE9C" w:rsidR="002573BD" w:rsidRDefault="003D2043" w:rsidP="00E00C74">
      <w:pPr>
        <w:spacing w:after="0" w:line="240" w:lineRule="auto"/>
        <w:rPr>
          <w:sz w:val="24"/>
          <w:szCs w:val="24"/>
        </w:rPr>
      </w:pPr>
      <w:r w:rsidRPr="0004485A">
        <w:rPr>
          <w:noProof/>
          <w:sz w:val="24"/>
          <w:szCs w:val="24"/>
          <w:lang w:eastAsia="en-US"/>
        </w:rPr>
        <w:drawing>
          <wp:inline distT="0" distB="0" distL="0" distR="0" wp14:anchorId="0EE59B93" wp14:editId="17621E9F">
            <wp:extent cx="2286000" cy="1260229"/>
            <wp:effectExtent l="133350" t="114300" r="133350" b="1689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3170" cy="13303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0DADBB7" w14:textId="3DC5775E" w:rsidR="002573BD" w:rsidRDefault="002573BD" w:rsidP="00A41B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External Requestor</w:t>
      </w:r>
      <w:r w:rsidR="00C82A8E">
        <w:rPr>
          <w:sz w:val="24"/>
          <w:szCs w:val="24"/>
        </w:rPr>
        <w:t>s</w:t>
      </w:r>
      <w:r>
        <w:rPr>
          <w:sz w:val="24"/>
          <w:szCs w:val="24"/>
        </w:rPr>
        <w:t xml:space="preserve"> will see the following:</w:t>
      </w:r>
    </w:p>
    <w:p w14:paraId="335CD64F" w14:textId="2ECEACDF" w:rsidR="003D2043" w:rsidRDefault="003D2043" w:rsidP="00E00C74">
      <w:pPr>
        <w:spacing w:after="0" w:line="240" w:lineRule="auto"/>
        <w:rPr>
          <w:sz w:val="24"/>
          <w:szCs w:val="24"/>
        </w:rPr>
        <w:sectPr w:rsidR="003D2043" w:rsidSect="007849D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bookmarkStart w:id="0" w:name="_GoBack"/>
      <w:r w:rsidRPr="0004485A">
        <w:rPr>
          <w:noProof/>
          <w:sz w:val="24"/>
          <w:szCs w:val="24"/>
          <w:lang w:eastAsia="en-US"/>
        </w:rPr>
        <w:drawing>
          <wp:inline distT="0" distB="0" distL="0" distR="0" wp14:anchorId="7EB6ADB7" wp14:editId="4C63C08C">
            <wp:extent cx="5848350" cy="783678"/>
            <wp:effectExtent l="133350" t="114300" r="152400" b="1689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67475" cy="8130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14:paraId="23AE663B" w14:textId="13584712" w:rsidR="003D2043" w:rsidRDefault="003D2043" w:rsidP="00A41BA0">
      <w:pPr>
        <w:spacing w:after="0" w:line="240" w:lineRule="auto"/>
        <w:rPr>
          <w:sz w:val="24"/>
          <w:szCs w:val="24"/>
        </w:rPr>
        <w:sectPr w:rsidR="003D2043" w:rsidSect="003D2043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14:paraId="645FCE0F" w14:textId="3E488794" w:rsidR="00C125F7" w:rsidRPr="008B4C1E" w:rsidRDefault="00C125F7" w:rsidP="00E20606">
      <w:pPr>
        <w:spacing w:after="0" w:line="240" w:lineRule="auto"/>
        <w:rPr>
          <w:b/>
          <w:bCs/>
          <w:color w:val="1F3864" w:themeColor="accent1" w:themeShade="80"/>
          <w:sz w:val="24"/>
          <w:szCs w:val="24"/>
          <w:u w:val="single"/>
        </w:rPr>
      </w:pPr>
      <w:r w:rsidRPr="008B4C1E">
        <w:rPr>
          <w:b/>
          <w:bCs/>
          <w:color w:val="1F3864" w:themeColor="accent1" w:themeShade="80"/>
          <w:sz w:val="24"/>
          <w:szCs w:val="24"/>
          <w:u w:val="single"/>
        </w:rPr>
        <w:t>6) Submit</w:t>
      </w:r>
    </w:p>
    <w:p w14:paraId="08B3157B" w14:textId="203C1775" w:rsidR="00E20606" w:rsidRPr="0004485A" w:rsidRDefault="00E20606" w:rsidP="00E20606">
      <w:pPr>
        <w:spacing w:after="0" w:line="240" w:lineRule="auto"/>
        <w:rPr>
          <w:sz w:val="24"/>
          <w:szCs w:val="24"/>
        </w:rPr>
      </w:pPr>
      <w:r w:rsidRPr="0004485A">
        <w:rPr>
          <w:sz w:val="24"/>
          <w:szCs w:val="24"/>
        </w:rPr>
        <w:t xml:space="preserve">You should now be ready to </w:t>
      </w:r>
      <w:r w:rsidR="00931BB7">
        <w:rPr>
          <w:sz w:val="24"/>
          <w:szCs w:val="24"/>
        </w:rPr>
        <w:t xml:space="preserve">click the </w:t>
      </w:r>
      <w:r w:rsidR="00931BB7" w:rsidRPr="00931BB7">
        <w:rPr>
          <w:b/>
          <w:sz w:val="24"/>
          <w:szCs w:val="24"/>
        </w:rPr>
        <w:t>Submit</w:t>
      </w:r>
      <w:r w:rsidR="00931BB7">
        <w:rPr>
          <w:sz w:val="24"/>
          <w:szCs w:val="24"/>
        </w:rPr>
        <w:t xml:space="preserve"> button</w:t>
      </w:r>
      <w:r w:rsidRPr="0004485A">
        <w:rPr>
          <w:sz w:val="24"/>
          <w:szCs w:val="24"/>
        </w:rPr>
        <w:t xml:space="preserve">. </w:t>
      </w:r>
      <w:r w:rsidR="00B80E83">
        <w:rPr>
          <w:sz w:val="24"/>
          <w:szCs w:val="24"/>
        </w:rPr>
        <w:t xml:space="preserve"> You also have the </w:t>
      </w:r>
      <w:r w:rsidR="00C42B42">
        <w:rPr>
          <w:sz w:val="24"/>
          <w:szCs w:val="24"/>
        </w:rPr>
        <w:t xml:space="preserve">option to </w:t>
      </w:r>
      <w:r w:rsidR="00B80E83" w:rsidRPr="00B80E83">
        <w:rPr>
          <w:b/>
          <w:sz w:val="24"/>
          <w:szCs w:val="24"/>
        </w:rPr>
        <w:t xml:space="preserve">Save and </w:t>
      </w:r>
      <w:proofErr w:type="gramStart"/>
      <w:r w:rsidR="00B80E83" w:rsidRPr="00B80E83">
        <w:rPr>
          <w:b/>
          <w:sz w:val="24"/>
          <w:szCs w:val="24"/>
        </w:rPr>
        <w:t>Continue</w:t>
      </w:r>
      <w:proofErr w:type="gramEnd"/>
      <w:r w:rsidR="00B80E83">
        <w:rPr>
          <w:sz w:val="24"/>
          <w:szCs w:val="24"/>
        </w:rPr>
        <w:t xml:space="preserve"> later.  </w:t>
      </w:r>
      <w:r w:rsidR="00C42B42">
        <w:rPr>
          <w:sz w:val="24"/>
          <w:szCs w:val="24"/>
        </w:rPr>
        <w:t xml:space="preserve">If you continue later, </w:t>
      </w:r>
      <w:r w:rsidR="00B80E83">
        <w:rPr>
          <w:sz w:val="24"/>
          <w:szCs w:val="24"/>
        </w:rPr>
        <w:t xml:space="preserve">NAU users will receive an email with a link to </w:t>
      </w:r>
      <w:r w:rsidR="002D47DE">
        <w:rPr>
          <w:sz w:val="24"/>
          <w:szCs w:val="24"/>
        </w:rPr>
        <w:t xml:space="preserve">the </w:t>
      </w:r>
      <w:r w:rsidR="00B80E83">
        <w:rPr>
          <w:sz w:val="24"/>
          <w:szCs w:val="24"/>
        </w:rPr>
        <w:t xml:space="preserve">request, and </w:t>
      </w:r>
      <w:r w:rsidR="0047009A">
        <w:rPr>
          <w:sz w:val="24"/>
          <w:szCs w:val="24"/>
        </w:rPr>
        <w:t>non-NAU</w:t>
      </w:r>
      <w:r w:rsidR="00B80E83">
        <w:rPr>
          <w:sz w:val="24"/>
          <w:szCs w:val="24"/>
        </w:rPr>
        <w:t xml:space="preserve"> users will need to contact IRA for further assistance.</w:t>
      </w:r>
    </w:p>
    <w:p w14:paraId="7EBB58F3" w14:textId="3D115CD9" w:rsidR="003E4C3A" w:rsidRPr="0004485A" w:rsidRDefault="003E4C3A" w:rsidP="00E20606">
      <w:pPr>
        <w:spacing w:after="0" w:line="240" w:lineRule="auto"/>
        <w:ind w:left="720"/>
        <w:rPr>
          <w:sz w:val="24"/>
          <w:szCs w:val="24"/>
        </w:rPr>
      </w:pPr>
    </w:p>
    <w:p w14:paraId="421F6CA1" w14:textId="2165651B" w:rsidR="00E20606" w:rsidRPr="008B4C1E" w:rsidRDefault="00724594">
      <w:pPr>
        <w:spacing w:after="0" w:line="240" w:lineRule="auto"/>
        <w:rPr>
          <w:b/>
          <w:bCs/>
          <w:color w:val="1F3864" w:themeColor="accent1" w:themeShade="80"/>
          <w:sz w:val="24"/>
          <w:szCs w:val="24"/>
          <w:u w:val="single"/>
        </w:rPr>
      </w:pPr>
      <w:r w:rsidRPr="008B4C1E">
        <w:rPr>
          <w:b/>
          <w:bCs/>
          <w:color w:val="1F3864" w:themeColor="accent1" w:themeShade="80"/>
          <w:sz w:val="24"/>
          <w:szCs w:val="24"/>
          <w:u w:val="single"/>
        </w:rPr>
        <w:t>7) HELP?</w:t>
      </w:r>
    </w:p>
    <w:p w14:paraId="5D3593D0" w14:textId="562FFB79" w:rsidR="00E20606" w:rsidRPr="0004485A" w:rsidRDefault="00E20606">
      <w:pPr>
        <w:spacing w:after="0" w:line="240" w:lineRule="auto"/>
        <w:rPr>
          <w:b/>
          <w:bCs/>
          <w:sz w:val="24"/>
          <w:szCs w:val="24"/>
        </w:rPr>
      </w:pPr>
      <w:r w:rsidRPr="0004485A">
        <w:rPr>
          <w:b/>
          <w:bCs/>
          <w:sz w:val="24"/>
          <w:szCs w:val="24"/>
        </w:rPr>
        <w:t xml:space="preserve">If your form does not submit successfully: </w:t>
      </w:r>
    </w:p>
    <w:p w14:paraId="0369FB8F" w14:textId="569B2353" w:rsidR="0021772A" w:rsidRPr="0004485A" w:rsidRDefault="0021772A" w:rsidP="0021772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4485A">
        <w:rPr>
          <w:sz w:val="24"/>
          <w:szCs w:val="24"/>
        </w:rPr>
        <w:t xml:space="preserve">Ensure all required fields </w:t>
      </w:r>
      <w:proofErr w:type="gramStart"/>
      <w:r w:rsidRPr="0004485A">
        <w:rPr>
          <w:sz w:val="24"/>
          <w:szCs w:val="24"/>
        </w:rPr>
        <w:t xml:space="preserve">have been </w:t>
      </w:r>
      <w:r w:rsidR="00890479" w:rsidRPr="0004485A">
        <w:rPr>
          <w:sz w:val="24"/>
          <w:szCs w:val="24"/>
        </w:rPr>
        <w:t>completed</w:t>
      </w:r>
      <w:proofErr w:type="gramEnd"/>
      <w:r w:rsidRPr="0004485A">
        <w:rPr>
          <w:sz w:val="24"/>
          <w:szCs w:val="24"/>
        </w:rPr>
        <w:t xml:space="preserve">. </w:t>
      </w:r>
    </w:p>
    <w:p w14:paraId="7E25B775" w14:textId="6D8553C6" w:rsidR="00E20606" w:rsidRPr="0004485A" w:rsidRDefault="0021772A" w:rsidP="002732E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4485A">
        <w:rPr>
          <w:sz w:val="24"/>
          <w:szCs w:val="24"/>
        </w:rPr>
        <w:t>Contact Institutional Research at 928-523-5804</w:t>
      </w:r>
      <w:r w:rsidR="002732E4" w:rsidRPr="0004485A">
        <w:rPr>
          <w:sz w:val="24"/>
          <w:szCs w:val="24"/>
        </w:rPr>
        <w:t xml:space="preserve"> or </w:t>
      </w:r>
      <w:hyperlink r:id="rId16" w:history="1">
        <w:r w:rsidR="00AE4F52" w:rsidRPr="002E68A4">
          <w:rPr>
            <w:rStyle w:val="Hyperlink"/>
            <w:sz w:val="24"/>
            <w:szCs w:val="24"/>
          </w:rPr>
          <w:t>Institutional.Research@nau.edu</w:t>
        </w:r>
      </w:hyperlink>
    </w:p>
    <w:sectPr w:rsidR="00E20606" w:rsidRPr="0004485A" w:rsidSect="003D2043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FFBBB" w14:textId="77777777" w:rsidR="000013F2" w:rsidRDefault="000013F2" w:rsidP="000013F2">
      <w:pPr>
        <w:spacing w:after="0" w:line="240" w:lineRule="auto"/>
      </w:pPr>
      <w:r>
        <w:separator/>
      </w:r>
    </w:p>
  </w:endnote>
  <w:endnote w:type="continuationSeparator" w:id="0">
    <w:p w14:paraId="6DFF80B1" w14:textId="77777777" w:rsidR="000013F2" w:rsidRDefault="000013F2" w:rsidP="0000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B83E4" w14:textId="77777777" w:rsidR="000013F2" w:rsidRDefault="000013F2" w:rsidP="000013F2">
      <w:pPr>
        <w:spacing w:after="0" w:line="240" w:lineRule="auto"/>
      </w:pPr>
      <w:r>
        <w:separator/>
      </w:r>
    </w:p>
  </w:footnote>
  <w:footnote w:type="continuationSeparator" w:id="0">
    <w:p w14:paraId="4845A10E" w14:textId="77777777" w:rsidR="000013F2" w:rsidRDefault="000013F2" w:rsidP="000013F2">
      <w:pPr>
        <w:spacing w:after="0" w:line="240" w:lineRule="auto"/>
      </w:pPr>
      <w:r>
        <w:continuationSeparator/>
      </w:r>
    </w:p>
  </w:footnote>
  <w:footnote w:id="1">
    <w:p w14:paraId="431CD508" w14:textId="77777777" w:rsidR="00813058" w:rsidRPr="001D59AF" w:rsidRDefault="00813058" w:rsidP="00813058">
      <w:pPr>
        <w:spacing w:after="0" w:line="240" w:lineRule="auto"/>
        <w:rPr>
          <w:color w:val="1F3864" w:themeColor="accent1" w:themeShade="80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1D59AF">
        <w:rPr>
          <w:b/>
          <w:color w:val="1F3864" w:themeColor="accent1" w:themeShade="80"/>
          <w:sz w:val="24"/>
          <w:szCs w:val="24"/>
        </w:rPr>
        <w:t>Note A:</w:t>
      </w:r>
      <w:r w:rsidRPr="001D59AF">
        <w:rPr>
          <w:color w:val="1F3864" w:themeColor="accent1" w:themeShade="80"/>
          <w:sz w:val="24"/>
          <w:szCs w:val="24"/>
        </w:rPr>
        <w:t xml:space="preserve"> This tutorial </w:t>
      </w:r>
      <w:proofErr w:type="gramStart"/>
      <w:r w:rsidRPr="001D59AF">
        <w:rPr>
          <w:color w:val="1F3864" w:themeColor="accent1" w:themeShade="80"/>
          <w:sz w:val="24"/>
          <w:szCs w:val="24"/>
        </w:rPr>
        <w:t>was created</w:t>
      </w:r>
      <w:proofErr w:type="gramEnd"/>
      <w:r w:rsidRPr="001D59AF">
        <w:rPr>
          <w:color w:val="1F3864" w:themeColor="accent1" w:themeShade="80"/>
          <w:sz w:val="24"/>
          <w:szCs w:val="24"/>
        </w:rPr>
        <w:t xml:space="preserve"> using Firefox. You may find the field formatting and color schemes look different in other browsers.  </w:t>
      </w:r>
    </w:p>
    <w:p w14:paraId="44257C22" w14:textId="0279B41D" w:rsidR="00813058" w:rsidRDefault="00813058" w:rsidP="00813058">
      <w:pPr>
        <w:spacing w:after="0" w:line="240" w:lineRule="auto"/>
        <w:rPr>
          <w:color w:val="1F3864" w:themeColor="accent1" w:themeShade="80"/>
          <w:sz w:val="24"/>
          <w:szCs w:val="24"/>
        </w:rPr>
      </w:pPr>
      <w:r w:rsidRPr="001D59AF">
        <w:rPr>
          <w:b/>
          <w:color w:val="1F3864" w:themeColor="accent1" w:themeShade="80"/>
          <w:sz w:val="24"/>
          <w:szCs w:val="24"/>
        </w:rPr>
        <w:t>Note B:</w:t>
      </w:r>
      <w:r w:rsidRPr="001D59AF">
        <w:rPr>
          <w:color w:val="1F3864" w:themeColor="accent1" w:themeShade="80"/>
          <w:sz w:val="24"/>
          <w:szCs w:val="24"/>
        </w:rPr>
        <w:t xml:space="preserve"> The orange</w:t>
      </w:r>
      <w:r w:rsidRPr="008B4C1E">
        <w:rPr>
          <w:color w:val="1F3864" w:themeColor="accent1" w:themeShade="80"/>
          <w:sz w:val="24"/>
          <w:szCs w:val="24"/>
        </w:rPr>
        <w:t xml:space="preserve"> highlighted fields in this document </w:t>
      </w:r>
      <w:proofErr w:type="gramStart"/>
      <w:r w:rsidRPr="008B4C1E">
        <w:rPr>
          <w:color w:val="1F3864" w:themeColor="accent1" w:themeShade="80"/>
          <w:sz w:val="24"/>
          <w:szCs w:val="24"/>
        </w:rPr>
        <w:t>must be completed</w:t>
      </w:r>
      <w:proofErr w:type="gramEnd"/>
      <w:r w:rsidRPr="008B4C1E">
        <w:rPr>
          <w:color w:val="1F3864" w:themeColor="accent1" w:themeShade="80"/>
          <w:sz w:val="24"/>
          <w:szCs w:val="24"/>
        </w:rPr>
        <w:t xml:space="preserve"> for all submissions.</w:t>
      </w:r>
    </w:p>
    <w:p w14:paraId="11FF7A21" w14:textId="79F8DA2D" w:rsidR="00EE2D38" w:rsidRPr="008B4C1E" w:rsidRDefault="00EE2D38" w:rsidP="00813058">
      <w:pPr>
        <w:spacing w:after="0" w:line="240" w:lineRule="auto"/>
        <w:rPr>
          <w:color w:val="1F3864" w:themeColor="accent1" w:themeShade="80"/>
          <w:sz w:val="24"/>
          <w:szCs w:val="24"/>
        </w:rPr>
      </w:pPr>
      <w:r w:rsidRPr="00EE2D38">
        <w:rPr>
          <w:b/>
          <w:color w:val="1F3864" w:themeColor="accent1" w:themeShade="80"/>
          <w:sz w:val="24"/>
          <w:szCs w:val="24"/>
        </w:rPr>
        <w:t>Note C</w:t>
      </w:r>
      <w:r>
        <w:rPr>
          <w:color w:val="1F3864" w:themeColor="accent1" w:themeShade="80"/>
          <w:sz w:val="24"/>
          <w:szCs w:val="24"/>
        </w:rPr>
        <w:t xml:space="preserve">: Admin users </w:t>
      </w:r>
      <w:proofErr w:type="gramStart"/>
      <w:r>
        <w:rPr>
          <w:color w:val="1F3864" w:themeColor="accent1" w:themeShade="80"/>
          <w:sz w:val="24"/>
          <w:szCs w:val="24"/>
        </w:rPr>
        <w:t>will first be directed</w:t>
      </w:r>
      <w:proofErr w:type="gramEnd"/>
      <w:r>
        <w:rPr>
          <w:color w:val="1F3864" w:themeColor="accent1" w:themeShade="80"/>
          <w:sz w:val="24"/>
          <w:szCs w:val="24"/>
        </w:rPr>
        <w:t xml:space="preserve"> to an introduction page before being routed to the form. </w:t>
      </w:r>
    </w:p>
    <w:p w14:paraId="6D17F13A" w14:textId="77777777" w:rsidR="00813058" w:rsidRDefault="00813058" w:rsidP="0081305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765"/>
    <w:multiLevelType w:val="hybridMultilevel"/>
    <w:tmpl w:val="C910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C0BD1"/>
    <w:multiLevelType w:val="hybridMultilevel"/>
    <w:tmpl w:val="7A405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315875"/>
    <w:multiLevelType w:val="hybridMultilevel"/>
    <w:tmpl w:val="6C44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3A"/>
    <w:rsid w:val="000013F2"/>
    <w:rsid w:val="0004485A"/>
    <w:rsid w:val="00085A7A"/>
    <w:rsid w:val="000A04AB"/>
    <w:rsid w:val="00156816"/>
    <w:rsid w:val="00186C6C"/>
    <w:rsid w:val="001965FF"/>
    <w:rsid w:val="001A3AB5"/>
    <w:rsid w:val="001D59AF"/>
    <w:rsid w:val="002076D7"/>
    <w:rsid w:val="0021772A"/>
    <w:rsid w:val="002573BD"/>
    <w:rsid w:val="0026546F"/>
    <w:rsid w:val="002732E4"/>
    <w:rsid w:val="002D47DE"/>
    <w:rsid w:val="00354205"/>
    <w:rsid w:val="003754EA"/>
    <w:rsid w:val="003D2043"/>
    <w:rsid w:val="003E4C3A"/>
    <w:rsid w:val="0047009A"/>
    <w:rsid w:val="004F28D9"/>
    <w:rsid w:val="00513223"/>
    <w:rsid w:val="00521538"/>
    <w:rsid w:val="0054783D"/>
    <w:rsid w:val="005D59E5"/>
    <w:rsid w:val="0063108D"/>
    <w:rsid w:val="00632240"/>
    <w:rsid w:val="006B59A6"/>
    <w:rsid w:val="0070015F"/>
    <w:rsid w:val="0071263E"/>
    <w:rsid w:val="00724594"/>
    <w:rsid w:val="007849D6"/>
    <w:rsid w:val="00785462"/>
    <w:rsid w:val="00787AB8"/>
    <w:rsid w:val="007D441E"/>
    <w:rsid w:val="007F3ACA"/>
    <w:rsid w:val="00813058"/>
    <w:rsid w:val="00890479"/>
    <w:rsid w:val="008B4C1E"/>
    <w:rsid w:val="00931BB7"/>
    <w:rsid w:val="009473BC"/>
    <w:rsid w:val="009F7F3A"/>
    <w:rsid w:val="00A22630"/>
    <w:rsid w:val="00A41BA0"/>
    <w:rsid w:val="00A4393B"/>
    <w:rsid w:val="00AE4F52"/>
    <w:rsid w:val="00AE6A7A"/>
    <w:rsid w:val="00AF48E9"/>
    <w:rsid w:val="00B1074A"/>
    <w:rsid w:val="00B4144D"/>
    <w:rsid w:val="00B80E83"/>
    <w:rsid w:val="00BC4BCD"/>
    <w:rsid w:val="00C04B9B"/>
    <w:rsid w:val="00C125F7"/>
    <w:rsid w:val="00C42B42"/>
    <w:rsid w:val="00C82A8E"/>
    <w:rsid w:val="00CA3566"/>
    <w:rsid w:val="00CB7C70"/>
    <w:rsid w:val="00D42650"/>
    <w:rsid w:val="00E00C74"/>
    <w:rsid w:val="00E20606"/>
    <w:rsid w:val="00E73E21"/>
    <w:rsid w:val="00E86BA9"/>
    <w:rsid w:val="00EE2D38"/>
    <w:rsid w:val="00F13B23"/>
    <w:rsid w:val="00F712FB"/>
    <w:rsid w:val="00F978FE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EB08"/>
  <w15:chartTrackingRefBased/>
  <w15:docId w15:val="{1862DB2D-314B-40C4-92A8-4CA78A12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2E4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13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13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13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1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13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13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institutional-research/datarequest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stitutional.Research@na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11B36-BF76-4D10-9E54-F4EB595B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Begay</dc:creator>
  <cp:keywords/>
  <dc:description/>
  <cp:lastModifiedBy>Chyenne Schmidt</cp:lastModifiedBy>
  <cp:revision>65</cp:revision>
  <cp:lastPrinted>2020-11-06T22:02:00Z</cp:lastPrinted>
  <dcterms:created xsi:type="dcterms:W3CDTF">2020-11-06T18:30:00Z</dcterms:created>
  <dcterms:modified xsi:type="dcterms:W3CDTF">2020-11-10T17:40:00Z</dcterms:modified>
</cp:coreProperties>
</file>