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0DB1">
      <w:pPr>
        <w:pStyle w:val="Heading1"/>
        <w:jc w:val="center"/>
        <w:rPr>
          <w:sz w:val="28"/>
          <w:szCs w:val="28"/>
        </w:rPr>
      </w:pPr>
      <w:bookmarkStart w:id="0" w:name="_GoBack"/>
      <w:bookmarkEnd w:id="0"/>
      <w:r>
        <w:rPr>
          <w:sz w:val="28"/>
          <w:szCs w:val="28"/>
        </w:rPr>
        <w:t xml:space="preserve">NPS </w:t>
      </w:r>
    </w:p>
    <w:p w:rsidR="00000000" w:rsidRDefault="00DE0DB1">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DE0DB1">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DE0DB1">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DE0DB1">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DE0DB1">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DE0DB1">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DE0DB1">
            <w:pPr>
              <w:rPr>
                <w:rFonts w:ascii="Albertus Extra Bold" w:hAnsi="Albertus Extra Bold" w:cs="Albertus Extra Bold"/>
                <w:sz w:val="14"/>
                <w:szCs w:val="14"/>
              </w:rPr>
            </w:pPr>
          </w:p>
          <w:p w:rsidR="00000000" w:rsidRDefault="00DE0DB1">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DE0DB1">
            <w:pPr>
              <w:rPr>
                <w:rFonts w:ascii="Albertus Extra Bold" w:hAnsi="Albertus Extra Bold" w:cs="Albertus Extra Bold"/>
                <w:sz w:val="14"/>
                <w:szCs w:val="14"/>
              </w:rPr>
            </w:pPr>
          </w:p>
        </w:tc>
        <w:tc>
          <w:tcPr>
            <w:tcW w:w="3720" w:type="dxa"/>
            <w:gridSpan w:val="2"/>
          </w:tcPr>
          <w:p w:rsidR="00000000" w:rsidRDefault="00DE0DB1">
            <w:pPr>
              <w:rPr>
                <w:rFonts w:ascii="Albertus Extra Bold" w:hAnsi="Albertus Extra Bold" w:cs="Albertus Extra Bold"/>
                <w:b/>
                <w:bCs/>
                <w:sz w:val="14"/>
                <w:szCs w:val="14"/>
              </w:rPr>
            </w:pPr>
          </w:p>
          <w:p w:rsidR="00000000" w:rsidRDefault="00DE0DB1">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H1200-04-0002   </w:t>
            </w:r>
          </w:p>
        </w:tc>
        <w:tc>
          <w:tcPr>
            <w:tcW w:w="3540" w:type="dxa"/>
            <w:gridSpan w:val="2"/>
          </w:tcPr>
          <w:p w:rsidR="00000000" w:rsidRDefault="00DE0DB1">
            <w:pPr>
              <w:rPr>
                <w:rFonts w:ascii="Albertus Extra Bold" w:hAnsi="Albertus Extra Bold" w:cs="Albertus Extra Bold"/>
                <w:sz w:val="14"/>
                <w:szCs w:val="14"/>
              </w:rPr>
            </w:pPr>
          </w:p>
          <w:p w:rsidR="00000000" w:rsidRDefault="00DE0DB1">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40,000</w:t>
            </w:r>
          </w:p>
        </w:tc>
      </w:tr>
      <w:tr w:rsidR="00000000">
        <w:tblPrEx>
          <w:tblCellMar>
            <w:top w:w="0" w:type="dxa"/>
            <w:bottom w:w="0" w:type="dxa"/>
          </w:tblCellMar>
        </w:tblPrEx>
        <w:tc>
          <w:tcPr>
            <w:tcW w:w="10980" w:type="dxa"/>
            <w:gridSpan w:val="6"/>
          </w:tcPr>
          <w:p w:rsidR="00000000" w:rsidRDefault="00DE0DB1">
            <w:pPr>
              <w:rPr>
                <w:rFonts w:ascii="Albertus Extra Bold" w:hAnsi="Albertus Extra Bold" w:cs="Albertus Extra Bold"/>
                <w:b/>
                <w:bCs/>
                <w:sz w:val="16"/>
                <w:szCs w:val="16"/>
              </w:rPr>
            </w:pPr>
          </w:p>
          <w:p w:rsidR="00000000" w:rsidRDefault="00DE0DB1">
            <w:pPr>
              <w:adjustRightInd w:val="0"/>
              <w:spacing w:line="240" w:lineRule="atLeast"/>
              <w:rPr>
                <w:color w:val="000000"/>
                <w:sz w:val="22"/>
                <w:szCs w:val="22"/>
              </w:rPr>
            </w:pPr>
            <w:r>
              <w:rPr>
                <w:rFonts w:ascii="Albertus Extra Bold" w:hAnsi="Albertus Extra Bold" w:cs="Albertus Extra Bold"/>
                <w:sz w:val="16"/>
                <w:szCs w:val="16"/>
              </w:rPr>
              <w:t xml:space="preserve">INVESTIGATORS’ Contact Information: </w:t>
            </w:r>
            <w:r>
              <w:rPr>
                <w:color w:val="000000"/>
                <w:sz w:val="22"/>
                <w:szCs w:val="22"/>
              </w:rPr>
              <w:t>Neil S. Cobb (PI) and Kirsten Ironside (Co-PI)</w:t>
            </w:r>
          </w:p>
          <w:p w:rsidR="00000000" w:rsidRDefault="00DE0DB1">
            <w:pPr>
              <w:adjustRightInd w:val="0"/>
              <w:spacing w:line="240" w:lineRule="atLeast"/>
              <w:rPr>
                <w:color w:val="000000"/>
                <w:sz w:val="22"/>
                <w:szCs w:val="22"/>
              </w:rPr>
            </w:pPr>
            <w:r>
              <w:rPr>
                <w:color w:val="000000"/>
                <w:sz w:val="22"/>
                <w:szCs w:val="22"/>
              </w:rPr>
              <w:t xml:space="preserve">Merriam-Powell Center for Environmental Research </w:t>
            </w:r>
          </w:p>
          <w:p w:rsidR="00000000" w:rsidRDefault="00DE0DB1">
            <w:pPr>
              <w:adjustRightInd w:val="0"/>
              <w:spacing w:line="240" w:lineRule="atLeast"/>
              <w:rPr>
                <w:color w:val="000000"/>
                <w:sz w:val="22"/>
                <w:szCs w:val="22"/>
              </w:rPr>
            </w:pPr>
            <w:r>
              <w:rPr>
                <w:color w:val="000000"/>
                <w:sz w:val="22"/>
                <w:szCs w:val="22"/>
              </w:rPr>
              <w:t>Peterson Hall, Bldg 22, Rm 330</w:t>
            </w:r>
          </w:p>
          <w:p w:rsidR="00000000" w:rsidRDefault="00DE0DB1">
            <w:pPr>
              <w:adjustRightInd w:val="0"/>
              <w:spacing w:line="240" w:lineRule="atLeast"/>
              <w:rPr>
                <w:color w:val="000000"/>
                <w:sz w:val="22"/>
                <w:szCs w:val="22"/>
              </w:rPr>
            </w:pPr>
            <w:r>
              <w:rPr>
                <w:color w:val="000000"/>
                <w:sz w:val="22"/>
                <w:szCs w:val="22"/>
              </w:rPr>
              <w:t>Northern Arizona University</w:t>
            </w:r>
          </w:p>
          <w:p w:rsidR="00000000" w:rsidRDefault="00DE0DB1">
            <w:pPr>
              <w:adjustRightInd w:val="0"/>
              <w:spacing w:line="240" w:lineRule="atLeast"/>
              <w:rPr>
                <w:color w:val="000000"/>
                <w:sz w:val="22"/>
                <w:szCs w:val="22"/>
              </w:rPr>
            </w:pPr>
            <w:r>
              <w:rPr>
                <w:color w:val="000000"/>
                <w:sz w:val="22"/>
                <w:szCs w:val="22"/>
              </w:rPr>
              <w:t>Flagstaff, AZ  86011</w:t>
            </w:r>
          </w:p>
          <w:p w:rsidR="00000000" w:rsidRDefault="00DE0DB1">
            <w:pPr>
              <w:adjustRightInd w:val="0"/>
              <w:spacing w:line="240" w:lineRule="atLeast"/>
              <w:rPr>
                <w:color w:val="000000"/>
                <w:sz w:val="22"/>
                <w:szCs w:val="22"/>
              </w:rPr>
            </w:pPr>
            <w:hyperlink r:id="rId6" w:history="1">
              <w:r>
                <w:rPr>
                  <w:rStyle w:val="Hyperlink"/>
                  <w:sz w:val="22"/>
                  <w:szCs w:val="22"/>
                </w:rPr>
                <w:t>Neil.Cobb@nau.edu</w:t>
              </w:r>
            </w:hyperlink>
            <w:r>
              <w:rPr>
                <w:color w:val="000000"/>
                <w:sz w:val="22"/>
                <w:szCs w:val="22"/>
              </w:rPr>
              <w:t xml:space="preserve"> and Kirsten.Ironside@nau.edu </w:t>
            </w:r>
          </w:p>
          <w:p w:rsidR="00000000" w:rsidRDefault="00DE0DB1">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DE0DB1">
            <w:pPr>
              <w:rPr>
                <w:rFonts w:ascii="Albertus Extra Bold" w:hAnsi="Albertus Extra Bold" w:cs="Albertus Extra Bold"/>
                <w:b/>
                <w:bCs/>
                <w:sz w:val="16"/>
                <w:szCs w:val="16"/>
              </w:rPr>
            </w:pPr>
          </w:p>
          <w:p w:rsidR="00000000" w:rsidRDefault="00DE0DB1">
            <w:pPr>
              <w:rPr>
                <w:b/>
                <w:bCs/>
                <w:caps/>
                <w:sz w:val="22"/>
                <w:szCs w:val="22"/>
              </w:rPr>
            </w:pPr>
            <w:r>
              <w:rPr>
                <w:rFonts w:ascii="Albertus Extra Bold" w:hAnsi="Albertus Extra Bold" w:cs="Albertus Extra Bold"/>
                <w:sz w:val="16"/>
                <w:szCs w:val="16"/>
              </w:rPr>
              <w:t>PROJECT T</w:t>
            </w:r>
            <w:r>
              <w:rPr>
                <w:rFonts w:ascii="Albertus Extra Bold" w:hAnsi="Albertus Extra Bold" w:cs="Albertus Extra Bold"/>
                <w:sz w:val="16"/>
                <w:szCs w:val="16"/>
              </w:rPr>
              <w:t>ITLE:</w:t>
            </w:r>
            <w:r>
              <w:rPr>
                <w:rFonts w:ascii="Albertus Extra Bold" w:hAnsi="Albertus Extra Bold" w:cs="Albertus Extra Bold"/>
                <w:b/>
                <w:bCs/>
                <w:sz w:val="16"/>
                <w:szCs w:val="16"/>
              </w:rPr>
              <w:t xml:space="preserve"> </w:t>
            </w:r>
            <w:r>
              <w:rPr>
                <w:sz w:val="22"/>
                <w:szCs w:val="22"/>
              </w:rPr>
              <w:t>Repeat 50 Year Old Forest Succession Research Study</w:t>
            </w:r>
          </w:p>
          <w:p w:rsidR="00000000" w:rsidRDefault="00DE0DB1">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DE0DB1">
            <w:pPr>
              <w:rPr>
                <w:rFonts w:ascii="Albertus Extra Bold" w:hAnsi="Albertus Extra Bold" w:cs="Albertus Extra Bold"/>
                <w:b/>
                <w:bCs/>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Start Date: August 30, 2006</w:t>
            </w:r>
          </w:p>
          <w:p w:rsidR="00000000" w:rsidRDefault="00DE0DB1">
            <w:pPr>
              <w:rPr>
                <w:rFonts w:ascii="Albertus Extra Bold" w:hAnsi="Albertus Extra Bold" w:cs="Albertus Extra Bold"/>
                <w:color w:val="FF0000"/>
                <w:sz w:val="16"/>
                <w:szCs w:val="16"/>
              </w:rPr>
            </w:pPr>
            <w:r>
              <w:rPr>
                <w:rFonts w:ascii="Albertus Extra Bold" w:hAnsi="Albertus Extra Bold" w:cs="Albertus Extra Bold"/>
                <w:sz w:val="16"/>
                <w:szCs w:val="16"/>
              </w:rPr>
              <w:t xml:space="preserve">                           End Date: May 15, 2008</w:t>
            </w:r>
          </w:p>
        </w:tc>
      </w:tr>
      <w:tr w:rsidR="00000000">
        <w:tblPrEx>
          <w:tblCellMar>
            <w:top w:w="0" w:type="dxa"/>
            <w:bottom w:w="0" w:type="dxa"/>
          </w:tblCellMar>
        </w:tblPrEx>
        <w:trPr>
          <w:trHeight w:val="863"/>
        </w:trPr>
        <w:tc>
          <w:tcPr>
            <w:tcW w:w="10980" w:type="dxa"/>
            <w:gridSpan w:val="6"/>
          </w:tcPr>
          <w:p w:rsidR="00000000" w:rsidRDefault="00DE0DB1">
            <w:pPr>
              <w:rPr>
                <w:rFonts w:ascii="Albertus Extra Bold" w:hAnsi="Albertus Extra Bold" w:cs="Albertus Extra Bold"/>
                <w:b/>
                <w:bCs/>
                <w:sz w:val="16"/>
                <w:szCs w:val="16"/>
              </w:rPr>
            </w:pPr>
          </w:p>
          <w:p w:rsidR="00000000" w:rsidRDefault="00DE0DB1">
            <w:pPr>
              <w:pStyle w:val="NormalWeb"/>
              <w:spacing w:before="0" w:beforeAutospacing="0" w:after="0" w:afterAutospacing="0"/>
              <w:rPr>
                <w:rFonts w:ascii="Albertus Extra Bold" w:hAnsi="Albertus Extra Bold" w:cs="Albertus Extra Bold"/>
                <w:sz w:val="16"/>
                <w:szCs w:val="16"/>
              </w:rPr>
            </w:pPr>
            <w:r>
              <w:rPr>
                <w:rFonts w:ascii="Albertus Extra Bold" w:hAnsi="Albertus Extra Bold" w:cs="Albertus Extra Bold"/>
                <w:sz w:val="16"/>
                <w:szCs w:val="16"/>
              </w:rPr>
              <w:t xml:space="preserve">PROJECT ABSTRACT: </w:t>
            </w:r>
          </w:p>
          <w:p w:rsidR="00000000" w:rsidRDefault="00DE0DB1">
            <w:pPr>
              <w:pStyle w:val="NormalWeb"/>
              <w:spacing w:before="0" w:beforeAutospacing="0" w:after="0" w:afterAutospacing="0"/>
              <w:rPr>
                <w:rFonts w:ascii="Albertus Extra Bold" w:hAnsi="Albertus Extra Bold" w:cs="Albertus Extra Bold"/>
                <w:sz w:val="16"/>
                <w:szCs w:val="16"/>
              </w:rPr>
            </w:pPr>
          </w:p>
          <w:p w:rsidR="00000000" w:rsidRDefault="00DE0DB1">
            <w:pPr>
              <w:suppressAutoHyphens/>
              <w:rPr>
                <w:sz w:val="22"/>
                <w:szCs w:val="22"/>
              </w:rPr>
            </w:pPr>
          </w:p>
          <w:p w:rsidR="00000000" w:rsidRDefault="00DE0DB1">
            <w:pPr>
              <w:pStyle w:val="Heading1"/>
            </w:pPr>
            <w:r>
              <w:t>ARTICLE I – BACKGROUND AND OBJECTIVES</w:t>
            </w:r>
          </w:p>
          <w:p w:rsidR="00000000" w:rsidRDefault="00DE0DB1">
            <w:pPr>
              <w:rPr>
                <w:sz w:val="22"/>
                <w:szCs w:val="22"/>
              </w:rPr>
            </w:pPr>
          </w:p>
          <w:p w:rsidR="00000000" w:rsidRDefault="00DE0DB1">
            <w:pPr>
              <w:rPr>
                <w:sz w:val="22"/>
                <w:szCs w:val="22"/>
              </w:rPr>
            </w:pPr>
            <w:r>
              <w:rPr>
                <w:sz w:val="22"/>
                <w:szCs w:val="22"/>
              </w:rPr>
              <w:t>This Task Agreement by and between the National Park Service (NPS) and Principal Investigator at Northern Arizona University is carried out through the Colorado Plateau Cooperative Ecosystem Studies Unit (CPCESU) Cooperative Agreement for the purpose of co</w:t>
            </w:r>
            <w:r>
              <w:rPr>
                <w:sz w:val="22"/>
                <w:szCs w:val="22"/>
              </w:rPr>
              <w:t xml:space="preserve">nducting a forest succession study </w:t>
            </w:r>
            <w:r>
              <w:rPr>
                <w:color w:val="000000"/>
                <w:sz w:val="22"/>
                <w:szCs w:val="22"/>
              </w:rPr>
              <w:t>to provide a quantitative description and a pictorial record of plant successional changes over the last 50 years</w:t>
            </w:r>
            <w:r>
              <w:rPr>
                <w:sz w:val="22"/>
                <w:szCs w:val="22"/>
              </w:rPr>
              <w:t xml:space="preserve">.  </w:t>
            </w:r>
          </w:p>
          <w:p w:rsidR="00000000" w:rsidRDefault="00DE0DB1">
            <w:pPr>
              <w:rPr>
                <w:sz w:val="22"/>
                <w:szCs w:val="22"/>
              </w:rPr>
            </w:pPr>
          </w:p>
          <w:p w:rsidR="00000000" w:rsidRDefault="00DE0DB1">
            <w:pPr>
              <w:pStyle w:val="BodyText"/>
              <w:rPr>
                <w:color w:val="000000"/>
              </w:rPr>
            </w:pPr>
            <w:r>
              <w:rPr>
                <w:color w:val="000000"/>
              </w:rPr>
              <w:t>Vegetation communities in Bryce Canyon have been significantly altered by human</w:t>
            </w:r>
            <w:r>
              <w:rPr>
                <w:color w:val="000000"/>
              </w:rPr>
              <w:t xml:space="preserve"> activities, particularly livestock grazing and fire suppression, although fire has been reintroduced into the ecosystem in the last 10 years. The park has a unique opportunity to study forest succession. A vegetation ecology project initiated in the late </w:t>
            </w:r>
            <w:r>
              <w:rPr>
                <w:color w:val="000000"/>
              </w:rPr>
              <w:t>1950’s (Buchanan, 1960) provides the park with baseline data and repeatable methodology. The sample plots used to collect the data were designed on a permanent basis with the intent to assess changing conditions and trends over time. Interim studies of the</w:t>
            </w:r>
            <w:r>
              <w:rPr>
                <w:color w:val="000000"/>
              </w:rPr>
              <w:t xml:space="preserve"> permanent plots were conducted in 1969-1970, in 1978-1980 (Buchanan and Harper 1981), and again in 1990-1992 (McKnight and Buchanan 1993, final report 1998). These studies showed significant changes in the park’s forests over the 35-year period.</w:t>
            </w:r>
            <w:r>
              <w:rPr>
                <w:rFonts w:ascii="Arial" w:hAnsi="Arial" w:cs="Arial"/>
                <w:color w:val="000000"/>
                <w:sz w:val="20"/>
                <w:szCs w:val="20"/>
              </w:rPr>
              <w:t xml:space="preserve"> </w:t>
            </w:r>
            <w:r>
              <w:rPr>
                <w:color w:val="000000"/>
              </w:rPr>
              <w:t>This proj</w:t>
            </w:r>
            <w:r>
              <w:rPr>
                <w:color w:val="000000"/>
              </w:rPr>
              <w:t xml:space="preserve">ect proposes to repeat this research a 5th time to provide a quantitative description and a pictorial record of plant successional changes over the last 50 years. </w:t>
            </w:r>
          </w:p>
          <w:p w:rsidR="00000000" w:rsidRDefault="00DE0DB1">
            <w:pPr>
              <w:pStyle w:val="BodyText"/>
            </w:pPr>
          </w:p>
          <w:p w:rsidR="00000000" w:rsidRDefault="00DE0DB1">
            <w:pPr>
              <w:pStyle w:val="BodyText"/>
            </w:pPr>
            <w:r>
              <w:t>The primary objectives and end results for the project, as set by Bryce Canyon, shall be to</w:t>
            </w:r>
            <w:r>
              <w:t>:</w:t>
            </w:r>
          </w:p>
          <w:p w:rsidR="00000000" w:rsidRDefault="00DE0DB1">
            <w:pPr>
              <w:pStyle w:val="BodyText"/>
            </w:pPr>
          </w:p>
          <w:p w:rsidR="00000000" w:rsidRDefault="00DE0DB1">
            <w:pPr>
              <w:pStyle w:val="BodyText"/>
            </w:pPr>
            <w:r>
              <w:t>1) Enter data from previous years of collection and checked for taxonomic synonymies. 2) Provide a quantitative description of plant successional changes over the last 50 years; 3) Provide a pictorial record showing changes in park landscape and plant c</w:t>
            </w:r>
            <w:r>
              <w:t xml:space="preserve">ommunities over time; and 4) Obtain a GPS location of all study plots to facilitate future replications of this study. </w:t>
            </w:r>
          </w:p>
        </w:tc>
      </w:tr>
      <w:tr w:rsidR="00000000">
        <w:tblPrEx>
          <w:tblCellMar>
            <w:top w:w="0" w:type="dxa"/>
            <w:bottom w:w="0" w:type="dxa"/>
          </w:tblCellMar>
        </w:tblPrEx>
        <w:tc>
          <w:tcPr>
            <w:tcW w:w="2970" w:type="dxa"/>
            <w:tcBorders>
              <w:top w:val="nil"/>
              <w:bottom w:val="nil"/>
              <w:right w:val="nil"/>
            </w:tcBorders>
          </w:tcPr>
          <w:p w:rsidR="00000000" w:rsidRDefault="00DE0DB1">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000000" w:rsidRDefault="00DE0DB1">
            <w:pPr>
              <w:rPr>
                <w:rFonts w:ascii="Albertus Extra Bold" w:hAnsi="Albertus Extra Bold" w:cs="Albertus Extra Bold"/>
                <w:b/>
                <w:bCs/>
                <w:sz w:val="16"/>
                <w:szCs w:val="16"/>
              </w:rPr>
            </w:pPr>
            <w:hyperlink r:id="rId7" w:history="1">
              <w:r>
                <w:rPr>
                  <w:rStyle w:val="Hyperlink"/>
                  <w:rFonts w:ascii="Albertus Extra Bold" w:hAnsi="Albertus Extra Bold" w:cs="Albertus Extra Bold"/>
                  <w:sz w:val="16"/>
                  <w:szCs w:val="16"/>
                </w:rPr>
                <w:t>Ron.Hiebert@nau.edu</w:t>
              </w:r>
            </w:hyperlink>
            <w:r>
              <w:rPr>
                <w:rFonts w:ascii="Albertus Extra Bold" w:hAnsi="Albertus Extra Bold" w:cs="Albertus Extra Bold"/>
                <w:sz w:val="16"/>
                <w:szCs w:val="16"/>
              </w:rPr>
              <w:t xml:space="preserve"> </w:t>
            </w:r>
          </w:p>
          <w:p w:rsidR="00000000" w:rsidRDefault="00DE0DB1">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DE0DB1">
            <w:pPr>
              <w:pStyle w:val="Heading2"/>
            </w:pPr>
            <w:r>
              <w:t>Agency Administration Representative</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Lyn</w:t>
            </w:r>
            <w:r>
              <w:rPr>
                <w:rFonts w:ascii="Albertus Extra Bold" w:hAnsi="Albertus Extra Bold" w:cs="Albertus Extra Bold"/>
                <w:sz w:val="16"/>
                <w:szCs w:val="16"/>
              </w:rPr>
              <w:t>ell Wright</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000000" w:rsidRDefault="00DE0DB1">
            <w:pPr>
              <w:rPr>
                <w:rFonts w:ascii="Albertus Extra Bold" w:hAnsi="Albertus Extra Bold" w:cs="Albertus Extra Bold"/>
                <w:sz w:val="16"/>
                <w:szCs w:val="16"/>
              </w:rPr>
            </w:pPr>
            <w:hyperlink r:id="rId8"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000000" w:rsidRDefault="00DE0DB1">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DE0DB1">
            <w:pPr>
              <w:pStyle w:val="Heading2"/>
            </w:pPr>
            <w:r>
              <w:t>Neil S. Cobb</w:t>
            </w:r>
          </w:p>
          <w:p w:rsidR="00000000" w:rsidRDefault="00DE0DB1">
            <w:pPr>
              <w:pStyle w:val="Heading2"/>
            </w:pPr>
            <w:r>
              <w:t>Director, Merriam-Powell Center for Environmental Research</w:t>
            </w:r>
          </w:p>
          <w:p w:rsidR="00000000" w:rsidRDefault="00DE0DB1">
            <w:pPr>
              <w:pStyle w:val="Heading2"/>
            </w:pPr>
            <w:r>
              <w:t>Northern Arizona University</w:t>
            </w:r>
          </w:p>
          <w:p w:rsidR="00000000" w:rsidRDefault="00DE0DB1">
            <w:pPr>
              <w:pStyle w:val="Heading2"/>
            </w:pPr>
            <w:r>
              <w:t>P.O. Box 6077</w:t>
            </w:r>
          </w:p>
          <w:p w:rsidR="00000000" w:rsidRDefault="00DE0DB1">
            <w:pPr>
              <w:rPr>
                <w:rFonts w:ascii="Albertus Extra Bold" w:hAnsi="Albertus Extra Bold" w:cs="Albertus Extra Bold"/>
                <w:b/>
                <w:bCs/>
                <w:sz w:val="16"/>
                <w:szCs w:val="16"/>
              </w:rPr>
            </w:pPr>
            <w:r>
              <w:rPr>
                <w:rFonts w:ascii="Albertus Extra Bold" w:hAnsi="Albertus Extra Bold" w:cs="Albertus Extra Bold"/>
                <w:sz w:val="16"/>
                <w:szCs w:val="16"/>
              </w:rPr>
              <w:t>Flagstaff, AZ  86011</w:t>
            </w:r>
          </w:p>
          <w:p w:rsidR="00000000" w:rsidRDefault="00DE0DB1">
            <w:pPr>
              <w:pStyle w:val="Heading2"/>
            </w:pPr>
            <w:r>
              <w:t>neil.cobb@nau.edu</w:t>
            </w:r>
          </w:p>
          <w:p w:rsidR="00000000" w:rsidRDefault="00DE0DB1">
            <w:pPr>
              <w:pStyle w:val="Heading2"/>
            </w:pPr>
            <w:r>
              <w:t>Tel. 928-523-5528</w:t>
            </w:r>
          </w:p>
          <w:p w:rsidR="00000000" w:rsidRDefault="00DE0DB1">
            <w:pPr>
              <w:rPr>
                <w:rFonts w:ascii="Albertus Extra Bold" w:hAnsi="Albertus Extra Bold" w:cs="Albertus Extra Bold"/>
                <w:b/>
                <w:bCs/>
                <w:sz w:val="16"/>
                <w:szCs w:val="16"/>
              </w:rPr>
            </w:pPr>
            <w:hyperlink r:id="rId9" w:history="1">
              <w:r>
                <w:rPr>
                  <w:rStyle w:val="Hyperlink"/>
                  <w:rFonts w:ascii="Albertus Extra Bold" w:hAnsi="Albertus Extra Bold" w:cs="Albertus Extra Bold"/>
                  <w:sz w:val="16"/>
                  <w:szCs w:val="16"/>
                </w:rPr>
                <w:t>Neil.Cobb@nau.edu</w:t>
              </w:r>
            </w:hyperlink>
            <w:r>
              <w:rPr>
                <w:rFonts w:ascii="Albertus Extra Bold" w:hAnsi="Albertus Extra Bold" w:cs="Albertus Extra Bold"/>
                <w:b/>
                <w:bCs/>
                <w:sz w:val="16"/>
                <w:szCs w:val="16"/>
              </w:rPr>
              <w:t xml:space="preserve"> </w:t>
            </w:r>
          </w:p>
        </w:tc>
        <w:tc>
          <w:tcPr>
            <w:tcW w:w="2340" w:type="dxa"/>
            <w:tcBorders>
              <w:top w:val="nil"/>
              <w:left w:val="nil"/>
              <w:bottom w:val="nil"/>
            </w:tcBorders>
          </w:tcPr>
          <w:p w:rsidR="00000000" w:rsidRDefault="00DE0DB1">
            <w:pPr>
              <w:rPr>
                <w:rFonts w:ascii="Courier" w:hAnsi="Courier" w:cs="Courier"/>
                <w:color w:val="000000"/>
                <w:sz w:val="16"/>
                <w:szCs w:val="16"/>
              </w:rPr>
            </w:pPr>
            <w:r>
              <w:rPr>
                <w:rFonts w:ascii="Albertus Extra Bold" w:hAnsi="Albertus Extra Bold" w:cs="Albertus Extra Bold"/>
                <w:b/>
                <w:bCs/>
                <w:sz w:val="16"/>
                <w:szCs w:val="16"/>
              </w:rPr>
              <w:t xml:space="preserve">Partner Admin. Contact: </w:t>
            </w:r>
          </w:p>
          <w:p w:rsidR="00000000" w:rsidRDefault="00DE0DB1">
            <w:pPr>
              <w:rPr>
                <w:rFonts w:ascii="Albertus Extra Bold" w:hAnsi="Albertus Extra Bold" w:cs="Albertus Extra Bold"/>
                <w:b/>
                <w:bCs/>
                <w:sz w:val="16"/>
                <w:szCs w:val="16"/>
              </w:rPr>
            </w:pPr>
            <w:r>
              <w:rPr>
                <w:rFonts w:ascii="Albertus Extra Bold" w:hAnsi="Albertus Extra Bold" w:cs="Albertus Extra Bold"/>
                <w:b/>
                <w:bCs/>
                <w:sz w:val="16"/>
                <w:szCs w:val="16"/>
              </w:rPr>
              <w:t>Wilma Ennenga</w:t>
            </w:r>
          </w:p>
          <w:p w:rsidR="00000000" w:rsidRDefault="00DE0DB1">
            <w:pPr>
              <w:rPr>
                <w:rFonts w:ascii="Albertus Extra Bold" w:hAnsi="Albertus Extra Bold" w:cs="Albertus Extra Bold"/>
                <w:b/>
                <w:bCs/>
                <w:sz w:val="16"/>
                <w:szCs w:val="16"/>
              </w:rPr>
            </w:pPr>
            <w:r>
              <w:rPr>
                <w:rFonts w:ascii="Albertus Extra Bold" w:hAnsi="Albertus Extra Bold" w:cs="Albertus Extra Bold"/>
                <w:b/>
                <w:bCs/>
                <w:sz w:val="16"/>
                <w:szCs w:val="16"/>
              </w:rPr>
              <w:t>Director, Office</w:t>
            </w:r>
            <w:r>
              <w:rPr>
                <w:rFonts w:ascii="Albertus Extra Bold" w:hAnsi="Albertus Extra Bold" w:cs="Albertus Extra Bold"/>
                <w:b/>
                <w:bCs/>
                <w:sz w:val="16"/>
                <w:szCs w:val="16"/>
              </w:rPr>
              <w:t xml:space="preserve"> of Grant and Contract Services</w:t>
            </w:r>
          </w:p>
          <w:p w:rsidR="00000000" w:rsidRDefault="00DE0DB1">
            <w:pPr>
              <w:rPr>
                <w:rFonts w:ascii="Albertus Extra Bold" w:hAnsi="Albertus Extra Bold" w:cs="Albertus Extra Bold"/>
                <w:b/>
                <w:bCs/>
                <w:sz w:val="16"/>
                <w:szCs w:val="16"/>
              </w:rPr>
            </w:pPr>
            <w:r>
              <w:rPr>
                <w:rFonts w:ascii="Albertus Extra Bold" w:hAnsi="Albertus Extra Bold" w:cs="Albertus Extra Bold"/>
                <w:b/>
                <w:bCs/>
                <w:sz w:val="16"/>
                <w:szCs w:val="16"/>
              </w:rPr>
              <w:t>Northern Arizona University</w:t>
            </w:r>
          </w:p>
          <w:p w:rsidR="00000000" w:rsidRDefault="00DE0DB1">
            <w:pPr>
              <w:rPr>
                <w:rFonts w:ascii="Albertus Extra Bold" w:hAnsi="Albertus Extra Bold" w:cs="Albertus Extra Bold"/>
                <w:b/>
                <w:bCs/>
                <w:sz w:val="16"/>
                <w:szCs w:val="16"/>
              </w:rPr>
            </w:pPr>
            <w:r>
              <w:rPr>
                <w:rFonts w:ascii="Albertus Extra Bold" w:hAnsi="Albertus Extra Bold" w:cs="Albertus Extra Bold"/>
                <w:b/>
                <w:bCs/>
                <w:sz w:val="16"/>
                <w:szCs w:val="16"/>
              </w:rPr>
              <w:t>P.O. Box 4130</w:t>
            </w:r>
          </w:p>
          <w:p w:rsidR="00000000" w:rsidRDefault="00DE0DB1">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Tel. (928) 523-8319</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Fax (928) 523-1075</w:t>
            </w:r>
          </w:p>
          <w:p w:rsidR="00000000" w:rsidRDefault="00DE0DB1">
            <w:pPr>
              <w:rPr>
                <w:rFonts w:ascii="Albertus Extra Bold" w:hAnsi="Albertus Extra Bold" w:cs="Albertus Extra Bold"/>
                <w:sz w:val="16"/>
                <w:szCs w:val="16"/>
              </w:rPr>
            </w:pPr>
            <w:r>
              <w:rPr>
                <w:rFonts w:ascii="Albertus Extra Bold" w:hAnsi="Albertus Extra Bold" w:cs="Albertus Extra Bold"/>
                <w:sz w:val="16"/>
                <w:szCs w:val="16"/>
              </w:rPr>
              <w:t>Winnie.Ennenga@nau.edu</w:t>
            </w:r>
          </w:p>
        </w:tc>
      </w:tr>
      <w:tr w:rsidR="00000000">
        <w:tblPrEx>
          <w:tblCellMar>
            <w:top w:w="0" w:type="dxa"/>
            <w:bottom w:w="0" w:type="dxa"/>
          </w:tblCellMar>
        </w:tblPrEx>
        <w:trPr>
          <w:cantSplit/>
        </w:trPr>
        <w:tc>
          <w:tcPr>
            <w:tcW w:w="10980" w:type="dxa"/>
            <w:gridSpan w:val="6"/>
            <w:tcBorders>
              <w:top w:val="nil"/>
            </w:tcBorders>
          </w:tcPr>
          <w:p w:rsidR="00000000" w:rsidRDefault="00DE0DB1">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lastRenderedPageBreak/>
              <w:t>List of Key Words: [Insert key words – list available under “Project Planning”</w:t>
            </w:r>
            <w:r>
              <w:rPr>
                <w:rFonts w:ascii="Albertus Extra Bold" w:hAnsi="Albertus Extra Bold" w:cs="Albertus Extra Bold"/>
                <w:b/>
                <w:bCs/>
                <w:i/>
                <w:iCs/>
                <w:sz w:val="16"/>
                <w:szCs w:val="16"/>
              </w:rPr>
              <w:t xml:space="preserve"> at http://cpcesu.nau.edu]</w:t>
            </w:r>
          </w:p>
          <w:p w:rsidR="00000000" w:rsidRDefault="00DE0DB1">
            <w:pPr>
              <w:rPr>
                <w:rFonts w:ascii="Albertus Extra Bold" w:hAnsi="Albertus Extra Bold" w:cs="Albertus Extra Bold"/>
                <w:b/>
                <w:bCs/>
                <w:i/>
                <w:iCs/>
                <w:sz w:val="16"/>
                <w:szCs w:val="16"/>
              </w:rPr>
            </w:pPr>
          </w:p>
          <w:p w:rsidR="00000000" w:rsidRDefault="00DE0DB1">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Forest succesion, forest, Bryce Canyon National Park, vegetation ecology</w:t>
            </w:r>
          </w:p>
          <w:p w:rsidR="00000000" w:rsidRDefault="00DE0DB1">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DE0DB1">
            <w:pPr>
              <w:rPr>
                <w:rFonts w:ascii="Albertus Extra Bold" w:hAnsi="Albertus Extra Bold" w:cs="Albertus Extra Bold"/>
                <w:i/>
                <w:iCs/>
                <w:sz w:val="16"/>
                <w:szCs w:val="16"/>
              </w:rPr>
            </w:pPr>
            <w:r>
              <w:rPr>
                <w:rFonts w:ascii="Albertus Extra Bold" w:hAnsi="Albertus Extra Bold" w:cs="Albertus Extra Bold"/>
                <w:b/>
                <w:bCs/>
                <w:i/>
                <w:iCs/>
                <w:sz w:val="16"/>
                <w:szCs w:val="16"/>
              </w:rPr>
              <w:t>Key Official from National Park - Include contact information @ Specific Park or NPS Office</w:t>
            </w:r>
            <w:r>
              <w:rPr>
                <w:rFonts w:ascii="Albertus Extra Bold" w:hAnsi="Albertus Extra Bold" w:cs="Albertus Extra Bold"/>
                <w:i/>
                <w:iCs/>
                <w:sz w:val="16"/>
                <w:szCs w:val="16"/>
              </w:rPr>
              <w:t>:</w:t>
            </w:r>
          </w:p>
          <w:p w:rsidR="00000000" w:rsidRDefault="00DE0DB1">
            <w:pPr>
              <w:ind w:firstLine="360"/>
              <w:rPr>
                <w:rFonts w:ascii="Albertus Extra Bold" w:hAnsi="Albertus Extra Bold" w:cs="Albertus Extra Bold"/>
                <w:b/>
                <w:bCs/>
                <w:sz w:val="16"/>
                <w:szCs w:val="16"/>
              </w:rPr>
            </w:pPr>
            <w:r>
              <w:rPr>
                <w:rFonts w:ascii="Albertus Extra Bold" w:hAnsi="Albertus Extra Bold" w:cs="Albertus Extra Bold"/>
                <w:b/>
                <w:bCs/>
                <w:sz w:val="16"/>
                <w:szCs w:val="16"/>
              </w:rPr>
              <w:t>Kristin Legg</w:t>
            </w:r>
          </w:p>
          <w:p w:rsidR="00000000" w:rsidRDefault="00DE0DB1">
            <w:pPr>
              <w:ind w:firstLine="360"/>
              <w:rPr>
                <w:rFonts w:ascii="Albertus Extra Bold" w:hAnsi="Albertus Extra Bold" w:cs="Albertus Extra Bold"/>
                <w:b/>
                <w:bCs/>
                <w:sz w:val="16"/>
                <w:szCs w:val="16"/>
              </w:rPr>
            </w:pPr>
            <w:r>
              <w:rPr>
                <w:rFonts w:ascii="Albertus Extra Bold" w:hAnsi="Albertus Extra Bold" w:cs="Albertus Extra Bold"/>
                <w:b/>
                <w:bCs/>
                <w:sz w:val="16"/>
                <w:szCs w:val="16"/>
              </w:rPr>
              <w:t>Bryce Canyon National Park, Chief of Resource Management</w:t>
            </w:r>
          </w:p>
          <w:p w:rsidR="00000000" w:rsidRDefault="00DE0DB1">
            <w:pPr>
              <w:ind w:left="360"/>
              <w:rPr>
                <w:rFonts w:ascii="Albertus Extra Bold" w:hAnsi="Albertus Extra Bold" w:cs="Albertus Extra Bold"/>
                <w:b/>
                <w:bCs/>
                <w:sz w:val="16"/>
                <w:szCs w:val="16"/>
              </w:rPr>
            </w:pPr>
            <w:r>
              <w:rPr>
                <w:rFonts w:ascii="Albertus Extra Bold" w:hAnsi="Albertus Extra Bold" w:cs="Albertus Extra Bold"/>
                <w:b/>
                <w:bCs/>
                <w:sz w:val="16"/>
                <w:szCs w:val="16"/>
              </w:rPr>
              <w:t>PO Box 640201</w:t>
            </w:r>
          </w:p>
          <w:p w:rsidR="00000000" w:rsidRDefault="00DE0DB1">
            <w:pPr>
              <w:ind w:left="360"/>
              <w:rPr>
                <w:rFonts w:ascii="Albertus Extra Bold" w:hAnsi="Albertus Extra Bold" w:cs="Albertus Extra Bold"/>
                <w:b/>
                <w:bCs/>
                <w:sz w:val="16"/>
                <w:szCs w:val="16"/>
              </w:rPr>
            </w:pPr>
            <w:r>
              <w:rPr>
                <w:rFonts w:ascii="Albertus Extra Bold" w:hAnsi="Albertus Extra Bold" w:cs="Albertus Extra Bold"/>
                <w:b/>
                <w:bCs/>
                <w:sz w:val="16"/>
                <w:szCs w:val="16"/>
              </w:rPr>
              <w:t>Bryce Canyon, Utah 84764</w:t>
            </w:r>
          </w:p>
          <w:p w:rsidR="00000000" w:rsidRDefault="00DE0DB1">
            <w:pPr>
              <w:ind w:left="360"/>
              <w:rPr>
                <w:rFonts w:ascii="Albertus Extra Bold" w:hAnsi="Albertus Extra Bold" w:cs="Albertus Extra Bold"/>
                <w:b/>
                <w:bCs/>
                <w:sz w:val="16"/>
                <w:szCs w:val="16"/>
              </w:rPr>
            </w:pPr>
            <w:r>
              <w:rPr>
                <w:rFonts w:ascii="Albertus Extra Bold" w:hAnsi="Albertus Extra Bold" w:cs="Albertus Extra Bold"/>
                <w:b/>
                <w:bCs/>
                <w:sz w:val="16"/>
                <w:szCs w:val="16"/>
              </w:rPr>
              <w:t>(435)834-4900</w:t>
            </w:r>
          </w:p>
          <w:p w:rsidR="00000000" w:rsidRDefault="00DE0DB1">
            <w:pPr>
              <w:rPr>
                <w:rFonts w:ascii="Albertus Extra Bold" w:hAnsi="Albertus Extra Bold" w:cs="Albertus Extra Bold"/>
                <w:i/>
                <w:iCs/>
                <w:sz w:val="20"/>
                <w:szCs w:val="20"/>
              </w:rPr>
            </w:pPr>
            <w:hyperlink r:id="rId10" w:history="1">
              <w:r>
                <w:rPr>
                  <w:rStyle w:val="Hyperlink"/>
                  <w:rFonts w:ascii="Albertus Extra Bold" w:hAnsi="Albertus Extra Bold" w:cs="Albertus Extra Bold"/>
                  <w:b/>
                  <w:bCs/>
                  <w:sz w:val="16"/>
                  <w:szCs w:val="16"/>
                </w:rPr>
                <w:t>kristin_legg@nps.gov</w:t>
              </w:r>
            </w:hyperlink>
          </w:p>
        </w:tc>
      </w:tr>
      <w:tr w:rsidR="00000000">
        <w:tblPrEx>
          <w:tblCellMar>
            <w:top w:w="0" w:type="dxa"/>
            <w:bottom w:w="0" w:type="dxa"/>
          </w:tblCellMar>
        </w:tblPrEx>
        <w:trPr>
          <w:cantSplit/>
        </w:trPr>
        <w:tc>
          <w:tcPr>
            <w:tcW w:w="10980" w:type="dxa"/>
            <w:gridSpan w:val="6"/>
            <w:tcBorders>
              <w:top w:val="nil"/>
            </w:tcBorders>
          </w:tcPr>
          <w:p w:rsidR="00000000" w:rsidRDefault="00DE0DB1">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DE0DB1">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DE0DB1">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DE0DB1">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DE0DB1">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000000" w:rsidRDefault="00DE0DB1">
            <w:pPr>
              <w:rPr>
                <w:rFonts w:ascii="Albertus Extra Bold" w:hAnsi="Albertus Extra Bold" w:cs="Albertus Extra Bold"/>
                <w:i/>
                <w:iCs/>
                <w:sz w:val="20"/>
                <w:szCs w:val="20"/>
              </w:rPr>
            </w:pPr>
          </w:p>
        </w:tc>
      </w:tr>
    </w:tbl>
    <w:p w:rsidR="00000000" w:rsidRDefault="00DE0DB1">
      <w:pPr>
        <w:rPr>
          <w:rFonts w:ascii="Albertus Extra Bold" w:hAnsi="Albertus Extra Bold" w:cs="Albertus Extra Bold"/>
          <w:i/>
          <w:iCs/>
          <w:sz w:val="20"/>
          <w:szCs w:val="20"/>
        </w:rPr>
      </w:pPr>
    </w:p>
    <w:p w:rsidR="00DE0DB1" w:rsidRDefault="00DE0DB1">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DE0DB1">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96"/>
    <w:rsid w:val="00BC4B96"/>
    <w:rsid w:val="00DE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autoSpaceDE/>
      <w:autoSpaceDN/>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pPr>
      <w:suppressAutoHyphens/>
      <w:autoSpaceDE/>
      <w:autoSpaceDN/>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autoSpaceDE/>
      <w:autoSpaceDN/>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pPr>
      <w:suppressAutoHyphens/>
      <w:autoSpaceDE/>
      <w:autoSpaceDN/>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ll_Wright@nps.gov" TargetMode="External"/><Relationship Id="rId3" Type="http://schemas.microsoft.com/office/2007/relationships/stylesWithEffects" Target="stylesWithEffects.xml"/><Relationship Id="rId7" Type="http://schemas.openxmlformats.org/officeDocument/2006/relationships/hyperlink" Target="mailto:Ron.Hiebert@na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obb@na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istin_legg@nps.gov" TargetMode="External"/><Relationship Id="rId4" Type="http://schemas.openxmlformats.org/officeDocument/2006/relationships/settings" Target="settings.xml"/><Relationship Id="rId9" Type="http://schemas.openxmlformats.org/officeDocument/2006/relationships/hyperlink" Target="mailto:Neil.Cobb@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2014-06-20T20:55:00Z</dcterms:created>
  <dcterms:modified xsi:type="dcterms:W3CDTF">2014-06-20T20:55:00Z</dcterms:modified>
</cp:coreProperties>
</file>