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7D" w:rsidRDefault="0034166A" w:rsidP="00F96905">
      <w:pPr>
        <w:spacing w:after="0" w:line="240" w:lineRule="auto"/>
        <w:rPr>
          <w:rFonts w:ascii="Times New Roman" w:hAnsi="Times New Roman"/>
          <w:b/>
        </w:rPr>
      </w:pPr>
      <w:bookmarkStart w:id="0" w:name="_GoBack"/>
      <w:bookmarkEnd w:id="0"/>
      <w:r>
        <w:rPr>
          <w:noProof/>
        </w:rPr>
        <w:drawing>
          <wp:anchor distT="0" distB="0" distL="114300" distR="114300" simplePos="0" relativeHeight="251659776" behindDoc="1" locked="0" layoutInCell="1" allowOverlap="1" wp14:anchorId="4B8B3BC5" wp14:editId="3780C0B2">
            <wp:simplePos x="0" y="0"/>
            <wp:positionH relativeFrom="column">
              <wp:posOffset>5915025</wp:posOffset>
            </wp:positionH>
            <wp:positionV relativeFrom="paragraph">
              <wp:posOffset>-189865</wp:posOffset>
            </wp:positionV>
            <wp:extent cx="857250" cy="1210310"/>
            <wp:effectExtent l="0" t="0" r="0" b="8890"/>
            <wp:wrapThrough wrapText="bothSides">
              <wp:wrapPolygon edited="0">
                <wp:start x="0" y="0"/>
                <wp:lineTo x="0" y="21419"/>
                <wp:lineTo x="21120" y="21419"/>
                <wp:lineTo x="21120"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16D351E" wp14:editId="359BB28A">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h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940" cy="533400"/>
                    </a:xfrm>
                    <a:prstGeom prst="rect">
                      <a:avLst/>
                    </a:prstGeom>
                    <a:noFill/>
                  </pic:spPr>
                </pic:pic>
              </a:graphicData>
            </a:graphic>
            <wp14:sizeRelH relativeFrom="page">
              <wp14:pctWidth>0</wp14:pctWidth>
            </wp14:sizeRelH>
            <wp14:sizeRelV relativeFrom="page">
              <wp14:pctHeight>0</wp14:pctHeight>
            </wp14:sizeRelV>
          </wp:anchor>
        </w:drawing>
      </w:r>
      <w:r w:rsidR="0042647D">
        <w:rPr>
          <w:rFonts w:ascii="Times New Roman" w:hAnsi="Times New Roman"/>
          <w:b/>
        </w:rPr>
        <w:tab/>
      </w:r>
      <w:r w:rsidR="0042647D">
        <w:rPr>
          <w:rFonts w:ascii="Times New Roman" w:hAnsi="Times New Roman"/>
          <w:b/>
        </w:rPr>
        <w:tab/>
      </w:r>
      <w:r w:rsidR="0042647D">
        <w:rPr>
          <w:rFonts w:ascii="Times New Roman" w:hAnsi="Times New Roman"/>
          <w:b/>
        </w:rPr>
        <w:tab/>
      </w:r>
      <w:r w:rsidR="0042647D">
        <w:rPr>
          <w:rFonts w:ascii="Times New Roman" w:hAnsi="Times New Roman"/>
          <w:b/>
        </w:rPr>
        <w:tab/>
      </w:r>
      <w:r w:rsidR="0042647D">
        <w:rPr>
          <w:rFonts w:ascii="Times New Roman" w:hAnsi="Times New Roman"/>
          <w:b/>
        </w:rPr>
        <w:tab/>
      </w:r>
      <w:r w:rsidR="0042647D">
        <w:rPr>
          <w:rFonts w:ascii="Times New Roman" w:hAnsi="Times New Roman"/>
          <w:b/>
        </w:rPr>
        <w:tab/>
      </w:r>
      <w:r w:rsidR="0042647D">
        <w:rPr>
          <w:rFonts w:ascii="Times New Roman" w:hAnsi="Times New Roman"/>
          <w:b/>
        </w:rPr>
        <w:tab/>
      </w:r>
      <w:r w:rsidR="0042647D">
        <w:rPr>
          <w:rFonts w:ascii="Times New Roman" w:hAnsi="Times New Roman"/>
          <w:b/>
        </w:rPr>
        <w:tab/>
      </w:r>
      <w:r w:rsidR="0042647D">
        <w:rPr>
          <w:rFonts w:ascii="Times New Roman" w:hAnsi="Times New Roman"/>
          <w:b/>
        </w:rPr>
        <w:tab/>
      </w:r>
    </w:p>
    <w:p w:rsidR="0042647D" w:rsidRDefault="0042647D" w:rsidP="00AE33E0">
      <w:pPr>
        <w:spacing w:after="0" w:line="240" w:lineRule="auto"/>
        <w:rPr>
          <w:rFonts w:ascii="Times New Roman" w:hAnsi="Times New Roman"/>
        </w:rPr>
      </w:pPr>
      <w:r w:rsidRPr="00787E2E">
        <w:rPr>
          <w:rFonts w:ascii="Times New Roman" w:hAnsi="Times New Roman"/>
          <w:b/>
        </w:rPr>
        <w:t>Award Number:</w:t>
      </w:r>
      <w:r w:rsidR="003A658B">
        <w:rPr>
          <w:rFonts w:ascii="Times New Roman" w:hAnsi="Times New Roman"/>
          <w:b/>
        </w:rPr>
        <w:t xml:space="preserve">  P14AC00285</w:t>
      </w:r>
    </w:p>
    <w:p w:rsidR="0042647D" w:rsidRDefault="0042647D" w:rsidP="00AE33E0">
      <w:pPr>
        <w:spacing w:after="0" w:line="240" w:lineRule="auto"/>
        <w:rPr>
          <w:rFonts w:ascii="Times New Roman" w:hAnsi="Times New Roman"/>
        </w:rPr>
      </w:pPr>
      <w:r w:rsidRPr="00F20993">
        <w:rPr>
          <w:rFonts w:ascii="Times New Roman" w:hAnsi="Times New Roman"/>
          <w:b/>
        </w:rPr>
        <w:t>Project Number</w:t>
      </w:r>
      <w:r>
        <w:rPr>
          <w:rFonts w:ascii="Times New Roman" w:hAnsi="Times New Roman"/>
        </w:rPr>
        <w:t xml:space="preserve">:  </w:t>
      </w:r>
      <w:r w:rsidR="003A658B">
        <w:rPr>
          <w:rFonts w:ascii="Times New Roman" w:hAnsi="Times New Roman"/>
        </w:rPr>
        <w:t xml:space="preserve">  MNA-64</w:t>
      </w:r>
    </w:p>
    <w:p w:rsidR="0042647D" w:rsidRPr="00787E2E" w:rsidRDefault="0042647D" w:rsidP="00AE33E0">
      <w:pPr>
        <w:spacing w:after="0" w:line="240" w:lineRule="auto"/>
        <w:rPr>
          <w:rFonts w:ascii="Times New Roman" w:hAnsi="Times New Roman"/>
        </w:rPr>
      </w:pPr>
      <w:r w:rsidRPr="008A538D">
        <w:rPr>
          <w:rFonts w:ascii="Times New Roman" w:hAnsi="Times New Roman"/>
          <w:b/>
        </w:rPr>
        <w:t>CFDA #:</w:t>
      </w:r>
      <w:r>
        <w:rPr>
          <w:rFonts w:ascii="Times New Roman" w:hAnsi="Times New Roman"/>
        </w:rPr>
        <w:t xml:space="preserve">  15.945</w:t>
      </w:r>
    </w:p>
    <w:p w:rsidR="0042647D" w:rsidRPr="00F95A32" w:rsidRDefault="0042647D" w:rsidP="00AE33E0">
      <w:pPr>
        <w:spacing w:after="0" w:line="240" w:lineRule="auto"/>
        <w:rPr>
          <w:rFonts w:ascii="Times New Roman" w:hAnsi="Times New Roman"/>
          <w:b/>
        </w:rPr>
      </w:pPr>
      <w:r w:rsidRPr="00787E2E">
        <w:rPr>
          <w:rFonts w:ascii="Times New Roman" w:hAnsi="Times New Roman"/>
          <w:b/>
        </w:rPr>
        <w:t>Park/NPS Unit:</w:t>
      </w:r>
      <w:r w:rsidRPr="00F95A32">
        <w:t xml:space="preserve"> </w:t>
      </w:r>
      <w:smartTag w:uri="urn:schemas-microsoft-com:office:smarttags" w:element="PlaceName">
        <w:smartTag w:uri="urn:schemas-microsoft-com:office:smarttags" w:element="place">
          <w:smartTag w:uri="urn:schemas-microsoft-com:office:smarttags" w:element="PlaceName">
            <w:r w:rsidRPr="0031691B">
              <w:rPr>
                <w:rFonts w:ascii="Times New Roman" w:hAnsi="Times New Roman"/>
              </w:rPr>
              <w:t>Wupatki</w:t>
            </w:r>
          </w:smartTag>
          <w:r w:rsidRPr="0031691B">
            <w:rPr>
              <w:rFonts w:ascii="Times New Roman" w:hAnsi="Times New Roman"/>
            </w:rPr>
            <w:t xml:space="preserve"> </w:t>
          </w:r>
          <w:smartTag w:uri="urn:schemas-microsoft-com:office:smarttags" w:element="PlaceType">
            <w:r w:rsidRPr="0031691B">
              <w:rPr>
                <w:rFonts w:ascii="Times New Roman" w:hAnsi="Times New Roman"/>
              </w:rPr>
              <w:t>National Monument</w:t>
            </w:r>
          </w:smartTag>
        </w:smartTag>
      </w:smartTag>
    </w:p>
    <w:p w:rsidR="0042647D" w:rsidRPr="0031691B" w:rsidRDefault="0042647D" w:rsidP="00787E2E">
      <w:pPr>
        <w:spacing w:after="0" w:line="240" w:lineRule="auto"/>
        <w:rPr>
          <w:rFonts w:ascii="Times New Roman" w:hAnsi="Times New Roman"/>
        </w:rPr>
      </w:pPr>
      <w:r w:rsidRPr="0031691B">
        <w:rPr>
          <w:rFonts w:ascii="Times New Roman" w:hAnsi="Times New Roman"/>
        </w:rPr>
        <w:t>Title of Project:</w:t>
      </w:r>
      <w:r w:rsidRPr="0031691B">
        <w:t xml:space="preserve"> </w:t>
      </w:r>
      <w:bookmarkStart w:id="1" w:name="OLE_LINK1"/>
      <w:r w:rsidRPr="0031691B">
        <w:rPr>
          <w:rFonts w:ascii="Times New Roman" w:hAnsi="Times New Roman"/>
        </w:rPr>
        <w:t xml:space="preserve">Assess Condition and Gather Baseline Documentation of Horseshoe </w:t>
      </w:r>
      <w:smartTag w:uri="urn:schemas-microsoft-com:office:smarttags" w:element="City">
        <w:smartTag w:uri="urn:schemas-microsoft-com:office:smarttags" w:element="place">
          <w:r w:rsidRPr="0031691B">
            <w:rPr>
              <w:rFonts w:ascii="Times New Roman" w:hAnsi="Times New Roman"/>
            </w:rPr>
            <w:t>Mesa</w:t>
          </w:r>
        </w:smartTag>
      </w:smartTag>
      <w:r w:rsidRPr="0031691B">
        <w:rPr>
          <w:rFonts w:ascii="Times New Roman" w:hAnsi="Times New Roman"/>
        </w:rPr>
        <w:t xml:space="preserve"> Rock Art</w:t>
      </w:r>
      <w:bookmarkEnd w:id="1"/>
    </w:p>
    <w:p w:rsidR="0042647D" w:rsidRPr="005667AC" w:rsidRDefault="0042647D" w:rsidP="005667AC">
      <w:pPr>
        <w:spacing w:after="0" w:line="240" w:lineRule="auto"/>
        <w:rPr>
          <w:rFonts w:ascii="Times New Roman" w:hAnsi="Times New Roman"/>
          <w:b/>
          <w:sz w:val="16"/>
          <w:szCs w:val="16"/>
        </w:rPr>
      </w:pPr>
    </w:p>
    <w:p w:rsidR="0042647D" w:rsidRPr="0031691B" w:rsidRDefault="0042647D" w:rsidP="005667AC">
      <w:pPr>
        <w:spacing w:after="0" w:line="240" w:lineRule="auto"/>
        <w:rPr>
          <w:rFonts w:ascii="Times New Roman" w:hAnsi="Times New Roman"/>
        </w:rPr>
      </w:pPr>
      <w:r>
        <w:rPr>
          <w:rFonts w:ascii="Times New Roman" w:hAnsi="Times New Roman"/>
          <w:b/>
        </w:rPr>
        <w:t xml:space="preserve">Administered through the: </w:t>
      </w:r>
      <w:r w:rsidRPr="0031691B">
        <w:rPr>
          <w:rFonts w:ascii="Times New Roman" w:hAnsi="Times New Roman"/>
        </w:rPr>
        <w:t>Colorado Plateau Cooperative Ecosystem Studies Unit Cooperative Agreement Number H1200-09-0005</w:t>
      </w:r>
    </w:p>
    <w:p w:rsidR="0042647D" w:rsidRPr="00787E2E" w:rsidRDefault="0042647D" w:rsidP="00D41F8F">
      <w:pPr>
        <w:spacing w:after="0" w:line="240" w:lineRule="auto"/>
        <w:rPr>
          <w:rFonts w:ascii="Times New Roman" w:hAnsi="Times New Roman"/>
          <w:sz w:val="16"/>
          <w:szCs w:val="16"/>
        </w:rPr>
      </w:pPr>
    </w:p>
    <w:p w:rsidR="0042647D" w:rsidRDefault="0042647D" w:rsidP="00677FB8">
      <w:pPr>
        <w:spacing w:after="0" w:line="240" w:lineRule="auto"/>
        <w:rPr>
          <w:rFonts w:ascii="Times New Roman" w:hAnsi="Times New Roman"/>
          <w:b/>
        </w:rPr>
      </w:pPr>
      <w:r w:rsidRPr="00787E2E">
        <w:rPr>
          <w:rFonts w:ascii="Times New Roman" w:hAnsi="Times New Roman"/>
          <w:b/>
        </w:rPr>
        <w:t>CESU Partner</w:t>
      </w:r>
      <w:r>
        <w:rPr>
          <w:rFonts w:ascii="Times New Roman" w:hAnsi="Times New Roman"/>
          <w:b/>
        </w:rPr>
        <w:t xml:space="preserve">: </w:t>
      </w:r>
      <w:smartTag w:uri="urn:schemas-microsoft-com:office:smarttags" w:element="PlaceType">
        <w:smartTag w:uri="urn:schemas-microsoft-com:office:smarttags" w:element="place">
          <w:smartTag w:uri="urn:schemas-microsoft-com:office:smarttags" w:element="PlaceType">
            <w:r w:rsidRPr="0031691B">
              <w:rPr>
                <w:rFonts w:ascii="Times New Roman" w:hAnsi="Times New Roman"/>
              </w:rPr>
              <w:t>Museum</w:t>
            </w:r>
          </w:smartTag>
          <w:r w:rsidRPr="0031691B">
            <w:rPr>
              <w:rFonts w:ascii="Times New Roman" w:hAnsi="Times New Roman"/>
            </w:rPr>
            <w:t xml:space="preserve"> of </w:t>
          </w:r>
          <w:smartTag w:uri="urn:schemas-microsoft-com:office:smarttags" w:element="PlaceName">
            <w:r w:rsidRPr="0031691B">
              <w:rPr>
                <w:rFonts w:ascii="Times New Roman" w:hAnsi="Times New Roman"/>
              </w:rPr>
              <w:t>Northern Arizona</w:t>
            </w:r>
          </w:smartTag>
        </w:smartTag>
      </w:smartTag>
    </w:p>
    <w:p w:rsidR="0042647D" w:rsidRPr="002065C4" w:rsidRDefault="0042647D" w:rsidP="00677FB8">
      <w:pPr>
        <w:spacing w:after="0" w:line="240" w:lineRule="auto"/>
        <w:rPr>
          <w:rFonts w:ascii="Times New Roman" w:hAnsi="Times New Roman"/>
          <w:b/>
          <w:sz w:val="16"/>
          <w:szCs w:val="16"/>
        </w:rPr>
      </w:pPr>
    </w:p>
    <w:p w:rsidR="0042647D" w:rsidRPr="00787E2E" w:rsidRDefault="0042647D" w:rsidP="00677FB8">
      <w:pPr>
        <w:spacing w:after="0" w:line="240" w:lineRule="auto"/>
        <w:rPr>
          <w:rFonts w:ascii="Times New Roman" w:hAnsi="Times New Roman"/>
          <w:b/>
          <w:u w:val="single"/>
        </w:rPr>
      </w:pPr>
      <w:r>
        <w:rPr>
          <w:rFonts w:ascii="Times New Roman" w:hAnsi="Times New Roman"/>
          <w:b/>
          <w:u w:val="single"/>
        </w:rPr>
        <w:t>PROJECT CONTACTS:</w:t>
      </w:r>
    </w:p>
    <w:p w:rsidR="0042647D" w:rsidRPr="00B50CD8" w:rsidRDefault="0042647D" w:rsidP="00677FB8">
      <w:pPr>
        <w:spacing w:after="0" w:line="240" w:lineRule="auto"/>
        <w:rPr>
          <w:rFonts w:ascii="Times New Roman" w:hAnsi="Times New Roman"/>
        </w:rPr>
      </w:pPr>
      <w:r w:rsidRPr="00787E2E">
        <w:rPr>
          <w:rFonts w:ascii="Times New Roman" w:hAnsi="Times New Roman"/>
          <w:b/>
        </w:rPr>
        <w:t>Principal Investigator:</w:t>
      </w:r>
      <w:r w:rsidRPr="0031691B">
        <w:t xml:space="preserve"> </w:t>
      </w:r>
      <w:r>
        <w:rPr>
          <w:rFonts w:ascii="Times New Roman" w:hAnsi="Times New Roman"/>
        </w:rPr>
        <w:t>Kimberly Spurr, Supervisory Archaeologist/Bioarchaeologist</w:t>
      </w:r>
      <w:r w:rsidRPr="00B50CD8">
        <w:rPr>
          <w:rFonts w:ascii="Times New Roman" w:hAnsi="Times New Roman"/>
        </w:rPr>
        <w:t>, Museum of Northern Arizona, 3101 N. Fort Valley Rd., Flagstaff, AZ  86001, Tel. (928) 774-5211, ext. 260</w:t>
      </w:r>
      <w:r w:rsidR="007859E3">
        <w:rPr>
          <w:rFonts w:ascii="Times New Roman" w:hAnsi="Times New Roman"/>
        </w:rPr>
        <w:t>,</w:t>
      </w:r>
      <w:r w:rsidRPr="00B50CD8">
        <w:rPr>
          <w:rFonts w:ascii="Times New Roman" w:hAnsi="Times New Roman"/>
        </w:rPr>
        <w:t xml:space="preserve"> Fax. (928) 779-1527</w:t>
      </w:r>
      <w:r>
        <w:rPr>
          <w:rFonts w:ascii="Times New Roman" w:hAnsi="Times New Roman"/>
        </w:rPr>
        <w:t>, kspurr</w:t>
      </w:r>
      <w:r w:rsidRPr="00B50CD8">
        <w:rPr>
          <w:rFonts w:ascii="Times New Roman" w:hAnsi="Times New Roman"/>
        </w:rPr>
        <w:t>@mna.mus.az.us</w:t>
      </w:r>
    </w:p>
    <w:p w:rsidR="0042647D" w:rsidRPr="0031691B" w:rsidRDefault="0042647D" w:rsidP="00677FB8">
      <w:pPr>
        <w:spacing w:after="0" w:line="240" w:lineRule="auto"/>
        <w:rPr>
          <w:rFonts w:ascii="Times New Roman" w:hAnsi="Times New Roman"/>
          <w:i/>
        </w:rPr>
      </w:pPr>
      <w:r w:rsidRPr="00B50CD8">
        <w:rPr>
          <w:rFonts w:ascii="Times New Roman" w:hAnsi="Times New Roman"/>
          <w:b/>
        </w:rPr>
        <w:t>Partner Administrative Contact:</w:t>
      </w:r>
      <w:r w:rsidRPr="00B50CD8">
        <w:rPr>
          <w:rFonts w:ascii="Times New Roman" w:hAnsi="Times New Roman"/>
        </w:rPr>
        <w:t xml:space="preserve"> Lynn Yeager, MNA Financial Controller,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50CD8">
                <w:rPr>
                  <w:rFonts w:ascii="Times New Roman" w:hAnsi="Times New Roman"/>
                </w:rPr>
                <w:t>3101 N. Fort Valley Rd.</w:t>
              </w:r>
            </w:smartTag>
          </w:smartTag>
          <w:r w:rsidRPr="00B50CD8">
            <w:rPr>
              <w:rFonts w:ascii="Times New Roman" w:hAnsi="Times New Roman"/>
            </w:rPr>
            <w:t xml:space="preserve">, </w:t>
          </w:r>
          <w:smartTag w:uri="urn:schemas-microsoft-com:office:smarttags" w:element="City">
            <w:r w:rsidRPr="00B50CD8">
              <w:rPr>
                <w:rFonts w:ascii="Times New Roman" w:hAnsi="Times New Roman"/>
              </w:rPr>
              <w:t>Flagstaff</w:t>
            </w:r>
          </w:smartTag>
          <w:r w:rsidRPr="00B50CD8">
            <w:rPr>
              <w:rFonts w:ascii="Times New Roman" w:hAnsi="Times New Roman"/>
            </w:rPr>
            <w:t xml:space="preserve">, </w:t>
          </w:r>
          <w:smartTag w:uri="urn:schemas-microsoft-com:office:smarttags" w:element="State">
            <w:r w:rsidRPr="00B50CD8">
              <w:rPr>
                <w:rFonts w:ascii="Times New Roman" w:hAnsi="Times New Roman"/>
              </w:rPr>
              <w:t>AZ</w:t>
            </w:r>
          </w:smartTag>
          <w:r w:rsidRPr="00B50CD8">
            <w:rPr>
              <w:rFonts w:ascii="Times New Roman" w:hAnsi="Times New Roman"/>
            </w:rPr>
            <w:t xml:space="preserve">  </w:t>
          </w:r>
          <w:smartTag w:uri="urn:schemas-microsoft-com:office:smarttags" w:element="PostalCode">
            <w:r w:rsidRPr="00B50CD8">
              <w:rPr>
                <w:rFonts w:ascii="Times New Roman" w:hAnsi="Times New Roman"/>
              </w:rPr>
              <w:t>86001</w:t>
            </w:r>
          </w:smartTag>
        </w:smartTag>
      </w:smartTag>
      <w:r w:rsidRPr="00B50CD8">
        <w:rPr>
          <w:rFonts w:ascii="Times New Roman" w:hAnsi="Times New Roman"/>
        </w:rPr>
        <w:t>, (928) 774-5211, ext. 253, Fax (928) 779-1527, lyeager@mna.mus.az.us</w:t>
      </w:r>
    </w:p>
    <w:p w:rsidR="0042647D" w:rsidRPr="0031691B" w:rsidRDefault="0042647D" w:rsidP="00677FB8">
      <w:pPr>
        <w:spacing w:after="0" w:line="240" w:lineRule="auto"/>
        <w:rPr>
          <w:rFonts w:ascii="Times New Roman" w:hAnsi="Times New Roman"/>
          <w:i/>
        </w:rPr>
      </w:pPr>
      <w:r w:rsidRPr="00787E2E">
        <w:rPr>
          <w:rFonts w:ascii="Times New Roman" w:hAnsi="Times New Roman"/>
          <w:b/>
        </w:rPr>
        <w:t xml:space="preserve">NPS Certified ATR:  </w:t>
      </w:r>
      <w:r w:rsidRPr="000A68D7">
        <w:rPr>
          <w:rFonts w:ascii="Times New Roman" w:hAnsi="Times New Roman"/>
        </w:rPr>
        <w:t>Lisa</w:t>
      </w:r>
      <w:r w:rsidRPr="0031691B">
        <w:rPr>
          <w:rFonts w:ascii="Times New Roman" w:hAnsi="Times New Roman"/>
          <w:i/>
        </w:rPr>
        <w:t xml:space="preserve"> </w:t>
      </w:r>
      <w:r w:rsidRPr="0031691B">
        <w:rPr>
          <w:rFonts w:ascii="Times New Roman" w:hAnsi="Times New Roman"/>
        </w:rPr>
        <w:t>Baldwin, Cultural Resources Program Manager, Flagstaff Area National Monuments, 6400 N. Hwy 89, Flagstaff, AZ 86004 Tel. 928-526-1157 ext. 233</w:t>
      </w:r>
      <w:r w:rsidR="007859E3">
        <w:rPr>
          <w:rFonts w:ascii="Times New Roman" w:hAnsi="Times New Roman"/>
        </w:rPr>
        <w:t>,</w:t>
      </w:r>
      <w:r w:rsidRPr="0031691B">
        <w:rPr>
          <w:rFonts w:ascii="Times New Roman" w:hAnsi="Times New Roman"/>
        </w:rPr>
        <w:t xml:space="preserve"> Fax (928) 526-4259, Lisa_Baldwin@nps.gov</w:t>
      </w:r>
    </w:p>
    <w:p w:rsidR="0042647D" w:rsidRPr="002065C4" w:rsidRDefault="0042647D" w:rsidP="00AE33E0">
      <w:pPr>
        <w:spacing w:after="0" w:line="240" w:lineRule="auto"/>
        <w:rPr>
          <w:rFonts w:ascii="Times New Roman" w:hAnsi="Times New Roman"/>
          <w:sz w:val="16"/>
          <w:szCs w:val="16"/>
        </w:rPr>
      </w:pPr>
    </w:p>
    <w:p w:rsidR="0042647D" w:rsidRPr="00787E2E" w:rsidRDefault="0042647D" w:rsidP="00AE33E0">
      <w:pPr>
        <w:spacing w:after="0" w:line="240" w:lineRule="auto"/>
        <w:rPr>
          <w:rFonts w:ascii="Times New Roman" w:hAnsi="Times New Roman"/>
          <w:b/>
          <w:u w:val="single"/>
        </w:rPr>
      </w:pPr>
      <w:r>
        <w:rPr>
          <w:rFonts w:ascii="Times New Roman" w:hAnsi="Times New Roman"/>
          <w:b/>
          <w:u w:val="single"/>
        </w:rPr>
        <w:t>FUNDING INFORMATION:</w:t>
      </w:r>
    </w:p>
    <w:p w:rsidR="0042647D" w:rsidRPr="0031691B" w:rsidRDefault="0042647D" w:rsidP="00AE33E0">
      <w:pPr>
        <w:spacing w:after="0" w:line="240" w:lineRule="auto"/>
        <w:rPr>
          <w:rFonts w:ascii="Times New Roman" w:hAnsi="Times New Roman"/>
          <w:b/>
        </w:rPr>
      </w:pPr>
      <w:r w:rsidRPr="00787E2E">
        <w:rPr>
          <w:rFonts w:ascii="Times New Roman" w:hAnsi="Times New Roman"/>
          <w:b/>
        </w:rPr>
        <w:t>Amount Funded:</w:t>
      </w:r>
      <w:r w:rsidRPr="0031691B">
        <w:t xml:space="preserve"> </w:t>
      </w:r>
      <w:r w:rsidR="00576043">
        <w:t>$126,973.00</w:t>
      </w:r>
    </w:p>
    <w:p w:rsidR="0042647D" w:rsidRPr="00787E2E" w:rsidRDefault="0042647D" w:rsidP="00AE33E0">
      <w:pPr>
        <w:spacing w:after="0" w:line="240" w:lineRule="auto"/>
        <w:rPr>
          <w:rFonts w:ascii="Times New Roman" w:hAnsi="Times New Roman"/>
          <w:b/>
        </w:rPr>
      </w:pPr>
      <w:r w:rsidRPr="00787E2E">
        <w:rPr>
          <w:rFonts w:ascii="Times New Roman" w:hAnsi="Times New Roman"/>
          <w:b/>
        </w:rPr>
        <w:t>NPS Account Numbers (amounts in parentheses):</w:t>
      </w:r>
      <w:r>
        <w:rPr>
          <w:rFonts w:ascii="Times New Roman" w:hAnsi="Times New Roman"/>
          <w:b/>
        </w:rPr>
        <w:t xml:space="preserve"> </w:t>
      </w:r>
      <w:r w:rsidR="00576043">
        <w:rPr>
          <w:rFonts w:ascii="Times New Roman" w:hAnsi="Times New Roman"/>
          <w:b/>
        </w:rPr>
        <w:t xml:space="preserve"> PPIMFLAG7R PPMRSCR1C.CA0000 PX.P0151989A.00.1</w:t>
      </w:r>
    </w:p>
    <w:p w:rsidR="0042647D" w:rsidRPr="00787E2E" w:rsidRDefault="0042647D" w:rsidP="00AE33E0">
      <w:pPr>
        <w:spacing w:after="0" w:line="240" w:lineRule="auto"/>
        <w:rPr>
          <w:rFonts w:ascii="Times New Roman" w:hAnsi="Times New Roman"/>
          <w:b/>
        </w:rPr>
      </w:pPr>
      <w:r w:rsidRPr="00787E2E">
        <w:rPr>
          <w:rFonts w:ascii="Times New Roman" w:hAnsi="Times New Roman"/>
          <w:b/>
        </w:rPr>
        <w:t>Fund Source</w:t>
      </w:r>
      <w:r>
        <w:rPr>
          <w:rFonts w:ascii="Times New Roman" w:hAnsi="Times New Roman"/>
          <w:b/>
        </w:rPr>
        <w:t xml:space="preserve"> (e.g.</w:t>
      </w:r>
      <w:r w:rsidRPr="00787E2E">
        <w:rPr>
          <w:rFonts w:ascii="Times New Roman" w:hAnsi="Times New Roman"/>
          <w:b/>
        </w:rPr>
        <w:t xml:space="preserve">, ONPS, FLREA, </w:t>
      </w:r>
      <w:r>
        <w:rPr>
          <w:rFonts w:ascii="Times New Roman" w:hAnsi="Times New Roman"/>
          <w:b/>
        </w:rPr>
        <w:t xml:space="preserve">CRPP, CESU, </w:t>
      </w:r>
      <w:r w:rsidRPr="00787E2E">
        <w:rPr>
          <w:rFonts w:ascii="Times New Roman" w:hAnsi="Times New Roman"/>
          <w:b/>
        </w:rPr>
        <w:t>etc.):</w:t>
      </w:r>
      <w:r>
        <w:rPr>
          <w:rFonts w:ascii="Times New Roman" w:hAnsi="Times New Roman"/>
          <w:b/>
        </w:rPr>
        <w:t xml:space="preserve"> CR</w:t>
      </w:r>
    </w:p>
    <w:bookmarkStart w:id="2" w:name="Check1"/>
    <w:p w:rsidR="0042647D" w:rsidRDefault="0042647D" w:rsidP="00D21A9A">
      <w:pPr>
        <w:spacing w:after="0" w:line="240" w:lineRule="auto"/>
        <w:rPr>
          <w:rFonts w:ascii="Times New Roman" w:hAnsi="Times New Roman"/>
        </w:rPr>
      </w:pPr>
      <w:r w:rsidRPr="00787E2E">
        <w:rPr>
          <w:rFonts w:ascii="Times New Roman" w:hAnsi="Times New Roman"/>
        </w:rPr>
        <w:fldChar w:fldCharType="begin">
          <w:ffData>
            <w:name w:val="Check1"/>
            <w:enabled/>
            <w:calcOnExit w:val="0"/>
            <w:checkBox>
              <w:sizeAuto/>
              <w:default w:val="1"/>
            </w:checkBox>
          </w:ffData>
        </w:fldChar>
      </w:r>
      <w:r w:rsidRPr="00787E2E">
        <w:rPr>
          <w:rFonts w:ascii="Times New Roman" w:hAnsi="Times New Roman"/>
        </w:rPr>
        <w:instrText xml:space="preserve"> FORMCHECKBOX </w:instrText>
      </w:r>
      <w:r w:rsidR="00697D20">
        <w:rPr>
          <w:rFonts w:ascii="Times New Roman" w:hAnsi="Times New Roman"/>
        </w:rPr>
      </w:r>
      <w:r w:rsidR="00697D20">
        <w:rPr>
          <w:rFonts w:ascii="Times New Roman" w:hAnsi="Times New Roman"/>
        </w:rPr>
        <w:fldChar w:fldCharType="separate"/>
      </w:r>
      <w:r w:rsidRPr="00787E2E">
        <w:rPr>
          <w:rFonts w:ascii="Times New Roman" w:hAnsi="Times New Roman"/>
        </w:rPr>
        <w:fldChar w:fldCharType="end"/>
      </w:r>
      <w:bookmarkEnd w:id="2"/>
      <w:r w:rsidRPr="00787E2E">
        <w:rPr>
          <w:rFonts w:ascii="Times New Roman" w:hAnsi="Times New Roman"/>
        </w:rPr>
        <w:t xml:space="preserve">NPS Funding             </w:t>
      </w:r>
    </w:p>
    <w:p w:rsidR="0042647D" w:rsidRPr="00787E2E" w:rsidRDefault="0042647D" w:rsidP="00D21A9A">
      <w:pPr>
        <w:spacing w:after="0" w:line="240" w:lineRule="auto"/>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697D20">
        <w:rPr>
          <w:rFonts w:ascii="Times New Roman" w:hAnsi="Times New Roman"/>
        </w:rPr>
      </w:r>
      <w:r w:rsidR="00697D20">
        <w:rPr>
          <w:rFonts w:ascii="Times New Roman" w:hAnsi="Times New Roman"/>
        </w:rPr>
        <w:fldChar w:fldCharType="separate"/>
      </w:r>
      <w:r>
        <w:rPr>
          <w:rFonts w:ascii="Times New Roman" w:hAnsi="Times New Roman"/>
        </w:rPr>
        <w:fldChar w:fldCharType="end"/>
      </w:r>
      <w:r>
        <w:rPr>
          <w:rFonts w:ascii="Times New Roman" w:hAnsi="Times New Roman"/>
        </w:rPr>
        <w:t>Is this funded using a reimbursable account number? If yes, IMR contracting needs a copy of the Interagency Agreement.</w:t>
      </w:r>
    </w:p>
    <w:p w:rsidR="0042647D" w:rsidRPr="002065C4" w:rsidRDefault="0042647D" w:rsidP="00D21A9A">
      <w:pPr>
        <w:spacing w:after="0" w:line="240" w:lineRule="auto"/>
        <w:rPr>
          <w:rFonts w:ascii="Times New Roman" w:hAnsi="Times New Roman"/>
          <w:sz w:val="16"/>
          <w:szCs w:val="16"/>
        </w:rPr>
      </w:pPr>
    </w:p>
    <w:p w:rsidR="0042647D" w:rsidRPr="00787E2E" w:rsidRDefault="0042647D" w:rsidP="00AE33E0">
      <w:pPr>
        <w:spacing w:after="0" w:line="240" w:lineRule="auto"/>
        <w:rPr>
          <w:rFonts w:ascii="Times New Roman" w:hAnsi="Times New Roman"/>
          <w:b/>
          <w:u w:val="single"/>
        </w:rPr>
      </w:pPr>
      <w:r>
        <w:rPr>
          <w:rFonts w:ascii="Times New Roman" w:hAnsi="Times New Roman"/>
          <w:b/>
          <w:u w:val="single"/>
        </w:rPr>
        <w:t>PROJECT DATES:</w:t>
      </w:r>
    </w:p>
    <w:p w:rsidR="0042647D" w:rsidRDefault="00763A49" w:rsidP="00AE33E0">
      <w:pPr>
        <w:spacing w:after="0" w:line="240" w:lineRule="auto"/>
        <w:rPr>
          <w:rFonts w:ascii="Times New Roman" w:hAnsi="Times New Roman"/>
        </w:rPr>
      </w:pPr>
      <w:r>
        <w:rPr>
          <w:rFonts w:ascii="Times New Roman" w:hAnsi="Times New Roman"/>
          <w:b/>
        </w:rPr>
        <w:t xml:space="preserve">Tentative </w:t>
      </w:r>
      <w:r w:rsidR="0042647D" w:rsidRPr="00787E2E">
        <w:rPr>
          <w:rFonts w:ascii="Times New Roman" w:hAnsi="Times New Roman"/>
          <w:b/>
        </w:rPr>
        <w:t>Start Date:</w:t>
      </w:r>
      <w:r w:rsidR="0042647D">
        <w:rPr>
          <w:rFonts w:ascii="Times New Roman" w:hAnsi="Times New Roman"/>
          <w:b/>
        </w:rPr>
        <w:t xml:space="preserve"> </w:t>
      </w:r>
      <w:r w:rsidR="0042647D">
        <w:rPr>
          <w:rFonts w:ascii="Times New Roman" w:hAnsi="Times New Roman"/>
        </w:rPr>
        <w:t>06/01/2014</w:t>
      </w:r>
    </w:p>
    <w:p w:rsidR="00576043" w:rsidRDefault="00576043" w:rsidP="00AE33E0">
      <w:pPr>
        <w:spacing w:after="0" w:line="240" w:lineRule="auto"/>
        <w:rPr>
          <w:rFonts w:ascii="Times New Roman" w:hAnsi="Times New Roman"/>
        </w:rPr>
      </w:pPr>
    </w:p>
    <w:p w:rsidR="00576043" w:rsidRDefault="00576043" w:rsidP="00576043">
      <w:pPr>
        <w:spacing w:after="0" w:line="240" w:lineRule="auto"/>
        <w:rPr>
          <w:rFonts w:ascii="Times New Roman" w:hAnsi="Times New Roman"/>
          <w:b/>
          <w:i/>
        </w:rPr>
      </w:pPr>
      <w:r w:rsidRPr="006474A5">
        <w:rPr>
          <w:rFonts w:ascii="Times New Roman" w:hAnsi="Times New Roman"/>
          <w:b/>
          <w:i/>
          <w:u w:val="single"/>
        </w:rPr>
        <w:t>NOTE</w:t>
      </w:r>
      <w:r>
        <w:rPr>
          <w:rFonts w:ascii="Times New Roman" w:hAnsi="Times New Roman"/>
          <w:b/>
          <w:i/>
        </w:rPr>
        <w:t xml:space="preserve">:  </w:t>
      </w:r>
      <w:r w:rsidRPr="006474A5">
        <w:rPr>
          <w:rFonts w:ascii="Times New Roman" w:hAnsi="Times New Roman"/>
          <w:b/>
          <w:i/>
        </w:rPr>
        <w:t>This Task Agreement will become effective on the date of final signature or the effective date of</w:t>
      </w:r>
      <w:r>
        <w:rPr>
          <w:rFonts w:ascii="Times New Roman" w:hAnsi="Times New Roman"/>
          <w:b/>
          <w:i/>
        </w:rPr>
        <w:t xml:space="preserve"> the Award document, whichever is later.</w:t>
      </w:r>
    </w:p>
    <w:p w:rsidR="00576043" w:rsidRPr="00787E2E" w:rsidRDefault="00576043" w:rsidP="00AE33E0">
      <w:pPr>
        <w:spacing w:after="0" w:line="240" w:lineRule="auto"/>
        <w:rPr>
          <w:rFonts w:ascii="Times New Roman" w:hAnsi="Times New Roman"/>
          <w:b/>
        </w:rPr>
      </w:pPr>
    </w:p>
    <w:p w:rsidR="0042647D" w:rsidRPr="003C3D5C" w:rsidRDefault="0042647D" w:rsidP="00AE33E0">
      <w:pPr>
        <w:spacing w:after="0" w:line="240" w:lineRule="auto"/>
        <w:rPr>
          <w:rFonts w:ascii="Times New Roman" w:hAnsi="Times New Roman"/>
          <w:b/>
          <w:i/>
        </w:rPr>
      </w:pPr>
      <w:r w:rsidRPr="00787E2E">
        <w:rPr>
          <w:rFonts w:ascii="Times New Roman" w:hAnsi="Times New Roman"/>
          <w:b/>
        </w:rPr>
        <w:t>End Date:</w:t>
      </w:r>
      <w:r>
        <w:rPr>
          <w:rFonts w:ascii="Times New Roman" w:hAnsi="Times New Roman"/>
          <w:b/>
        </w:rPr>
        <w:t xml:space="preserve"> </w:t>
      </w:r>
      <w:r w:rsidR="00783A35">
        <w:rPr>
          <w:rFonts w:ascii="Times New Roman" w:hAnsi="Times New Roman"/>
        </w:rPr>
        <w:t>12</w:t>
      </w:r>
      <w:r w:rsidRPr="00576043">
        <w:rPr>
          <w:rFonts w:ascii="Times New Roman" w:hAnsi="Times New Roman"/>
        </w:rPr>
        <w:t>/</w:t>
      </w:r>
      <w:r w:rsidR="00783A35" w:rsidRPr="00576043">
        <w:rPr>
          <w:rFonts w:ascii="Times New Roman" w:hAnsi="Times New Roman"/>
        </w:rPr>
        <w:t>3</w:t>
      </w:r>
      <w:r w:rsidR="00783A35">
        <w:rPr>
          <w:rFonts w:ascii="Times New Roman" w:hAnsi="Times New Roman"/>
        </w:rPr>
        <w:t>1</w:t>
      </w:r>
      <w:r w:rsidRPr="00576043">
        <w:rPr>
          <w:rFonts w:ascii="Times New Roman" w:hAnsi="Times New Roman"/>
        </w:rPr>
        <w:t>/2015</w:t>
      </w:r>
    </w:p>
    <w:p w:rsidR="0042647D" w:rsidRPr="001749D9" w:rsidRDefault="0042647D" w:rsidP="00502909">
      <w:pPr>
        <w:spacing w:after="0" w:line="240" w:lineRule="auto"/>
        <w:jc w:val="center"/>
        <w:rPr>
          <w:rFonts w:ascii="Times New Roman" w:hAnsi="Times New Roman"/>
          <w:sz w:val="16"/>
          <w:szCs w:val="16"/>
        </w:rPr>
      </w:pPr>
    </w:p>
    <w:p w:rsidR="0042647D" w:rsidRPr="00787E2E" w:rsidRDefault="0042647D" w:rsidP="00D8787D">
      <w:pPr>
        <w:spacing w:after="0" w:line="240" w:lineRule="auto"/>
        <w:rPr>
          <w:rFonts w:ascii="Times New Roman" w:hAnsi="Times New Roman"/>
          <w:b/>
          <w:u w:val="single"/>
        </w:rPr>
      </w:pPr>
      <w:r w:rsidRPr="00787E2E">
        <w:rPr>
          <w:rFonts w:ascii="Times New Roman" w:hAnsi="Times New Roman"/>
          <w:b/>
          <w:u w:val="single"/>
        </w:rPr>
        <w:t>NPS Administrative Contacts</w:t>
      </w:r>
    </w:p>
    <w:p w:rsidR="0042647D" w:rsidRPr="003C3D5C" w:rsidRDefault="0042647D" w:rsidP="00D8787D">
      <w:pPr>
        <w:spacing w:after="0" w:line="240" w:lineRule="auto"/>
        <w:rPr>
          <w:rFonts w:ascii="Times New Roman" w:hAnsi="Times New Roman"/>
          <w:i/>
        </w:rPr>
      </w:pPr>
      <w:r w:rsidRPr="00787E2E">
        <w:rPr>
          <w:rFonts w:ascii="Times New Roman" w:hAnsi="Times New Roman"/>
          <w:b/>
        </w:rPr>
        <w:t xml:space="preserve">CESU Coordinator: </w:t>
      </w:r>
      <w:r w:rsidRPr="00837E7D">
        <w:rPr>
          <w:rFonts w:ascii="Times New Roman" w:hAnsi="Times New Roman"/>
        </w:rPr>
        <w:t xml:space="preserve">Judy Bischoff, CPCESU Research Coordinator, NAU P.O. Box 5765, </w:t>
      </w:r>
      <w:smartTag w:uri="urn:schemas-microsoft-com:office:smarttags" w:element="City">
        <w:smartTag w:uri="urn:schemas-microsoft-com:office:smarttags" w:element="place">
          <w:r w:rsidRPr="00837E7D">
            <w:rPr>
              <w:rFonts w:ascii="Times New Roman" w:hAnsi="Times New Roman"/>
            </w:rPr>
            <w:t>Flagstaff</w:t>
          </w:r>
        </w:smartTag>
      </w:smartTag>
      <w:r w:rsidRPr="00837E7D">
        <w:rPr>
          <w:rFonts w:ascii="Times New Roman" w:hAnsi="Times New Roman"/>
        </w:rPr>
        <w:t>, AZ 86011, 928-523-6638, Fax:  928-523-2014, judy_bischoff@nps.gov</w:t>
      </w:r>
    </w:p>
    <w:p w:rsidR="0042647D" w:rsidRDefault="0042647D" w:rsidP="00D8787D">
      <w:pPr>
        <w:spacing w:after="0" w:line="240" w:lineRule="auto"/>
        <w:rPr>
          <w:rFonts w:ascii="Times New Roman" w:hAnsi="Times New Roman"/>
          <w:b/>
        </w:rPr>
      </w:pPr>
    </w:p>
    <w:p w:rsidR="0042647D" w:rsidRDefault="0042647D" w:rsidP="00D8787D">
      <w:pPr>
        <w:spacing w:after="0" w:line="240" w:lineRule="auto"/>
        <w:rPr>
          <w:rFonts w:ascii="Times New Roman" w:hAnsi="Times New Roman"/>
        </w:rPr>
      </w:pPr>
      <w:r>
        <w:rPr>
          <w:rFonts w:ascii="Times New Roman" w:hAnsi="Times New Roman"/>
          <w:b/>
        </w:rPr>
        <w:t xml:space="preserve">Intermountain Region </w:t>
      </w:r>
      <w:r w:rsidRPr="00787E2E">
        <w:rPr>
          <w:rFonts w:ascii="Times New Roman" w:hAnsi="Times New Roman"/>
          <w:b/>
        </w:rPr>
        <w:t xml:space="preserve">Administrative Contact: </w:t>
      </w:r>
      <w:r w:rsidRPr="00D713FA">
        <w:rPr>
          <w:rFonts w:ascii="Times New Roman" w:hAnsi="Times New Roman"/>
        </w:rPr>
        <w:t>Kelly Adams</w:t>
      </w:r>
      <w:r w:rsidRPr="00787E2E">
        <w:rPr>
          <w:rFonts w:ascii="Times New Roman" w:hAnsi="Times New Roman"/>
        </w:rPr>
        <w:t>, Grants and Agreements Specialist, National Park Service, 12795 West Alameda Pkwy, Lakewo</w:t>
      </w:r>
      <w:r w:rsidR="003A658B">
        <w:rPr>
          <w:rFonts w:ascii="Times New Roman" w:hAnsi="Times New Roman"/>
        </w:rPr>
        <w:t>od, CO 80228 Phone: 303-969-2303</w:t>
      </w:r>
      <w:r w:rsidRPr="00787E2E">
        <w:rPr>
          <w:rFonts w:ascii="Times New Roman" w:hAnsi="Times New Roman"/>
        </w:rPr>
        <w:t xml:space="preserve"> Fax: 303-969-2992 Email: </w:t>
      </w:r>
      <w:r>
        <w:rPr>
          <w:rFonts w:ascii="Times New Roman" w:hAnsi="Times New Roman"/>
        </w:rPr>
        <w:t>Kelly_adams@nps.gov</w:t>
      </w:r>
    </w:p>
    <w:p w:rsidR="0042647D" w:rsidRPr="00787E2E" w:rsidRDefault="0042647D" w:rsidP="00D8787D">
      <w:pPr>
        <w:spacing w:after="0" w:line="240" w:lineRule="auto"/>
        <w:rPr>
          <w:rFonts w:ascii="Times New Roman" w:hAnsi="Times New Roman"/>
        </w:rPr>
      </w:pPr>
    </w:p>
    <w:p w:rsidR="0042647D" w:rsidRPr="004E633B" w:rsidRDefault="0042647D" w:rsidP="00D21A9A">
      <w:pPr>
        <w:autoSpaceDE w:val="0"/>
        <w:autoSpaceDN w:val="0"/>
        <w:adjustRightInd w:val="0"/>
        <w:rPr>
          <w:rFonts w:ascii="Times New Roman" w:hAnsi="Times New Roman"/>
          <w:b/>
        </w:rPr>
      </w:pPr>
      <w:r w:rsidRPr="004E633B">
        <w:rPr>
          <w:rFonts w:ascii="Times New Roman" w:hAnsi="Times New Roman"/>
          <w:b/>
        </w:rPr>
        <w:t>FEDERAL FINANCIAL REPORTS AND DRAWDOWN SCHEDULE:</w:t>
      </w:r>
    </w:p>
    <w:p w:rsidR="0042647D" w:rsidRPr="004E633B" w:rsidRDefault="0042647D"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sidRPr="004E633B">
        <w:rPr>
          <w:color w:val="222222"/>
          <w:sz w:val="22"/>
          <w:szCs w:val="22"/>
          <w:shd w:val="clear" w:color="auto" w:fill="FFFFFF"/>
        </w:rPr>
        <w:t>(Check as required for project based on spending plan, period of performance, risk, cooperator history, etc.)</w:t>
      </w:r>
    </w:p>
    <w:p w:rsidR="0042647D" w:rsidRPr="004E633B" w:rsidRDefault="0042647D"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 xml:space="preserve">{ </w:t>
      </w:r>
      <w:r>
        <w:rPr>
          <w:color w:val="222222"/>
          <w:sz w:val="22"/>
          <w:szCs w:val="22"/>
          <w:shd w:val="clear" w:color="auto" w:fill="FFFFFF"/>
        </w:rPr>
        <w:t>X</w:t>
      </w:r>
      <w:r w:rsidRPr="004E633B">
        <w:rPr>
          <w:color w:val="222222"/>
          <w:sz w:val="22"/>
          <w:szCs w:val="22"/>
          <w:shd w:val="clear" w:color="auto" w:fill="FFFFFF"/>
        </w:rPr>
        <w:t>}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r>
      <w:r w:rsidR="00763A49" w:rsidRPr="004E633B">
        <w:rPr>
          <w:color w:val="222222"/>
          <w:sz w:val="22"/>
          <w:szCs w:val="22"/>
          <w:shd w:val="clear" w:color="auto" w:fill="FFFFFF"/>
        </w:rPr>
        <w:t>{</w:t>
      </w:r>
      <w:r w:rsidR="00763A49">
        <w:rPr>
          <w:color w:val="222222"/>
          <w:sz w:val="22"/>
          <w:szCs w:val="22"/>
          <w:shd w:val="clear" w:color="auto" w:fill="FFFFFF"/>
        </w:rPr>
        <w:t>X</w:t>
      </w:r>
      <w:r w:rsidRPr="004E633B">
        <w:rPr>
          <w:color w:val="222222"/>
          <w:sz w:val="22"/>
          <w:szCs w:val="22"/>
          <w:shd w:val="clear" w:color="auto" w:fill="FFFFFF"/>
        </w:rPr>
        <w:t xml:space="preserve">} Final </w:t>
      </w:r>
    </w:p>
    <w:p w:rsidR="0042647D" w:rsidRPr="004E633B" w:rsidRDefault="0042647D" w:rsidP="00D21A9A">
      <w:pPr>
        <w:pStyle w:val="NormalWeb"/>
        <w:spacing w:before="0" w:beforeAutospacing="0" w:after="0" w:afterAutospacing="0"/>
        <w:rPr>
          <w:color w:val="222222"/>
          <w:sz w:val="22"/>
          <w:szCs w:val="22"/>
          <w:shd w:val="clear" w:color="auto" w:fill="FFFFFF"/>
        </w:rPr>
      </w:pPr>
    </w:p>
    <w:p w:rsidR="0042647D" w:rsidRPr="004E633B" w:rsidRDefault="0042647D"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42647D" w:rsidRPr="004E633B" w:rsidRDefault="0042647D" w:rsidP="007F5F79">
      <w:pPr>
        <w:pStyle w:val="NormalWeb"/>
        <w:spacing w:before="0" w:beforeAutospacing="0" w:after="0" w:afterAutospacing="0"/>
        <w:rPr>
          <w:sz w:val="22"/>
          <w:szCs w:val="22"/>
        </w:rPr>
      </w:pPr>
    </w:p>
    <w:p w:rsidR="0042647D" w:rsidRPr="00E369D1" w:rsidRDefault="0042647D" w:rsidP="007F5F79">
      <w:pPr>
        <w:pStyle w:val="NormalWeb"/>
        <w:spacing w:before="0" w:beforeAutospacing="0" w:after="0" w:afterAutospacing="0"/>
        <w:rPr>
          <w:color w:val="000000"/>
          <w:sz w:val="22"/>
          <w:szCs w:val="22"/>
        </w:rPr>
      </w:pPr>
      <w:r w:rsidRPr="004E633B">
        <w:rPr>
          <w:color w:val="000000"/>
          <w:sz w:val="22"/>
          <w:szCs w:val="22"/>
        </w:rPr>
        <w:lastRenderedPageBreak/>
        <w:br/>
      </w:r>
      <w:r w:rsidRPr="004E633B">
        <w:rPr>
          <w:i/>
          <w:color w:val="000000"/>
          <w:sz w:val="22"/>
          <w:szCs w:val="22"/>
        </w:rPr>
        <w:t>Project Start Date</w:t>
      </w:r>
      <w:r w:rsidRPr="004E633B">
        <w:rPr>
          <w:color w:val="000000"/>
          <w:sz w:val="22"/>
          <w:szCs w:val="22"/>
        </w:rPr>
        <w:t xml:space="preserve"> – </w:t>
      </w:r>
      <w:r>
        <w:rPr>
          <w:color w:val="000000"/>
          <w:sz w:val="22"/>
          <w:szCs w:val="22"/>
        </w:rPr>
        <w:t>06/01/2014</w:t>
      </w:r>
    </w:p>
    <w:p w:rsidR="0042647D" w:rsidRPr="004E633B" w:rsidRDefault="0042647D" w:rsidP="007F5F79">
      <w:pPr>
        <w:pStyle w:val="NormalWeb"/>
        <w:spacing w:before="0" w:beforeAutospacing="0" w:after="0" w:afterAutospacing="0"/>
        <w:rPr>
          <w:i/>
          <w:color w:val="000000"/>
          <w:sz w:val="22"/>
          <w:szCs w:val="22"/>
        </w:rPr>
      </w:pPr>
    </w:p>
    <w:p w:rsidR="0042647D" w:rsidRPr="004E633B" w:rsidRDefault="0042647D" w:rsidP="007F5F79">
      <w:pPr>
        <w:pStyle w:val="PlainText"/>
        <w:rPr>
          <w:rFonts w:ascii="Times New Roman" w:hAnsi="Times New Roman"/>
          <w:color w:val="222222"/>
          <w:sz w:val="22"/>
          <w:szCs w:val="22"/>
          <w:shd w:val="clear" w:color="auto" w:fill="FFFFFF"/>
        </w:rPr>
      </w:pPr>
      <w:r w:rsidRPr="004E633B">
        <w:rPr>
          <w:rFonts w:ascii="Times New Roman" w:hAnsi="Times New Roman"/>
          <w:i/>
          <w:color w:val="222222"/>
          <w:sz w:val="22"/>
          <w:szCs w:val="22"/>
          <w:shd w:val="clear" w:color="auto" w:fill="FFFFFF"/>
        </w:rPr>
        <w:t xml:space="preserve">Technical progress reports – </w:t>
      </w:r>
      <w:r w:rsidRPr="004E633B">
        <w:rPr>
          <w:rFonts w:ascii="Times New Roman" w:hAnsi="Times New Roman"/>
          <w:color w:val="222222"/>
          <w:sz w:val="22"/>
          <w:szCs w:val="22"/>
          <w:shd w:val="clear" w:color="auto" w:fill="FFFFFF"/>
        </w:rPr>
        <w:t xml:space="preserve">{ } Quarterly </w:t>
      </w:r>
      <w:r w:rsidRPr="004E633B">
        <w:rPr>
          <w:rFonts w:ascii="Times New Roman" w:hAnsi="Times New Roman"/>
          <w:color w:val="222222"/>
          <w:sz w:val="22"/>
          <w:szCs w:val="22"/>
          <w:shd w:val="clear" w:color="auto" w:fill="FFFFFF"/>
        </w:rPr>
        <w:tab/>
        <w:t xml:space="preserve">{ } Semi-annually </w:t>
      </w:r>
      <w:r w:rsidRPr="004E633B">
        <w:rPr>
          <w:rFonts w:ascii="Times New Roman" w:hAnsi="Times New Roman"/>
          <w:color w:val="222222"/>
          <w:sz w:val="22"/>
          <w:szCs w:val="22"/>
          <w:shd w:val="clear" w:color="auto" w:fill="FFFFFF"/>
        </w:rPr>
        <w:tab/>
        <w:t>{</w:t>
      </w:r>
      <w:r>
        <w:rPr>
          <w:rFonts w:ascii="Times New Roman" w:hAnsi="Times New Roman"/>
          <w:color w:val="222222"/>
          <w:sz w:val="22"/>
          <w:szCs w:val="22"/>
          <w:shd w:val="clear" w:color="auto" w:fill="FFFFFF"/>
        </w:rPr>
        <w:t>x</w:t>
      </w:r>
      <w:r w:rsidRPr="004E633B">
        <w:rPr>
          <w:rFonts w:ascii="Times New Roman" w:hAnsi="Times New Roman"/>
          <w:color w:val="222222"/>
          <w:sz w:val="22"/>
          <w:szCs w:val="22"/>
          <w:shd w:val="clear" w:color="auto" w:fill="FFFFFF"/>
        </w:rPr>
        <w:t xml:space="preserve">} Annually </w:t>
      </w:r>
    </w:p>
    <w:p w:rsidR="0042647D" w:rsidRPr="004E633B" w:rsidRDefault="0042647D" w:rsidP="007F5F79">
      <w:pPr>
        <w:pStyle w:val="PlainText"/>
        <w:spacing w:after="240"/>
        <w:rPr>
          <w:rFonts w:ascii="Times New Roman" w:hAnsi="Times New Roman"/>
          <w:color w:val="000000"/>
          <w:sz w:val="22"/>
          <w:szCs w:val="22"/>
        </w:rPr>
      </w:pPr>
      <w:r w:rsidRPr="004E633B">
        <w:rPr>
          <w:rFonts w:ascii="Times New Roman" w:hAnsi="Times New Roman"/>
          <w:color w:val="222222"/>
          <w:sz w:val="22"/>
          <w:szCs w:val="22"/>
        </w:rPr>
        <w:br/>
      </w:r>
      <w:r w:rsidRPr="004E633B">
        <w:rPr>
          <w:rFonts w:ascii="Times New Roman" w:hAnsi="Times New Roman"/>
          <w:i/>
          <w:color w:val="000000"/>
          <w:sz w:val="22"/>
          <w:szCs w:val="22"/>
        </w:rPr>
        <w:t xml:space="preserve">Investigator’s Annual Report (IAR) </w:t>
      </w:r>
      <w:r w:rsidRPr="004E633B">
        <w:rPr>
          <w:rFonts w:ascii="Times New Roman" w:hAnsi="Times New Roman"/>
          <w:color w:val="000000"/>
          <w:sz w:val="22"/>
          <w:szCs w:val="22"/>
        </w:rPr>
        <w:t xml:space="preserve">– </w:t>
      </w:r>
      <w:r>
        <w:rPr>
          <w:rFonts w:ascii="Times New Roman" w:hAnsi="Times New Roman"/>
          <w:color w:val="000000"/>
          <w:sz w:val="22"/>
          <w:szCs w:val="22"/>
        </w:rPr>
        <w:t>06/01/2015</w:t>
      </w:r>
    </w:p>
    <w:p w:rsidR="0042647D" w:rsidRPr="004E633B" w:rsidRDefault="0042647D" w:rsidP="007F5F79">
      <w:pPr>
        <w:pStyle w:val="NormalWeb"/>
        <w:spacing w:before="0" w:beforeAutospacing="0" w:after="240" w:afterAutospacing="0"/>
        <w:rPr>
          <w:color w:val="000000"/>
          <w:sz w:val="22"/>
          <w:szCs w:val="22"/>
        </w:rPr>
      </w:pPr>
      <w:r w:rsidRPr="004E633B">
        <w:rPr>
          <w:i/>
          <w:color w:val="000000"/>
          <w:sz w:val="22"/>
          <w:szCs w:val="22"/>
        </w:rPr>
        <w:t>Draft Final Repor</w:t>
      </w:r>
      <w:r>
        <w:rPr>
          <w:i/>
          <w:color w:val="000000"/>
          <w:sz w:val="22"/>
          <w:szCs w:val="22"/>
        </w:rPr>
        <w:t>t and Data Compendium</w:t>
      </w:r>
      <w:r w:rsidRPr="004E633B">
        <w:rPr>
          <w:color w:val="000000"/>
          <w:sz w:val="22"/>
          <w:szCs w:val="22"/>
        </w:rPr>
        <w:t xml:space="preserve"> – </w:t>
      </w:r>
      <w:r>
        <w:rPr>
          <w:color w:val="000000"/>
          <w:sz w:val="22"/>
          <w:szCs w:val="22"/>
        </w:rPr>
        <w:t>08/01/2015</w:t>
      </w:r>
    </w:p>
    <w:p w:rsidR="0042647D" w:rsidRDefault="0042647D" w:rsidP="007F5F79">
      <w:pPr>
        <w:pStyle w:val="NormalWeb"/>
        <w:spacing w:before="0" w:beforeAutospacing="0" w:after="240" w:afterAutospacing="0"/>
        <w:rPr>
          <w:color w:val="000000"/>
          <w:sz w:val="22"/>
          <w:szCs w:val="22"/>
        </w:rPr>
      </w:pPr>
      <w:r w:rsidRPr="004E633B">
        <w:rPr>
          <w:i/>
          <w:color w:val="000000"/>
          <w:sz w:val="22"/>
          <w:szCs w:val="22"/>
        </w:rPr>
        <w:t>Final Report</w:t>
      </w:r>
      <w:r>
        <w:rPr>
          <w:i/>
          <w:color w:val="000000"/>
          <w:sz w:val="22"/>
          <w:szCs w:val="22"/>
        </w:rPr>
        <w:t xml:space="preserve"> and Data Compendium</w:t>
      </w:r>
      <w:r w:rsidRPr="004E633B">
        <w:rPr>
          <w:color w:val="000000"/>
          <w:sz w:val="22"/>
          <w:szCs w:val="22"/>
        </w:rPr>
        <w:t xml:space="preserve"> – </w:t>
      </w:r>
      <w:r>
        <w:rPr>
          <w:color w:val="000000"/>
          <w:sz w:val="22"/>
          <w:szCs w:val="22"/>
        </w:rPr>
        <w:t>09/15/2015</w:t>
      </w:r>
    </w:p>
    <w:p w:rsidR="0042647D" w:rsidRPr="004E633B" w:rsidRDefault="0042647D" w:rsidP="007F5F79">
      <w:pPr>
        <w:pStyle w:val="NormalWeb"/>
        <w:spacing w:before="0" w:beforeAutospacing="0" w:after="240" w:afterAutospacing="0"/>
        <w:rPr>
          <w:color w:val="000000"/>
          <w:sz w:val="22"/>
          <w:szCs w:val="22"/>
        </w:rPr>
      </w:pPr>
      <w:r w:rsidRPr="004E633B">
        <w:rPr>
          <w:i/>
          <w:color w:val="000000"/>
          <w:sz w:val="22"/>
          <w:szCs w:val="22"/>
        </w:rPr>
        <w:t>Database, Collections/Specimens, Archives, and Maps provided to the NPS ATR or Technical Expert</w:t>
      </w:r>
      <w:r w:rsidRPr="004E633B">
        <w:rPr>
          <w:color w:val="000000"/>
          <w:sz w:val="22"/>
          <w:szCs w:val="22"/>
        </w:rPr>
        <w:t xml:space="preserve"> – </w:t>
      </w:r>
      <w:r>
        <w:rPr>
          <w:color w:val="000000"/>
          <w:sz w:val="22"/>
          <w:szCs w:val="22"/>
        </w:rPr>
        <w:t>09/15/2015</w:t>
      </w:r>
    </w:p>
    <w:p w:rsidR="0042647D" w:rsidRPr="00E369D1" w:rsidRDefault="0042647D" w:rsidP="007F5F79">
      <w:pPr>
        <w:pStyle w:val="NormalWeb"/>
        <w:spacing w:before="0" w:beforeAutospacing="0" w:after="0" w:afterAutospacing="0"/>
        <w:rPr>
          <w:sz w:val="22"/>
          <w:szCs w:val="22"/>
        </w:rPr>
      </w:pPr>
      <w:r w:rsidRPr="004E633B">
        <w:rPr>
          <w:i/>
          <w:sz w:val="22"/>
          <w:szCs w:val="22"/>
        </w:rPr>
        <w:t>Project End Date</w:t>
      </w:r>
      <w:r w:rsidRPr="004E633B">
        <w:rPr>
          <w:sz w:val="22"/>
          <w:szCs w:val="22"/>
        </w:rPr>
        <w:t xml:space="preserve"> – </w:t>
      </w:r>
      <w:r w:rsidRPr="00E369D1">
        <w:rPr>
          <w:sz w:val="22"/>
          <w:szCs w:val="22"/>
        </w:rPr>
        <w:t>9/30/2015</w:t>
      </w:r>
    </w:p>
    <w:p w:rsidR="0042647D" w:rsidRDefault="0042647D" w:rsidP="007F5F79">
      <w:pPr>
        <w:pStyle w:val="NormalWeb"/>
        <w:spacing w:before="0" w:beforeAutospacing="0" w:after="0" w:afterAutospacing="0"/>
        <w:rPr>
          <w:sz w:val="22"/>
          <w:szCs w:val="22"/>
        </w:rPr>
      </w:pPr>
    </w:p>
    <w:p w:rsidR="0042647D" w:rsidRDefault="0042647D" w:rsidP="007F5F79">
      <w:pPr>
        <w:pStyle w:val="NormalWeb"/>
        <w:spacing w:before="0" w:beforeAutospacing="0" w:after="0" w:afterAutospacing="0"/>
        <w:rPr>
          <w:sz w:val="22"/>
          <w:szCs w:val="22"/>
        </w:rPr>
      </w:pPr>
      <w:r w:rsidRPr="00FF3036">
        <w:rPr>
          <w:i/>
          <w:sz w:val="22"/>
          <w:szCs w:val="22"/>
        </w:rPr>
        <w:t>Final SF425 FFR</w:t>
      </w:r>
      <w:r>
        <w:rPr>
          <w:sz w:val="22"/>
          <w:szCs w:val="22"/>
        </w:rPr>
        <w:t xml:space="preserve"> – </w:t>
      </w:r>
      <w:r w:rsidR="00763A49">
        <w:rPr>
          <w:sz w:val="22"/>
          <w:szCs w:val="22"/>
        </w:rPr>
        <w:t xml:space="preserve">NLT </w:t>
      </w:r>
      <w:r>
        <w:rPr>
          <w:sz w:val="22"/>
          <w:szCs w:val="22"/>
        </w:rPr>
        <w:t>12/01/2015</w:t>
      </w:r>
    </w:p>
    <w:p w:rsidR="0042647D" w:rsidRDefault="0042647D" w:rsidP="007F5F79">
      <w:pPr>
        <w:pStyle w:val="NormalWeb"/>
        <w:spacing w:before="0" w:beforeAutospacing="0" w:after="0" w:afterAutospacing="0"/>
        <w:rPr>
          <w:sz w:val="22"/>
          <w:szCs w:val="22"/>
        </w:rPr>
      </w:pPr>
    </w:p>
    <w:p w:rsidR="0042647D" w:rsidRDefault="0042647D" w:rsidP="007F5F79">
      <w:pPr>
        <w:pStyle w:val="NormalWeb"/>
        <w:spacing w:before="0" w:beforeAutospacing="0" w:after="0" w:afterAutospacing="0"/>
        <w:rPr>
          <w:b/>
          <w:sz w:val="22"/>
          <w:szCs w:val="22"/>
        </w:rPr>
      </w:pPr>
      <w:r w:rsidRPr="001E2332">
        <w:rPr>
          <w:b/>
          <w:sz w:val="22"/>
          <w:szCs w:val="22"/>
        </w:rPr>
        <w:t>PAYMENTS</w:t>
      </w:r>
    </w:p>
    <w:p w:rsidR="0042647D" w:rsidRDefault="0042647D" w:rsidP="007F5F79">
      <w:pPr>
        <w:pStyle w:val="NormalWeb"/>
        <w:spacing w:before="0" w:beforeAutospacing="0" w:after="0" w:afterAutospacing="0"/>
        <w:rPr>
          <w:sz w:val="22"/>
          <w:szCs w:val="22"/>
        </w:rPr>
      </w:pPr>
    </w:p>
    <w:p w:rsidR="0042647D" w:rsidRPr="00C42807" w:rsidRDefault="0042647D" w:rsidP="007F5F79">
      <w:pPr>
        <w:pStyle w:val="NormalWeb"/>
        <w:spacing w:before="0" w:beforeAutospacing="0" w:after="0" w:afterAutospacing="0"/>
        <w:rPr>
          <w:sz w:val="22"/>
          <w:szCs w:val="22"/>
        </w:rPr>
      </w:pPr>
      <w:r w:rsidRPr="00C42807">
        <w:rPr>
          <w:b/>
          <w:sz w:val="22"/>
          <w:szCs w:val="22"/>
        </w:rPr>
        <w:t>CFR PART 215</w:t>
      </w:r>
      <w:r>
        <w:rPr>
          <w:b/>
          <w:sz w:val="22"/>
          <w:szCs w:val="22"/>
        </w:rPr>
        <w:t>.22</w:t>
      </w:r>
      <w:r w:rsidRPr="00C42807">
        <w:rPr>
          <w:b/>
          <w:i/>
          <w:sz w:val="22"/>
          <w:szCs w:val="22"/>
        </w:rPr>
        <w:t xml:space="preserve">:   </w:t>
      </w:r>
      <w:r w:rsidRPr="00C42807">
        <w:rPr>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42647D" w:rsidRPr="00C42807" w:rsidRDefault="0042647D" w:rsidP="007F5F79">
      <w:pPr>
        <w:pStyle w:val="NormalWeb"/>
        <w:spacing w:before="0" w:beforeAutospacing="0" w:after="240" w:afterAutospacing="0"/>
        <w:rPr>
          <w:color w:val="000000"/>
          <w:sz w:val="22"/>
          <w:szCs w:val="22"/>
        </w:rPr>
      </w:pPr>
    </w:p>
    <w:p w:rsidR="0042647D" w:rsidRPr="00613747" w:rsidRDefault="0042647D"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p>
    <w:p w:rsidR="0042647D" w:rsidRPr="00364A68" w:rsidRDefault="0042647D" w:rsidP="007F5F79">
      <w:pPr>
        <w:pStyle w:val="PlainText"/>
        <w:rPr>
          <w:rFonts w:ascii="Times New Roman" w:hAnsi="Times New Roman"/>
          <w:szCs w:val="24"/>
        </w:rPr>
      </w:pPr>
    </w:p>
    <w:p w:rsidR="0042647D" w:rsidRDefault="0042647D" w:rsidP="007F5F79">
      <w:pPr>
        <w:autoSpaceDE w:val="0"/>
        <w:autoSpaceDN w:val="0"/>
        <w:adjustRightInd w:val="0"/>
        <w:spacing w:after="0"/>
        <w:rPr>
          <w:rFonts w:ascii="Times New Roman" w:hAnsi="Times New Roman"/>
          <w:sz w:val="24"/>
          <w:szCs w:val="24"/>
        </w:rPr>
      </w:pPr>
      <w:r w:rsidRPr="00364A68">
        <w:rPr>
          <w:rFonts w:ascii="Times New Roman" w:hAnsi="Times New Roman"/>
          <w:sz w:val="24"/>
          <w:szCs w:val="24"/>
        </w:rPr>
        <w:t>The Principal Investigator will prepare a brief report abstract suitable for public distribution and two hard copies and an electronic version (in PDF file format) of the final report and mail all to</w:t>
      </w:r>
      <w:r>
        <w:rPr>
          <w:rFonts w:ascii="Times New Roman" w:hAnsi="Times New Roman"/>
          <w:sz w:val="24"/>
          <w:szCs w:val="24"/>
        </w:rPr>
        <w:t xml:space="preserve"> Judy Bischoff</w:t>
      </w:r>
      <w:r w:rsidRPr="00364A68">
        <w:rPr>
          <w:rFonts w:ascii="Times New Roman" w:hAnsi="Times New Roman"/>
          <w:sz w:val="24"/>
          <w:szCs w:val="24"/>
        </w:rPr>
        <w:t xml:space="preserve">, </w:t>
      </w:r>
      <w:r>
        <w:rPr>
          <w:rFonts w:ascii="Times New Roman" w:hAnsi="Times New Roman"/>
          <w:sz w:val="24"/>
          <w:szCs w:val="24"/>
        </w:rPr>
        <w:t xml:space="preserve">National Park Service, CPCESU, NAU P.O. Box 5765, </w:t>
      </w:r>
      <w:smartTag w:uri="urn:schemas-microsoft-com:office:smarttags" w:element="City">
        <w:smartTag w:uri="urn:schemas-microsoft-com:office:smarttags" w:element="place">
          <w:r>
            <w:rPr>
              <w:rFonts w:ascii="Times New Roman" w:hAnsi="Times New Roman"/>
              <w:sz w:val="24"/>
              <w:szCs w:val="24"/>
            </w:rPr>
            <w:t>Flagstaff</w:t>
          </w:r>
        </w:smartTag>
      </w:smartTag>
      <w:r>
        <w:rPr>
          <w:rFonts w:ascii="Times New Roman" w:hAnsi="Times New Roman"/>
          <w:sz w:val="24"/>
          <w:szCs w:val="24"/>
        </w:rPr>
        <w:t>, AZ 86011</w:t>
      </w:r>
      <w:r w:rsidRPr="00364A68">
        <w:rPr>
          <w:rFonts w:ascii="Times New Roman" w:hAnsi="Times New Roman"/>
          <w:sz w:val="24"/>
          <w:szCs w:val="24"/>
        </w:rPr>
        <w:t>.</w:t>
      </w:r>
      <w:r>
        <w:rPr>
          <w:rFonts w:ascii="Times New Roman" w:hAnsi="Times New Roman"/>
          <w:sz w:val="24"/>
          <w:szCs w:val="24"/>
        </w:rPr>
        <w:t xml:space="preserve"> Please be sure to include the project number (e.g.; NAU-###, UMT-###, UAZDS-###) and the P number on the cover page of the final report. </w:t>
      </w:r>
    </w:p>
    <w:p w:rsidR="0042647D" w:rsidRDefault="0042647D">
      <w:pPr>
        <w:rPr>
          <w:rFonts w:ascii="Times New Roman" w:hAnsi="Times New Roman"/>
          <w:sz w:val="24"/>
          <w:szCs w:val="24"/>
        </w:rPr>
      </w:pPr>
      <w:r>
        <w:rPr>
          <w:rFonts w:ascii="Times New Roman" w:hAnsi="Times New Roman"/>
          <w:sz w:val="24"/>
          <w:szCs w:val="24"/>
        </w:rPr>
        <w:br w:type="page"/>
      </w:r>
    </w:p>
    <w:p w:rsidR="0042647D" w:rsidRDefault="0042647D" w:rsidP="00515DB3">
      <w:pPr>
        <w:pStyle w:val="PlainText"/>
        <w:rPr>
          <w:rFonts w:ascii="Times New Roman" w:hAnsi="Times New Roman"/>
          <w:b/>
          <w:szCs w:val="24"/>
        </w:rPr>
      </w:pPr>
      <w:r>
        <w:rPr>
          <w:rFonts w:ascii="Times New Roman" w:hAnsi="Times New Roman"/>
          <w:b/>
          <w:szCs w:val="24"/>
        </w:rPr>
        <w:lastRenderedPageBreak/>
        <w:t xml:space="preserve">PROJECT ABSTRACT:  </w:t>
      </w:r>
    </w:p>
    <w:p w:rsidR="0042647D" w:rsidRDefault="0042647D" w:rsidP="00515DB3">
      <w:pPr>
        <w:pStyle w:val="PlainText"/>
        <w:rPr>
          <w:rFonts w:ascii="Times New Roman" w:hAnsi="Times New Roman"/>
          <w:b/>
          <w:szCs w:val="24"/>
        </w:rPr>
      </w:pPr>
    </w:p>
    <w:p w:rsidR="0042647D" w:rsidRDefault="0042647D" w:rsidP="00515DB3">
      <w:pPr>
        <w:pStyle w:val="PlainText"/>
        <w:rPr>
          <w:rFonts w:ascii="Times New Roman" w:hAnsi="Times New Roman"/>
          <w:szCs w:val="24"/>
        </w:rPr>
      </w:pPr>
      <w:r w:rsidRPr="006F736C">
        <w:rPr>
          <w:rFonts w:ascii="Times New Roman" w:hAnsi="Times New Roman"/>
          <w:szCs w:val="24"/>
        </w:rPr>
        <w:t xml:space="preserve">This cooperative agreement between Flagstaff Area National Monuments (FLAG) and the Museum of Northern Arizona (MNA) will focus on complete baseline documentation and condition assessment on 72 rock art panels and associated architectural features at Horseshoe Mesa (WS 834), located in Wupatki National Monument. The rock art panels and associated features are the material remains of the Ancestral Puebloan and date to AD1100–1250. The Horseshoe Mesa site is recommended eligible for listing in the National Register. The rock art images and associated features contain a wealth of information about the prehistoric occupation of the monument and are actively deteriorating due to environmental conditions. </w:t>
      </w:r>
    </w:p>
    <w:p w:rsidR="00763A49" w:rsidRPr="006F736C" w:rsidRDefault="00763A49" w:rsidP="00515DB3">
      <w:pPr>
        <w:pStyle w:val="PlainText"/>
        <w:rPr>
          <w:rFonts w:ascii="Times New Roman" w:hAnsi="Times New Roman"/>
          <w:szCs w:val="24"/>
        </w:rPr>
      </w:pPr>
    </w:p>
    <w:p w:rsidR="0042647D" w:rsidRDefault="0042647D" w:rsidP="00515DB3">
      <w:pPr>
        <w:pStyle w:val="PlainText"/>
        <w:rPr>
          <w:rFonts w:ascii="Times New Roman" w:hAnsi="Times New Roman"/>
          <w:b/>
          <w:szCs w:val="24"/>
        </w:rPr>
      </w:pPr>
    </w:p>
    <w:p w:rsidR="0042647D" w:rsidRDefault="0042647D" w:rsidP="00515DB3">
      <w:pPr>
        <w:rPr>
          <w:rFonts w:ascii="Times New Roman" w:hAnsi="Times New Roman"/>
          <w:b/>
          <w:bCs/>
          <w:sz w:val="24"/>
          <w:szCs w:val="24"/>
        </w:rPr>
      </w:pPr>
      <w:r>
        <w:rPr>
          <w:rFonts w:ascii="Times New Roman" w:hAnsi="Times New Roman"/>
          <w:b/>
          <w:bCs/>
          <w:caps/>
          <w:sz w:val="24"/>
          <w:szCs w:val="24"/>
        </w:rPr>
        <w:t>Scope of Work</w:t>
      </w:r>
      <w:r>
        <w:rPr>
          <w:rFonts w:ascii="Times New Roman" w:hAnsi="Times New Roman"/>
          <w:b/>
          <w:bCs/>
          <w:sz w:val="24"/>
          <w:szCs w:val="24"/>
        </w:rPr>
        <w:t xml:space="preserve">:  </w:t>
      </w:r>
    </w:p>
    <w:p w:rsidR="0042647D" w:rsidRDefault="0042647D" w:rsidP="00515DB3">
      <w:pPr>
        <w:spacing w:after="0"/>
        <w:rPr>
          <w:rFonts w:ascii="Times New Roman" w:hAnsi="Times New Roman"/>
          <w:sz w:val="24"/>
          <w:szCs w:val="24"/>
        </w:rPr>
      </w:pPr>
      <w:r w:rsidRPr="006F736C">
        <w:rPr>
          <w:rFonts w:ascii="Times New Roman" w:hAnsi="Times New Roman"/>
          <w:sz w:val="24"/>
          <w:szCs w:val="24"/>
        </w:rPr>
        <w:t>This cooperative agreement between Flagstaff Area National Monuments (FLAG) and the Museum of Northern Arizona (MNA) will focus on complete baseline documentation and condition assessment on 72 rock art panels and associated architectural features at Horseshoe Mesa (WS 834), located in Wupatki National Monument. The rock art panels and associated features are the material remains of the Ancestral Puebloan and date to AD1100–1250. The Horseshoe Mesa site is recommended eligible for listing in the National Register. The rock art images and associated features contain a wealth of information about the prehistoric occupation of the monument and are actively deteriorating due to environmental conditions.</w:t>
      </w:r>
      <w:r>
        <w:rPr>
          <w:rFonts w:ascii="Times New Roman" w:hAnsi="Times New Roman"/>
          <w:sz w:val="24"/>
          <w:szCs w:val="24"/>
        </w:rPr>
        <w:t xml:space="preserve"> </w:t>
      </w:r>
    </w:p>
    <w:p w:rsidR="0042647D" w:rsidRDefault="0042647D" w:rsidP="00515DB3">
      <w:pPr>
        <w:spacing w:after="0"/>
        <w:rPr>
          <w:rFonts w:ascii="Times New Roman" w:hAnsi="Times New Roman"/>
          <w:sz w:val="24"/>
          <w:szCs w:val="24"/>
        </w:rPr>
      </w:pPr>
    </w:p>
    <w:p w:rsidR="0042647D" w:rsidRPr="006322A3" w:rsidRDefault="0042647D" w:rsidP="00515DB3">
      <w:pPr>
        <w:spacing w:after="0"/>
        <w:rPr>
          <w:rFonts w:ascii="Times New Roman" w:hAnsi="Times New Roman"/>
          <w:sz w:val="24"/>
          <w:szCs w:val="24"/>
        </w:rPr>
      </w:pPr>
      <w:r w:rsidRPr="006322A3">
        <w:rPr>
          <w:rFonts w:ascii="Times New Roman" w:hAnsi="Times New Roman"/>
          <w:sz w:val="24"/>
          <w:szCs w:val="24"/>
        </w:rPr>
        <w:t xml:space="preserve">To date no formal documentation has been undertaken for rock art panels at the monument. </w:t>
      </w:r>
      <w:r>
        <w:rPr>
          <w:rFonts w:ascii="Times New Roman" w:hAnsi="Times New Roman"/>
          <w:sz w:val="24"/>
          <w:szCs w:val="24"/>
        </w:rPr>
        <w:t>MNA and FLAG</w:t>
      </w:r>
      <w:r w:rsidRPr="006322A3">
        <w:rPr>
          <w:rFonts w:ascii="Times New Roman" w:hAnsi="Times New Roman"/>
          <w:sz w:val="24"/>
          <w:szCs w:val="24"/>
        </w:rPr>
        <w:t xml:space="preserve"> archeologists</w:t>
      </w:r>
      <w:r w:rsidR="00783A35">
        <w:rPr>
          <w:rFonts w:ascii="Times New Roman" w:hAnsi="Times New Roman"/>
          <w:sz w:val="24"/>
          <w:szCs w:val="24"/>
        </w:rPr>
        <w:t xml:space="preserve"> and rock ark specialists </w:t>
      </w:r>
      <w:r w:rsidRPr="006322A3">
        <w:rPr>
          <w:rFonts w:ascii="Times New Roman" w:hAnsi="Times New Roman"/>
          <w:sz w:val="24"/>
          <w:szCs w:val="24"/>
        </w:rPr>
        <w:t>will work together to obtain detailed baseline documentation of these unique resources. Tasks include archival research, scaled mapping, high resolution digital photography, 3D imaging, and completion of narrative and tabular data collection forms. This project will provide additional information on Ancestral Puebloan cultural history which will aid in the archeological research of the Puebloan peoples and public interpretation of the monument’s cultural resources.</w:t>
      </w:r>
    </w:p>
    <w:p w:rsidR="0042647D" w:rsidRDefault="0042647D" w:rsidP="00515DB3">
      <w:pPr>
        <w:spacing w:after="0"/>
        <w:rPr>
          <w:rFonts w:ascii="Times New Roman" w:hAnsi="Times New Roman"/>
          <w:bCs/>
          <w:sz w:val="24"/>
          <w:szCs w:val="24"/>
        </w:rPr>
      </w:pPr>
    </w:p>
    <w:p w:rsidR="0042647D" w:rsidRPr="00785165" w:rsidRDefault="0042647D" w:rsidP="00515DB3">
      <w:pPr>
        <w:spacing w:after="0"/>
        <w:rPr>
          <w:rFonts w:ascii="Times New Roman" w:hAnsi="Times New Roman"/>
          <w:b/>
          <w:bCs/>
          <w:sz w:val="24"/>
          <w:szCs w:val="24"/>
        </w:rPr>
      </w:pPr>
      <w:r w:rsidRPr="00785165">
        <w:rPr>
          <w:rFonts w:ascii="Times New Roman" w:hAnsi="Times New Roman"/>
          <w:b/>
          <w:bCs/>
          <w:sz w:val="24"/>
          <w:szCs w:val="24"/>
        </w:rPr>
        <w:t>Background</w:t>
      </w:r>
    </w:p>
    <w:p w:rsidR="0042647D" w:rsidRDefault="0042647D" w:rsidP="00515DB3">
      <w:pPr>
        <w:spacing w:after="0"/>
        <w:rPr>
          <w:rFonts w:ascii="Times New Roman" w:hAnsi="Times New Roman"/>
          <w:bCs/>
          <w:sz w:val="24"/>
          <w:szCs w:val="24"/>
        </w:rPr>
      </w:pPr>
    </w:p>
    <w:p w:rsidR="0042647D" w:rsidRPr="00785165" w:rsidRDefault="00763A49" w:rsidP="00515DB3">
      <w:pPr>
        <w:spacing w:after="0"/>
        <w:rPr>
          <w:rFonts w:ascii="Times New Roman" w:hAnsi="Times New Roman"/>
          <w:bCs/>
          <w:sz w:val="24"/>
          <w:szCs w:val="24"/>
        </w:rPr>
      </w:pPr>
      <w:r w:rsidRPr="00785165">
        <w:rPr>
          <w:rFonts w:ascii="Times New Roman" w:hAnsi="Times New Roman"/>
          <w:bCs/>
          <w:sz w:val="24"/>
          <w:szCs w:val="24"/>
        </w:rPr>
        <w:t>Rock art is a fragile, non-renewable resource that provides a tangible connection to the past. It</w:t>
      </w:r>
      <w:r>
        <w:rPr>
          <w:rFonts w:ascii="Times New Roman" w:hAnsi="Times New Roman"/>
          <w:bCs/>
          <w:sz w:val="24"/>
          <w:szCs w:val="24"/>
        </w:rPr>
        <w:t xml:space="preserve"> </w:t>
      </w:r>
      <w:r w:rsidRPr="00785165">
        <w:rPr>
          <w:rFonts w:ascii="Times New Roman" w:hAnsi="Times New Roman"/>
          <w:bCs/>
          <w:sz w:val="24"/>
          <w:szCs w:val="24"/>
        </w:rPr>
        <w:t xml:space="preserve">is continually impacted by environmental forces, resulting in the deterioration of rock art, including fading pigmentation and erosion of underlying bedrock. </w:t>
      </w:r>
      <w:r w:rsidR="0042647D" w:rsidRPr="00785165">
        <w:rPr>
          <w:rFonts w:ascii="Times New Roman" w:hAnsi="Times New Roman"/>
          <w:bCs/>
          <w:sz w:val="24"/>
          <w:szCs w:val="24"/>
        </w:rPr>
        <w:t>The rock art panels</w:t>
      </w:r>
      <w:r w:rsidR="0042647D">
        <w:rPr>
          <w:rFonts w:ascii="Times New Roman" w:hAnsi="Times New Roman"/>
          <w:bCs/>
          <w:sz w:val="24"/>
          <w:szCs w:val="24"/>
        </w:rPr>
        <w:t xml:space="preserve"> and associated features</w:t>
      </w:r>
      <w:r w:rsidR="0042647D" w:rsidRPr="00785165">
        <w:rPr>
          <w:rFonts w:ascii="Times New Roman" w:hAnsi="Times New Roman"/>
          <w:bCs/>
          <w:sz w:val="24"/>
          <w:szCs w:val="24"/>
        </w:rPr>
        <w:t xml:space="preserve"> were originally identified in 1983 during the first survey of the monument. The panels</w:t>
      </w:r>
      <w:r w:rsidR="0042647D">
        <w:rPr>
          <w:rFonts w:ascii="Times New Roman" w:hAnsi="Times New Roman"/>
          <w:bCs/>
          <w:sz w:val="24"/>
          <w:szCs w:val="24"/>
        </w:rPr>
        <w:t xml:space="preserve"> and </w:t>
      </w:r>
      <w:r w:rsidR="00576043">
        <w:rPr>
          <w:rFonts w:ascii="Times New Roman" w:hAnsi="Times New Roman"/>
          <w:bCs/>
          <w:sz w:val="24"/>
          <w:szCs w:val="24"/>
        </w:rPr>
        <w:t>features</w:t>
      </w:r>
      <w:r w:rsidR="0042647D" w:rsidRPr="00785165">
        <w:rPr>
          <w:rFonts w:ascii="Times New Roman" w:hAnsi="Times New Roman"/>
          <w:bCs/>
          <w:sz w:val="24"/>
          <w:szCs w:val="24"/>
        </w:rPr>
        <w:t xml:space="preserve"> have not been revisited since they were monitored in 1997. The 1997 monitoring data showed moderate natural and human impacts at the site, with exfol</w:t>
      </w:r>
      <w:r w:rsidR="0042647D">
        <w:rPr>
          <w:rFonts w:ascii="Times New Roman" w:hAnsi="Times New Roman"/>
          <w:bCs/>
          <w:sz w:val="24"/>
          <w:szCs w:val="24"/>
        </w:rPr>
        <w:t>iating rock art and min</w:t>
      </w:r>
      <w:r w:rsidR="0042647D" w:rsidRPr="00785165">
        <w:rPr>
          <w:rFonts w:ascii="Times New Roman" w:hAnsi="Times New Roman"/>
          <w:bCs/>
          <w:sz w:val="24"/>
          <w:szCs w:val="24"/>
        </w:rPr>
        <w:t>or vandalism present.</w:t>
      </w:r>
      <w:r w:rsidR="0042647D">
        <w:rPr>
          <w:rFonts w:ascii="Times New Roman" w:hAnsi="Times New Roman"/>
          <w:bCs/>
          <w:sz w:val="24"/>
          <w:szCs w:val="24"/>
        </w:rPr>
        <w:t xml:space="preserve">  </w:t>
      </w:r>
    </w:p>
    <w:p w:rsidR="00576043" w:rsidRDefault="00576043" w:rsidP="00515DB3">
      <w:pPr>
        <w:spacing w:after="0"/>
        <w:rPr>
          <w:rFonts w:ascii="Times New Roman" w:hAnsi="Times New Roman"/>
          <w:b/>
          <w:bCs/>
          <w:sz w:val="24"/>
          <w:szCs w:val="24"/>
        </w:rPr>
      </w:pPr>
    </w:p>
    <w:p w:rsidR="00576043" w:rsidRDefault="00576043" w:rsidP="00515DB3">
      <w:pPr>
        <w:spacing w:after="0"/>
        <w:rPr>
          <w:rFonts w:ascii="Times New Roman" w:hAnsi="Times New Roman"/>
          <w:b/>
          <w:bCs/>
          <w:sz w:val="24"/>
          <w:szCs w:val="24"/>
        </w:rPr>
      </w:pPr>
    </w:p>
    <w:p w:rsidR="0042647D" w:rsidRPr="00785165" w:rsidRDefault="0042647D" w:rsidP="00515DB3">
      <w:pPr>
        <w:spacing w:after="0"/>
        <w:rPr>
          <w:rFonts w:ascii="Times New Roman" w:hAnsi="Times New Roman"/>
          <w:b/>
          <w:bCs/>
          <w:sz w:val="24"/>
          <w:szCs w:val="24"/>
        </w:rPr>
      </w:pPr>
      <w:r w:rsidRPr="00785165">
        <w:rPr>
          <w:rFonts w:ascii="Times New Roman" w:hAnsi="Times New Roman"/>
          <w:b/>
          <w:bCs/>
          <w:sz w:val="24"/>
          <w:szCs w:val="24"/>
        </w:rPr>
        <w:t>Justification</w:t>
      </w:r>
    </w:p>
    <w:p w:rsidR="0042647D" w:rsidRDefault="0042647D" w:rsidP="00785165">
      <w:pPr>
        <w:spacing w:after="0"/>
        <w:rPr>
          <w:rFonts w:ascii="Times New Roman" w:hAnsi="Times New Roman"/>
          <w:bCs/>
          <w:sz w:val="24"/>
          <w:szCs w:val="24"/>
        </w:rPr>
      </w:pPr>
    </w:p>
    <w:p w:rsidR="0042647D" w:rsidRPr="00785165" w:rsidRDefault="0042647D" w:rsidP="00785165">
      <w:pPr>
        <w:spacing w:after="0"/>
        <w:rPr>
          <w:rFonts w:ascii="Times New Roman" w:hAnsi="Times New Roman"/>
          <w:bCs/>
          <w:sz w:val="24"/>
          <w:szCs w:val="24"/>
        </w:rPr>
      </w:pPr>
      <w:r w:rsidRPr="00785165">
        <w:rPr>
          <w:rFonts w:ascii="Times New Roman" w:hAnsi="Times New Roman"/>
          <w:bCs/>
          <w:sz w:val="24"/>
          <w:szCs w:val="24"/>
        </w:rPr>
        <w:t>Without baseline documentation and condition assessment data, park</w:t>
      </w:r>
      <w:r>
        <w:rPr>
          <w:rFonts w:ascii="Times New Roman" w:hAnsi="Times New Roman"/>
          <w:bCs/>
          <w:sz w:val="24"/>
          <w:szCs w:val="24"/>
        </w:rPr>
        <w:t xml:space="preserve"> m</w:t>
      </w:r>
      <w:r w:rsidRPr="00785165">
        <w:rPr>
          <w:rFonts w:ascii="Times New Roman" w:hAnsi="Times New Roman"/>
          <w:bCs/>
          <w:sz w:val="24"/>
          <w:szCs w:val="24"/>
        </w:rPr>
        <w:t>anagement cannot measure the degree of impact or identify recent destructive activity. The rock art sites are actively deteriorating, delaying documentation will increase the likelihood of deterioration of elements beyond visual recognition</w:t>
      </w:r>
      <w:r w:rsidR="00763A49">
        <w:rPr>
          <w:rFonts w:ascii="Times New Roman" w:hAnsi="Times New Roman"/>
          <w:bCs/>
          <w:sz w:val="24"/>
          <w:szCs w:val="24"/>
        </w:rPr>
        <w:t>, resulting in loss to regional understanding of this important resource for the Colorado Plateau</w:t>
      </w:r>
      <w:r w:rsidRPr="00785165">
        <w:rPr>
          <w:rFonts w:ascii="Times New Roman" w:hAnsi="Times New Roman"/>
          <w:bCs/>
          <w:sz w:val="24"/>
          <w:szCs w:val="24"/>
        </w:rPr>
        <w:t>.</w:t>
      </w:r>
    </w:p>
    <w:p w:rsidR="0042647D" w:rsidRPr="006322A3" w:rsidRDefault="0042647D" w:rsidP="00515DB3">
      <w:pPr>
        <w:spacing w:after="0"/>
        <w:rPr>
          <w:rFonts w:ascii="Times New Roman" w:hAnsi="Times New Roman"/>
          <w:bCs/>
          <w:sz w:val="24"/>
          <w:szCs w:val="24"/>
        </w:rPr>
      </w:pPr>
    </w:p>
    <w:p w:rsidR="0042647D" w:rsidRPr="00785165" w:rsidRDefault="0042647D" w:rsidP="00515DB3">
      <w:pPr>
        <w:spacing w:after="0"/>
        <w:rPr>
          <w:rFonts w:ascii="Times New Roman" w:hAnsi="Times New Roman"/>
          <w:b/>
          <w:bCs/>
          <w:sz w:val="24"/>
          <w:szCs w:val="24"/>
        </w:rPr>
      </w:pPr>
      <w:r w:rsidRPr="00785165">
        <w:rPr>
          <w:rFonts w:ascii="Times New Roman" w:hAnsi="Times New Roman"/>
          <w:b/>
          <w:bCs/>
          <w:sz w:val="24"/>
          <w:szCs w:val="24"/>
        </w:rPr>
        <w:t>Tasks</w:t>
      </w:r>
    </w:p>
    <w:p w:rsidR="0042647D" w:rsidRDefault="0042647D" w:rsidP="00515DB3">
      <w:pPr>
        <w:spacing w:after="0"/>
        <w:rPr>
          <w:rFonts w:ascii="Times New Roman" w:hAnsi="Times New Roman"/>
          <w:bCs/>
          <w:sz w:val="24"/>
          <w:szCs w:val="24"/>
        </w:rPr>
      </w:pPr>
    </w:p>
    <w:p w:rsidR="0042647D" w:rsidRPr="00785165" w:rsidRDefault="0042647D" w:rsidP="00785165">
      <w:pPr>
        <w:spacing w:after="0"/>
        <w:ind w:left="720"/>
        <w:rPr>
          <w:rFonts w:ascii="Times New Roman" w:hAnsi="Times New Roman"/>
          <w:i/>
          <w:sz w:val="24"/>
          <w:szCs w:val="24"/>
        </w:rPr>
      </w:pPr>
      <w:r w:rsidRPr="00785165">
        <w:rPr>
          <w:rFonts w:ascii="Times New Roman" w:hAnsi="Times New Roman"/>
          <w:i/>
          <w:sz w:val="24"/>
          <w:szCs w:val="24"/>
        </w:rPr>
        <w:t xml:space="preserve">1) Archival Research </w:t>
      </w:r>
    </w:p>
    <w:p w:rsidR="0042647D" w:rsidRDefault="0042647D" w:rsidP="00515DB3">
      <w:pPr>
        <w:spacing w:after="0"/>
        <w:rPr>
          <w:rFonts w:ascii="Times New Roman" w:hAnsi="Times New Roman"/>
          <w:sz w:val="24"/>
          <w:szCs w:val="24"/>
        </w:rPr>
      </w:pPr>
    </w:p>
    <w:p w:rsidR="0042647D" w:rsidRPr="000F3BDE" w:rsidRDefault="0042647D" w:rsidP="00515DB3">
      <w:pPr>
        <w:spacing w:after="0"/>
        <w:rPr>
          <w:rFonts w:ascii="Times New Roman" w:hAnsi="Times New Roman"/>
          <w:sz w:val="24"/>
          <w:szCs w:val="24"/>
        </w:rPr>
      </w:pPr>
      <w:r>
        <w:rPr>
          <w:rFonts w:ascii="Times New Roman" w:hAnsi="Times New Roman"/>
          <w:sz w:val="24"/>
          <w:szCs w:val="24"/>
        </w:rPr>
        <w:t xml:space="preserve">Pre-field project preparation work will include archival research.  Currently known sources that will be consulted include </w:t>
      </w:r>
      <w:r w:rsidRPr="000F3BDE">
        <w:rPr>
          <w:rFonts w:ascii="Times New Roman" w:hAnsi="Times New Roman"/>
          <w:i/>
          <w:sz w:val="24"/>
          <w:szCs w:val="24"/>
        </w:rPr>
        <w:t>Petroglyphs of Wupatki</w:t>
      </w:r>
      <w:r>
        <w:rPr>
          <w:rFonts w:ascii="Times New Roman" w:hAnsi="Times New Roman"/>
          <w:sz w:val="24"/>
          <w:szCs w:val="24"/>
        </w:rPr>
        <w:t xml:space="preserve"> by Eric Davin and Gabrielle Dolphin (1973), </w:t>
      </w:r>
      <w:r w:rsidRPr="000F3BDE">
        <w:rPr>
          <w:rFonts w:ascii="Times New Roman" w:hAnsi="Times New Roman"/>
          <w:i/>
          <w:sz w:val="24"/>
          <w:szCs w:val="24"/>
        </w:rPr>
        <w:t>Rock Art at Wupatki: Pots, Textiles, Glyphs</w:t>
      </w:r>
      <w:r>
        <w:rPr>
          <w:rFonts w:ascii="Times New Roman" w:hAnsi="Times New Roman"/>
          <w:sz w:val="24"/>
          <w:szCs w:val="24"/>
        </w:rPr>
        <w:t xml:space="preserve"> by Polly Schaafsma (1987), and the </w:t>
      </w:r>
      <w:r w:rsidRPr="000F3BDE">
        <w:rPr>
          <w:rFonts w:ascii="Times New Roman" w:hAnsi="Times New Roman"/>
          <w:i/>
          <w:sz w:val="24"/>
          <w:szCs w:val="24"/>
        </w:rPr>
        <w:t>Rock Art</w:t>
      </w:r>
      <w:r>
        <w:rPr>
          <w:rFonts w:ascii="Times New Roman" w:hAnsi="Times New Roman"/>
          <w:sz w:val="24"/>
          <w:szCs w:val="24"/>
        </w:rPr>
        <w:t xml:space="preserve"> chapter in the </w:t>
      </w:r>
      <w:r w:rsidRPr="000F3BDE">
        <w:rPr>
          <w:rFonts w:ascii="Times New Roman" w:hAnsi="Times New Roman"/>
          <w:i/>
          <w:sz w:val="24"/>
          <w:szCs w:val="24"/>
        </w:rPr>
        <w:t>Wupatki Archeological Inventory Survey Project: Final Report</w:t>
      </w:r>
      <w:r>
        <w:rPr>
          <w:rFonts w:ascii="Times New Roman" w:hAnsi="Times New Roman"/>
          <w:sz w:val="24"/>
          <w:szCs w:val="24"/>
        </w:rPr>
        <w:t xml:space="preserve">, by Bruce Anderson (1990).  Additionally, the library and archives at MNA will be searched to see if any historic documentary material is available from the site.  NPS will provide copies of all site forms, maps, and photos from previous documentation and monitoring work at the site. </w:t>
      </w:r>
    </w:p>
    <w:p w:rsidR="0042647D" w:rsidRDefault="0042647D" w:rsidP="00515DB3">
      <w:pPr>
        <w:spacing w:after="0"/>
        <w:rPr>
          <w:rFonts w:ascii="Times New Roman" w:hAnsi="Times New Roman"/>
          <w:sz w:val="24"/>
          <w:szCs w:val="24"/>
        </w:rPr>
      </w:pPr>
    </w:p>
    <w:p w:rsidR="0042647D" w:rsidRPr="00785165" w:rsidRDefault="0042647D" w:rsidP="00785165">
      <w:pPr>
        <w:spacing w:after="0"/>
        <w:ind w:left="720"/>
        <w:rPr>
          <w:rFonts w:ascii="Times New Roman" w:hAnsi="Times New Roman"/>
          <w:i/>
          <w:sz w:val="24"/>
          <w:szCs w:val="24"/>
        </w:rPr>
      </w:pPr>
      <w:r w:rsidRPr="00785165">
        <w:rPr>
          <w:rFonts w:ascii="Times New Roman" w:hAnsi="Times New Roman"/>
          <w:i/>
          <w:sz w:val="24"/>
          <w:szCs w:val="24"/>
        </w:rPr>
        <w:t>2) Scaled Mapping and Drawing of Rock Art and Associated Features</w:t>
      </w:r>
      <w:r>
        <w:rPr>
          <w:rFonts w:ascii="Times New Roman" w:hAnsi="Times New Roman"/>
          <w:i/>
          <w:sz w:val="24"/>
          <w:szCs w:val="24"/>
        </w:rPr>
        <w:t xml:space="preserve">, </w:t>
      </w:r>
      <w:r w:rsidRPr="00785165">
        <w:rPr>
          <w:rFonts w:ascii="Times New Roman" w:hAnsi="Times New Roman"/>
          <w:i/>
          <w:sz w:val="24"/>
          <w:szCs w:val="24"/>
        </w:rPr>
        <w:t>High Resolution Digital Photography</w:t>
      </w:r>
      <w:r>
        <w:rPr>
          <w:rFonts w:ascii="Times New Roman" w:hAnsi="Times New Roman"/>
          <w:i/>
          <w:sz w:val="24"/>
          <w:szCs w:val="24"/>
        </w:rPr>
        <w:t xml:space="preserve">, </w:t>
      </w:r>
      <w:r w:rsidRPr="00785165">
        <w:rPr>
          <w:rFonts w:ascii="Times New Roman" w:hAnsi="Times New Roman"/>
          <w:i/>
          <w:sz w:val="24"/>
          <w:szCs w:val="24"/>
        </w:rPr>
        <w:t>Rock Art and Associated Feature Imaging</w:t>
      </w:r>
      <w:r>
        <w:rPr>
          <w:rFonts w:ascii="Times New Roman" w:hAnsi="Times New Roman"/>
          <w:i/>
          <w:sz w:val="24"/>
          <w:szCs w:val="24"/>
        </w:rPr>
        <w:t xml:space="preserve"> and </w:t>
      </w:r>
      <w:r w:rsidRPr="00785165">
        <w:rPr>
          <w:rFonts w:ascii="Times New Roman" w:hAnsi="Times New Roman"/>
          <w:i/>
          <w:sz w:val="24"/>
          <w:szCs w:val="24"/>
        </w:rPr>
        <w:t>Completion of Narrative and Tabular Data Collection Forms</w:t>
      </w:r>
    </w:p>
    <w:p w:rsidR="0042647D" w:rsidRDefault="0042647D" w:rsidP="00515DB3">
      <w:pPr>
        <w:spacing w:after="0"/>
        <w:rPr>
          <w:rFonts w:ascii="Times New Roman" w:hAnsi="Times New Roman"/>
          <w:sz w:val="24"/>
          <w:szCs w:val="24"/>
        </w:rPr>
      </w:pPr>
    </w:p>
    <w:p w:rsidR="0042647D" w:rsidRDefault="0042647D" w:rsidP="00515DB3">
      <w:pPr>
        <w:spacing w:after="0"/>
        <w:rPr>
          <w:rFonts w:ascii="Times New Roman" w:hAnsi="Times New Roman"/>
          <w:sz w:val="24"/>
          <w:szCs w:val="24"/>
        </w:rPr>
      </w:pPr>
      <w:r>
        <w:rPr>
          <w:rFonts w:ascii="Times New Roman" w:hAnsi="Times New Roman"/>
          <w:sz w:val="24"/>
          <w:szCs w:val="24"/>
        </w:rPr>
        <w:t>The fieldwork component of the project will consist of s</w:t>
      </w:r>
      <w:r w:rsidRPr="000F3BDE">
        <w:rPr>
          <w:rFonts w:ascii="Times New Roman" w:hAnsi="Times New Roman"/>
          <w:sz w:val="24"/>
          <w:szCs w:val="24"/>
        </w:rPr>
        <w:t xml:space="preserve">caled </w:t>
      </w:r>
      <w:r>
        <w:rPr>
          <w:rFonts w:ascii="Times New Roman" w:hAnsi="Times New Roman"/>
          <w:sz w:val="24"/>
          <w:szCs w:val="24"/>
        </w:rPr>
        <w:t>m</w:t>
      </w:r>
      <w:r w:rsidRPr="000F3BDE">
        <w:rPr>
          <w:rFonts w:ascii="Times New Roman" w:hAnsi="Times New Roman"/>
          <w:sz w:val="24"/>
          <w:szCs w:val="24"/>
        </w:rPr>
        <w:t xml:space="preserve">apping and </w:t>
      </w:r>
      <w:r>
        <w:rPr>
          <w:rFonts w:ascii="Times New Roman" w:hAnsi="Times New Roman"/>
          <w:sz w:val="24"/>
          <w:szCs w:val="24"/>
        </w:rPr>
        <w:t>d</w:t>
      </w:r>
      <w:r w:rsidRPr="000F3BDE">
        <w:rPr>
          <w:rFonts w:ascii="Times New Roman" w:hAnsi="Times New Roman"/>
          <w:sz w:val="24"/>
          <w:szCs w:val="24"/>
        </w:rPr>
        <w:t xml:space="preserve">rawing of </w:t>
      </w:r>
      <w:r>
        <w:rPr>
          <w:rFonts w:ascii="Times New Roman" w:hAnsi="Times New Roman"/>
          <w:sz w:val="24"/>
          <w:szCs w:val="24"/>
        </w:rPr>
        <w:t>rock a</w:t>
      </w:r>
      <w:r w:rsidRPr="000F3BDE">
        <w:rPr>
          <w:rFonts w:ascii="Times New Roman" w:hAnsi="Times New Roman"/>
          <w:sz w:val="24"/>
          <w:szCs w:val="24"/>
        </w:rPr>
        <w:t xml:space="preserve">rt and </w:t>
      </w:r>
      <w:r>
        <w:rPr>
          <w:rFonts w:ascii="Times New Roman" w:hAnsi="Times New Roman"/>
          <w:sz w:val="24"/>
          <w:szCs w:val="24"/>
        </w:rPr>
        <w:t>a</w:t>
      </w:r>
      <w:r w:rsidRPr="000F3BDE">
        <w:rPr>
          <w:rFonts w:ascii="Times New Roman" w:hAnsi="Times New Roman"/>
          <w:sz w:val="24"/>
          <w:szCs w:val="24"/>
        </w:rPr>
        <w:t xml:space="preserve">ssociated </w:t>
      </w:r>
      <w:r>
        <w:rPr>
          <w:rFonts w:ascii="Times New Roman" w:hAnsi="Times New Roman"/>
          <w:sz w:val="24"/>
          <w:szCs w:val="24"/>
        </w:rPr>
        <w:t>f</w:t>
      </w:r>
      <w:r w:rsidRPr="000F3BDE">
        <w:rPr>
          <w:rFonts w:ascii="Times New Roman" w:hAnsi="Times New Roman"/>
          <w:sz w:val="24"/>
          <w:szCs w:val="24"/>
        </w:rPr>
        <w:t xml:space="preserve">eatures, </w:t>
      </w:r>
      <w:r>
        <w:rPr>
          <w:rFonts w:ascii="Times New Roman" w:hAnsi="Times New Roman"/>
          <w:sz w:val="24"/>
          <w:szCs w:val="24"/>
        </w:rPr>
        <w:t>h</w:t>
      </w:r>
      <w:r w:rsidRPr="000F3BDE">
        <w:rPr>
          <w:rFonts w:ascii="Times New Roman" w:hAnsi="Times New Roman"/>
          <w:sz w:val="24"/>
          <w:szCs w:val="24"/>
        </w:rPr>
        <w:t xml:space="preserve">igh </w:t>
      </w:r>
      <w:r>
        <w:rPr>
          <w:rFonts w:ascii="Times New Roman" w:hAnsi="Times New Roman"/>
          <w:sz w:val="24"/>
          <w:szCs w:val="24"/>
        </w:rPr>
        <w:t>r</w:t>
      </w:r>
      <w:r w:rsidRPr="000F3BDE">
        <w:rPr>
          <w:rFonts w:ascii="Times New Roman" w:hAnsi="Times New Roman"/>
          <w:sz w:val="24"/>
          <w:szCs w:val="24"/>
        </w:rPr>
        <w:t xml:space="preserve">esolution </w:t>
      </w:r>
      <w:r>
        <w:rPr>
          <w:rFonts w:ascii="Times New Roman" w:hAnsi="Times New Roman"/>
          <w:sz w:val="24"/>
          <w:szCs w:val="24"/>
        </w:rPr>
        <w:t>d</w:t>
      </w:r>
      <w:r w:rsidRPr="000F3BDE">
        <w:rPr>
          <w:rFonts w:ascii="Times New Roman" w:hAnsi="Times New Roman"/>
          <w:sz w:val="24"/>
          <w:szCs w:val="24"/>
        </w:rPr>
        <w:t xml:space="preserve">igital </w:t>
      </w:r>
      <w:r>
        <w:rPr>
          <w:rFonts w:ascii="Times New Roman" w:hAnsi="Times New Roman"/>
          <w:sz w:val="24"/>
          <w:szCs w:val="24"/>
        </w:rPr>
        <w:t>p</w:t>
      </w:r>
      <w:r w:rsidRPr="000F3BDE">
        <w:rPr>
          <w:rFonts w:ascii="Times New Roman" w:hAnsi="Times New Roman"/>
          <w:sz w:val="24"/>
          <w:szCs w:val="24"/>
        </w:rPr>
        <w:t xml:space="preserve">hotography, </w:t>
      </w:r>
      <w:r>
        <w:rPr>
          <w:rFonts w:ascii="Times New Roman" w:hAnsi="Times New Roman"/>
          <w:sz w:val="24"/>
          <w:szCs w:val="24"/>
        </w:rPr>
        <w:t>r</w:t>
      </w:r>
      <w:r w:rsidRPr="000F3BDE">
        <w:rPr>
          <w:rFonts w:ascii="Times New Roman" w:hAnsi="Times New Roman"/>
          <w:sz w:val="24"/>
          <w:szCs w:val="24"/>
        </w:rPr>
        <w:t xml:space="preserve">ock </w:t>
      </w:r>
      <w:r>
        <w:rPr>
          <w:rFonts w:ascii="Times New Roman" w:hAnsi="Times New Roman"/>
          <w:sz w:val="24"/>
          <w:szCs w:val="24"/>
        </w:rPr>
        <w:t>a</w:t>
      </w:r>
      <w:r w:rsidRPr="000F3BDE">
        <w:rPr>
          <w:rFonts w:ascii="Times New Roman" w:hAnsi="Times New Roman"/>
          <w:sz w:val="24"/>
          <w:szCs w:val="24"/>
        </w:rPr>
        <w:t xml:space="preserve">rt and </w:t>
      </w:r>
      <w:r>
        <w:rPr>
          <w:rFonts w:ascii="Times New Roman" w:hAnsi="Times New Roman"/>
          <w:sz w:val="24"/>
          <w:szCs w:val="24"/>
        </w:rPr>
        <w:t>a</w:t>
      </w:r>
      <w:r w:rsidRPr="000F3BDE">
        <w:rPr>
          <w:rFonts w:ascii="Times New Roman" w:hAnsi="Times New Roman"/>
          <w:sz w:val="24"/>
          <w:szCs w:val="24"/>
        </w:rPr>
        <w:t xml:space="preserve">ssociated </w:t>
      </w:r>
      <w:r>
        <w:rPr>
          <w:rFonts w:ascii="Times New Roman" w:hAnsi="Times New Roman"/>
          <w:sz w:val="24"/>
          <w:szCs w:val="24"/>
        </w:rPr>
        <w:t>f</w:t>
      </w:r>
      <w:r w:rsidRPr="000F3BDE">
        <w:rPr>
          <w:rFonts w:ascii="Times New Roman" w:hAnsi="Times New Roman"/>
          <w:sz w:val="24"/>
          <w:szCs w:val="24"/>
        </w:rPr>
        <w:t xml:space="preserve">eature </w:t>
      </w:r>
      <w:r>
        <w:rPr>
          <w:rFonts w:ascii="Times New Roman" w:hAnsi="Times New Roman"/>
          <w:sz w:val="24"/>
          <w:szCs w:val="24"/>
        </w:rPr>
        <w:t>i</w:t>
      </w:r>
      <w:r w:rsidRPr="000F3BDE">
        <w:rPr>
          <w:rFonts w:ascii="Times New Roman" w:hAnsi="Times New Roman"/>
          <w:sz w:val="24"/>
          <w:szCs w:val="24"/>
        </w:rPr>
        <w:t xml:space="preserve">maging and </w:t>
      </w:r>
      <w:r>
        <w:rPr>
          <w:rFonts w:ascii="Times New Roman" w:hAnsi="Times New Roman"/>
          <w:sz w:val="24"/>
          <w:szCs w:val="24"/>
        </w:rPr>
        <w:t>c</w:t>
      </w:r>
      <w:r w:rsidRPr="000F3BDE">
        <w:rPr>
          <w:rFonts w:ascii="Times New Roman" w:hAnsi="Times New Roman"/>
          <w:sz w:val="24"/>
          <w:szCs w:val="24"/>
        </w:rPr>
        <w:t xml:space="preserve">ompletion of </w:t>
      </w:r>
      <w:r>
        <w:rPr>
          <w:rFonts w:ascii="Times New Roman" w:hAnsi="Times New Roman"/>
          <w:sz w:val="24"/>
          <w:szCs w:val="24"/>
        </w:rPr>
        <w:t>n</w:t>
      </w:r>
      <w:r w:rsidRPr="000F3BDE">
        <w:rPr>
          <w:rFonts w:ascii="Times New Roman" w:hAnsi="Times New Roman"/>
          <w:sz w:val="24"/>
          <w:szCs w:val="24"/>
        </w:rPr>
        <w:t xml:space="preserve">arrative and </w:t>
      </w:r>
      <w:r>
        <w:rPr>
          <w:rFonts w:ascii="Times New Roman" w:hAnsi="Times New Roman"/>
          <w:sz w:val="24"/>
          <w:szCs w:val="24"/>
        </w:rPr>
        <w:t>t</w:t>
      </w:r>
      <w:r w:rsidRPr="000F3BDE">
        <w:rPr>
          <w:rFonts w:ascii="Times New Roman" w:hAnsi="Times New Roman"/>
          <w:sz w:val="24"/>
          <w:szCs w:val="24"/>
        </w:rPr>
        <w:t xml:space="preserve">abular </w:t>
      </w:r>
      <w:r>
        <w:rPr>
          <w:rFonts w:ascii="Times New Roman" w:hAnsi="Times New Roman"/>
          <w:sz w:val="24"/>
          <w:szCs w:val="24"/>
        </w:rPr>
        <w:t>d</w:t>
      </w:r>
      <w:r w:rsidRPr="000F3BDE">
        <w:rPr>
          <w:rFonts w:ascii="Times New Roman" w:hAnsi="Times New Roman"/>
          <w:sz w:val="24"/>
          <w:szCs w:val="24"/>
        </w:rPr>
        <w:t xml:space="preserve">ata </w:t>
      </w:r>
      <w:r>
        <w:rPr>
          <w:rFonts w:ascii="Times New Roman" w:hAnsi="Times New Roman"/>
          <w:sz w:val="24"/>
          <w:szCs w:val="24"/>
        </w:rPr>
        <w:t>c</w:t>
      </w:r>
      <w:r w:rsidRPr="000F3BDE">
        <w:rPr>
          <w:rFonts w:ascii="Times New Roman" w:hAnsi="Times New Roman"/>
          <w:sz w:val="24"/>
          <w:szCs w:val="24"/>
        </w:rPr>
        <w:t xml:space="preserve">ollection </w:t>
      </w:r>
      <w:r>
        <w:rPr>
          <w:rFonts w:ascii="Times New Roman" w:hAnsi="Times New Roman"/>
          <w:sz w:val="24"/>
          <w:szCs w:val="24"/>
        </w:rPr>
        <w:t>f</w:t>
      </w:r>
      <w:r w:rsidRPr="000F3BDE">
        <w:rPr>
          <w:rFonts w:ascii="Times New Roman" w:hAnsi="Times New Roman"/>
          <w:sz w:val="24"/>
          <w:szCs w:val="24"/>
        </w:rPr>
        <w:t>orms</w:t>
      </w:r>
      <w:r>
        <w:rPr>
          <w:rFonts w:ascii="Times New Roman" w:hAnsi="Times New Roman"/>
          <w:sz w:val="24"/>
          <w:szCs w:val="24"/>
        </w:rPr>
        <w:t xml:space="preserve">. Each rock art panel will be plotted on a site-scale map and documented with a scaled drawing of the entire panel, photographs of each element, a description of the panel attributes and condition, and a tabular listing of all elements. All associated architecture will be photographed and </w:t>
      </w:r>
      <w:r w:rsidR="00783A35">
        <w:rPr>
          <w:rFonts w:ascii="Times New Roman" w:hAnsi="Times New Roman"/>
          <w:sz w:val="24"/>
          <w:szCs w:val="24"/>
        </w:rPr>
        <w:t xml:space="preserve"> field forms </w:t>
      </w:r>
      <w:r>
        <w:rPr>
          <w:rFonts w:ascii="Times New Roman" w:hAnsi="Times New Roman"/>
          <w:sz w:val="24"/>
          <w:szCs w:val="24"/>
        </w:rPr>
        <w:t xml:space="preserve"> will be completed. Any new rock art panels identified during fieldwork will be included in the documentation process.</w:t>
      </w:r>
    </w:p>
    <w:p w:rsidR="0042647D" w:rsidRDefault="0042647D" w:rsidP="00515DB3">
      <w:pPr>
        <w:spacing w:after="0"/>
        <w:rPr>
          <w:rFonts w:ascii="Times New Roman" w:hAnsi="Times New Roman"/>
          <w:sz w:val="24"/>
          <w:szCs w:val="24"/>
        </w:rPr>
      </w:pPr>
    </w:p>
    <w:p w:rsidR="0042647D" w:rsidRPr="00785165" w:rsidRDefault="0042647D" w:rsidP="00515DB3">
      <w:pPr>
        <w:spacing w:after="0"/>
        <w:rPr>
          <w:rFonts w:ascii="Times New Roman" w:hAnsi="Times New Roman"/>
          <w:sz w:val="24"/>
          <w:szCs w:val="24"/>
        </w:rPr>
      </w:pPr>
      <w:r w:rsidRPr="00785165">
        <w:rPr>
          <w:rFonts w:ascii="Times New Roman" w:hAnsi="Times New Roman"/>
          <w:sz w:val="24"/>
          <w:szCs w:val="24"/>
        </w:rPr>
        <w:t>Selected</w:t>
      </w:r>
      <w:r>
        <w:rPr>
          <w:rFonts w:ascii="Times New Roman" w:hAnsi="Times New Roman"/>
          <w:sz w:val="24"/>
          <w:szCs w:val="24"/>
        </w:rPr>
        <w:t xml:space="preserve"> rock art panels</w:t>
      </w:r>
      <w:r w:rsidRPr="00785165">
        <w:rPr>
          <w:rFonts w:ascii="Times New Roman" w:hAnsi="Times New Roman"/>
          <w:sz w:val="24"/>
          <w:szCs w:val="24"/>
        </w:rPr>
        <w:t xml:space="preserve"> will be </w:t>
      </w:r>
      <w:r>
        <w:rPr>
          <w:rFonts w:ascii="Times New Roman" w:hAnsi="Times New Roman"/>
          <w:sz w:val="24"/>
          <w:szCs w:val="24"/>
        </w:rPr>
        <w:t>targeted</w:t>
      </w:r>
      <w:r w:rsidRPr="00785165">
        <w:rPr>
          <w:rFonts w:ascii="Times New Roman" w:hAnsi="Times New Roman"/>
          <w:sz w:val="24"/>
          <w:szCs w:val="24"/>
        </w:rPr>
        <w:t xml:space="preserve"> for intensive element-by-element documentation </w:t>
      </w:r>
      <w:r>
        <w:rPr>
          <w:rFonts w:ascii="Times New Roman" w:hAnsi="Times New Roman"/>
          <w:sz w:val="24"/>
          <w:szCs w:val="24"/>
        </w:rPr>
        <w:t xml:space="preserve">using sophisticated imaging equipment by </w:t>
      </w:r>
      <w:r w:rsidR="00783A35">
        <w:rPr>
          <w:rFonts w:ascii="Times New Roman" w:hAnsi="Times New Roman"/>
          <w:sz w:val="24"/>
          <w:szCs w:val="24"/>
        </w:rPr>
        <w:t>MNA researchers</w:t>
      </w:r>
      <w:r>
        <w:rPr>
          <w:rFonts w:ascii="Times New Roman" w:hAnsi="Times New Roman"/>
          <w:sz w:val="24"/>
          <w:szCs w:val="24"/>
        </w:rPr>
        <w:t xml:space="preserve"> with extensive experience in rock art research</w:t>
      </w:r>
      <w:r w:rsidRPr="00785165">
        <w:rPr>
          <w:rFonts w:ascii="Times New Roman" w:hAnsi="Times New Roman"/>
          <w:sz w:val="24"/>
          <w:szCs w:val="24"/>
        </w:rPr>
        <w:t xml:space="preserve">. </w:t>
      </w:r>
      <w:r>
        <w:rPr>
          <w:rFonts w:ascii="Times New Roman" w:hAnsi="Times New Roman"/>
          <w:sz w:val="24"/>
          <w:szCs w:val="24"/>
        </w:rPr>
        <w:t>Among other things, t</w:t>
      </w:r>
      <w:r w:rsidRPr="00785165">
        <w:rPr>
          <w:rFonts w:ascii="Times New Roman" w:hAnsi="Times New Roman"/>
          <w:sz w:val="24"/>
          <w:szCs w:val="24"/>
        </w:rPr>
        <w:t xml:space="preserve">he </w:t>
      </w:r>
      <w:r>
        <w:rPr>
          <w:rFonts w:ascii="Times New Roman" w:hAnsi="Times New Roman"/>
          <w:sz w:val="24"/>
          <w:szCs w:val="24"/>
        </w:rPr>
        <w:t>imaging</w:t>
      </w:r>
      <w:r w:rsidRPr="00785165">
        <w:rPr>
          <w:rFonts w:ascii="Times New Roman" w:hAnsi="Times New Roman"/>
          <w:sz w:val="24"/>
          <w:szCs w:val="24"/>
        </w:rPr>
        <w:t xml:space="preserve"> process can differentiate rock art elements by degree of patination</w:t>
      </w:r>
      <w:r>
        <w:rPr>
          <w:rFonts w:ascii="Times New Roman" w:hAnsi="Times New Roman"/>
          <w:sz w:val="24"/>
          <w:szCs w:val="24"/>
        </w:rPr>
        <w:t>,</w:t>
      </w:r>
      <w:r w:rsidRPr="00785165">
        <w:rPr>
          <w:rFonts w:ascii="Times New Roman" w:hAnsi="Times New Roman"/>
          <w:sz w:val="24"/>
          <w:szCs w:val="24"/>
        </w:rPr>
        <w:t xml:space="preserve"> thus establishing a rudimentary seriation of elements.</w:t>
      </w:r>
      <w:r>
        <w:rPr>
          <w:rFonts w:ascii="Times New Roman" w:hAnsi="Times New Roman"/>
          <w:sz w:val="24"/>
          <w:szCs w:val="24"/>
        </w:rPr>
        <w:t xml:space="preserve">  Also, the imaging process can highlight/accentuate rock art that that is extremely difficult to see, regardless of lighting conditions, as well as identify rock art that is currently invisible to the naked eye.  </w:t>
      </w:r>
      <w:r w:rsidRPr="00785165">
        <w:rPr>
          <w:rFonts w:ascii="Times New Roman" w:hAnsi="Times New Roman"/>
          <w:sz w:val="24"/>
          <w:szCs w:val="24"/>
        </w:rPr>
        <w:t xml:space="preserve">This technology </w:t>
      </w:r>
      <w:r>
        <w:rPr>
          <w:rFonts w:ascii="Times New Roman" w:hAnsi="Times New Roman"/>
          <w:sz w:val="24"/>
          <w:szCs w:val="24"/>
        </w:rPr>
        <w:t>allows</w:t>
      </w:r>
      <w:r w:rsidRPr="00785165">
        <w:rPr>
          <w:rFonts w:ascii="Times New Roman" w:hAnsi="Times New Roman"/>
          <w:sz w:val="24"/>
          <w:szCs w:val="24"/>
        </w:rPr>
        <w:t xml:space="preserve"> a non-invasive approach to rock art analysis, and will produce high resolution images that can be used to transfer knowledge gained during the project to park staff</w:t>
      </w:r>
      <w:r>
        <w:rPr>
          <w:rFonts w:ascii="Times New Roman" w:hAnsi="Times New Roman"/>
          <w:sz w:val="24"/>
          <w:szCs w:val="24"/>
        </w:rPr>
        <w:t xml:space="preserve">, </w:t>
      </w:r>
      <w:r w:rsidRPr="00785165">
        <w:rPr>
          <w:rFonts w:ascii="Times New Roman" w:hAnsi="Times New Roman"/>
          <w:sz w:val="24"/>
          <w:szCs w:val="24"/>
        </w:rPr>
        <w:t>visitors,</w:t>
      </w:r>
      <w:r>
        <w:rPr>
          <w:rFonts w:ascii="Times New Roman" w:hAnsi="Times New Roman"/>
          <w:sz w:val="24"/>
          <w:szCs w:val="24"/>
        </w:rPr>
        <w:t xml:space="preserve"> and Native American groups and individuals</w:t>
      </w:r>
      <w:r w:rsidRPr="00785165">
        <w:rPr>
          <w:rFonts w:ascii="Times New Roman" w:hAnsi="Times New Roman"/>
          <w:sz w:val="24"/>
          <w:szCs w:val="24"/>
        </w:rPr>
        <w:t xml:space="preserve"> and enhance</w:t>
      </w:r>
      <w:r>
        <w:rPr>
          <w:rFonts w:ascii="Times New Roman" w:hAnsi="Times New Roman"/>
          <w:sz w:val="24"/>
          <w:szCs w:val="24"/>
        </w:rPr>
        <w:t xml:space="preserve"> </w:t>
      </w:r>
      <w:r w:rsidRPr="00785165">
        <w:rPr>
          <w:rFonts w:ascii="Times New Roman" w:hAnsi="Times New Roman"/>
          <w:sz w:val="24"/>
          <w:szCs w:val="24"/>
        </w:rPr>
        <w:t>understanding and appreciation of rock art</w:t>
      </w:r>
      <w:r>
        <w:rPr>
          <w:rFonts w:ascii="Times New Roman" w:hAnsi="Times New Roman"/>
          <w:sz w:val="24"/>
          <w:szCs w:val="24"/>
        </w:rPr>
        <w:t xml:space="preserve"> by all</w:t>
      </w:r>
      <w:r w:rsidRPr="00785165">
        <w:rPr>
          <w:rFonts w:ascii="Times New Roman" w:hAnsi="Times New Roman"/>
          <w:sz w:val="24"/>
          <w:szCs w:val="24"/>
        </w:rPr>
        <w:t>.</w:t>
      </w:r>
      <w:r>
        <w:rPr>
          <w:rFonts w:ascii="Times New Roman" w:hAnsi="Times New Roman"/>
          <w:sz w:val="24"/>
          <w:szCs w:val="24"/>
        </w:rPr>
        <w:t xml:space="preserve"> Panels to be included in this phase of work will be selected based on in-field consultation among NPS</w:t>
      </w:r>
      <w:r w:rsidR="00783A35">
        <w:rPr>
          <w:rFonts w:ascii="Times New Roman" w:hAnsi="Times New Roman"/>
          <w:sz w:val="24"/>
          <w:szCs w:val="24"/>
        </w:rPr>
        <w:t xml:space="preserve"> and </w:t>
      </w:r>
      <w:r>
        <w:rPr>
          <w:rFonts w:ascii="Times New Roman" w:hAnsi="Times New Roman"/>
          <w:sz w:val="24"/>
          <w:szCs w:val="24"/>
        </w:rPr>
        <w:t>MNA</w:t>
      </w:r>
      <w:r w:rsidR="00783A35">
        <w:rPr>
          <w:rFonts w:ascii="Times New Roman" w:hAnsi="Times New Roman"/>
          <w:sz w:val="24"/>
          <w:szCs w:val="24"/>
        </w:rPr>
        <w:t>.</w:t>
      </w:r>
      <w:r>
        <w:rPr>
          <w:rFonts w:ascii="Times New Roman" w:hAnsi="Times New Roman"/>
          <w:sz w:val="24"/>
          <w:szCs w:val="24"/>
        </w:rPr>
        <w:t xml:space="preserve">. </w:t>
      </w:r>
    </w:p>
    <w:p w:rsidR="0042647D" w:rsidRDefault="0042647D" w:rsidP="00515DB3">
      <w:pPr>
        <w:spacing w:after="0"/>
        <w:rPr>
          <w:rFonts w:ascii="Times New Roman" w:hAnsi="Times New Roman"/>
          <w:sz w:val="24"/>
          <w:szCs w:val="24"/>
        </w:rPr>
      </w:pPr>
    </w:p>
    <w:p w:rsidR="0042647D" w:rsidRPr="00785165" w:rsidRDefault="0042647D" w:rsidP="00785165">
      <w:pPr>
        <w:spacing w:after="0"/>
        <w:ind w:left="720"/>
        <w:rPr>
          <w:rFonts w:ascii="Times New Roman" w:hAnsi="Times New Roman"/>
          <w:i/>
          <w:sz w:val="24"/>
          <w:szCs w:val="24"/>
        </w:rPr>
      </w:pPr>
      <w:r>
        <w:rPr>
          <w:rFonts w:ascii="Times New Roman" w:hAnsi="Times New Roman"/>
          <w:i/>
          <w:sz w:val="24"/>
          <w:szCs w:val="24"/>
        </w:rPr>
        <w:t>3</w:t>
      </w:r>
      <w:r w:rsidRPr="00785165">
        <w:rPr>
          <w:rFonts w:ascii="Times New Roman" w:hAnsi="Times New Roman"/>
          <w:i/>
          <w:sz w:val="24"/>
          <w:szCs w:val="24"/>
        </w:rPr>
        <w:t>) Native American Consultation</w:t>
      </w:r>
    </w:p>
    <w:p w:rsidR="0042647D" w:rsidRDefault="0042647D" w:rsidP="00515DB3">
      <w:pPr>
        <w:spacing w:after="0"/>
        <w:rPr>
          <w:rFonts w:ascii="Times New Roman" w:hAnsi="Times New Roman"/>
          <w:sz w:val="24"/>
          <w:szCs w:val="24"/>
        </w:rPr>
      </w:pPr>
    </w:p>
    <w:p w:rsidR="0042647D" w:rsidRDefault="0042647D" w:rsidP="00515DB3">
      <w:pPr>
        <w:spacing w:after="0"/>
        <w:rPr>
          <w:rFonts w:ascii="Times New Roman" w:hAnsi="Times New Roman"/>
          <w:sz w:val="24"/>
          <w:szCs w:val="24"/>
        </w:rPr>
      </w:pPr>
      <w:r>
        <w:rPr>
          <w:rFonts w:ascii="Times New Roman" w:hAnsi="Times New Roman"/>
          <w:sz w:val="24"/>
          <w:szCs w:val="24"/>
        </w:rPr>
        <w:t xml:space="preserve">FLAG personnel consult with a number of area Native American Nations and Tribes regarding Wupatki National Monument.  The Nations and Tribes will be contacted by FLAG to arrange consultation visits to the site while fieldwork is underway and also to examine the maps, images, and other documentation produced by the project.  Information offered by Tribal representatives about the site or specific panels may be included in the data compendium or report produced for the project, or documented in confidential records for NPS files, as preferred by the representatives. </w:t>
      </w:r>
    </w:p>
    <w:p w:rsidR="0042647D" w:rsidRDefault="0042647D" w:rsidP="00515DB3">
      <w:pPr>
        <w:spacing w:after="0"/>
        <w:rPr>
          <w:rFonts w:ascii="Times New Roman" w:hAnsi="Times New Roman"/>
          <w:sz w:val="24"/>
          <w:szCs w:val="24"/>
        </w:rPr>
      </w:pPr>
    </w:p>
    <w:p w:rsidR="0042647D" w:rsidRPr="00785165" w:rsidRDefault="0042647D" w:rsidP="00785165">
      <w:pPr>
        <w:spacing w:after="0"/>
        <w:ind w:left="720"/>
        <w:rPr>
          <w:rFonts w:ascii="Times New Roman" w:hAnsi="Times New Roman"/>
          <w:bCs/>
          <w:i/>
          <w:sz w:val="24"/>
          <w:szCs w:val="24"/>
        </w:rPr>
      </w:pPr>
      <w:r>
        <w:rPr>
          <w:rFonts w:ascii="Times New Roman" w:hAnsi="Times New Roman"/>
          <w:i/>
          <w:sz w:val="24"/>
          <w:szCs w:val="24"/>
        </w:rPr>
        <w:t>4</w:t>
      </w:r>
      <w:r w:rsidRPr="00785165">
        <w:rPr>
          <w:rFonts w:ascii="Times New Roman" w:hAnsi="Times New Roman"/>
          <w:i/>
          <w:sz w:val="24"/>
          <w:szCs w:val="24"/>
        </w:rPr>
        <w:t xml:space="preserve">) </w:t>
      </w:r>
      <w:bookmarkStart w:id="3" w:name="OLE_LINK2"/>
      <w:r w:rsidRPr="00785165">
        <w:rPr>
          <w:rFonts w:ascii="Times New Roman" w:hAnsi="Times New Roman"/>
          <w:i/>
          <w:sz w:val="24"/>
          <w:szCs w:val="24"/>
        </w:rPr>
        <w:t>Assembly of Horseshoe Mesa Site Data Compendium</w:t>
      </w:r>
      <w:bookmarkEnd w:id="3"/>
    </w:p>
    <w:p w:rsidR="0042647D" w:rsidRDefault="0042647D" w:rsidP="00515DB3">
      <w:pPr>
        <w:spacing w:after="0"/>
        <w:rPr>
          <w:rFonts w:ascii="Times New Roman" w:hAnsi="Times New Roman"/>
          <w:bCs/>
          <w:sz w:val="24"/>
          <w:szCs w:val="24"/>
        </w:rPr>
      </w:pPr>
    </w:p>
    <w:p w:rsidR="0042647D" w:rsidRPr="006322A3" w:rsidRDefault="0042647D" w:rsidP="00515DB3">
      <w:pPr>
        <w:spacing w:after="0"/>
        <w:rPr>
          <w:rFonts w:ascii="Times New Roman" w:hAnsi="Times New Roman"/>
          <w:bCs/>
          <w:sz w:val="24"/>
          <w:szCs w:val="24"/>
        </w:rPr>
      </w:pPr>
      <w:r>
        <w:rPr>
          <w:rFonts w:ascii="Times New Roman" w:hAnsi="Times New Roman"/>
          <w:bCs/>
          <w:sz w:val="24"/>
          <w:szCs w:val="24"/>
        </w:rPr>
        <w:t xml:space="preserve">After fieldwork the resulting data (maps, images, field forms, etc.) will be assembled into a data compendium for FLAG. Much of this data will be presented in electronic or digital form, but </w:t>
      </w:r>
      <w:r w:rsidR="007859E3">
        <w:rPr>
          <w:rFonts w:ascii="Times New Roman" w:hAnsi="Times New Roman"/>
          <w:bCs/>
          <w:sz w:val="24"/>
          <w:szCs w:val="24"/>
        </w:rPr>
        <w:t>t</w:t>
      </w:r>
      <w:r>
        <w:rPr>
          <w:rFonts w:ascii="Times New Roman" w:hAnsi="Times New Roman"/>
          <w:bCs/>
          <w:sz w:val="24"/>
          <w:szCs w:val="24"/>
        </w:rPr>
        <w:t xml:space="preserve">he data compendium will include one (1) printed set of digital photographic images that show all rock art panels, which can used for long-term monitoring of the site. The data compendium will be accompanied by a report that presents background information, including any additional archival data found at MNA, a site map, field methodology, description of work effort, and a finding aid for the data compendium.  </w:t>
      </w:r>
    </w:p>
    <w:p w:rsidR="0042647D" w:rsidRPr="006322A3" w:rsidRDefault="0042647D" w:rsidP="00515DB3">
      <w:pPr>
        <w:spacing w:after="0"/>
        <w:rPr>
          <w:rFonts w:ascii="Times New Roman" w:hAnsi="Times New Roman"/>
          <w:bCs/>
          <w:sz w:val="24"/>
          <w:szCs w:val="24"/>
        </w:rPr>
      </w:pPr>
    </w:p>
    <w:p w:rsidR="0042647D" w:rsidRDefault="0042647D" w:rsidP="00515DB3">
      <w:pPr>
        <w:rPr>
          <w:rFonts w:ascii="Times New Roman" w:hAnsi="Times New Roman"/>
          <w:b/>
          <w:bCs/>
          <w:sz w:val="24"/>
          <w:szCs w:val="24"/>
        </w:rPr>
      </w:pPr>
      <w:r>
        <w:rPr>
          <w:rFonts w:ascii="Times New Roman" w:hAnsi="Times New Roman"/>
          <w:b/>
          <w:bCs/>
          <w:sz w:val="24"/>
          <w:szCs w:val="24"/>
        </w:rPr>
        <w:t>PRODUCTS:</w:t>
      </w:r>
    </w:p>
    <w:p w:rsidR="0042647D" w:rsidRPr="005377A0" w:rsidRDefault="0042647D" w:rsidP="005377A0">
      <w:pPr>
        <w:rPr>
          <w:rFonts w:ascii="Times New Roman" w:hAnsi="Times New Roman"/>
          <w:sz w:val="24"/>
          <w:szCs w:val="24"/>
        </w:rPr>
      </w:pPr>
      <w:r w:rsidRPr="005377A0">
        <w:rPr>
          <w:rFonts w:ascii="Times New Roman" w:hAnsi="Times New Roman"/>
          <w:sz w:val="24"/>
          <w:szCs w:val="24"/>
        </w:rPr>
        <w:t>Products will include:</w:t>
      </w:r>
    </w:p>
    <w:p w:rsidR="0042647D" w:rsidRPr="005377A0" w:rsidRDefault="0042647D" w:rsidP="005377A0">
      <w:pPr>
        <w:ind w:left="720"/>
        <w:rPr>
          <w:rFonts w:ascii="Times New Roman" w:hAnsi="Times New Roman"/>
          <w:sz w:val="24"/>
          <w:szCs w:val="24"/>
        </w:rPr>
      </w:pPr>
      <w:r w:rsidRPr="005377A0">
        <w:rPr>
          <w:rFonts w:ascii="Times New Roman" w:hAnsi="Times New Roman"/>
          <w:sz w:val="24"/>
          <w:szCs w:val="24"/>
        </w:rPr>
        <w:t>1) A draft report</w:t>
      </w:r>
      <w:r>
        <w:rPr>
          <w:rFonts w:ascii="Times New Roman" w:hAnsi="Times New Roman"/>
          <w:sz w:val="24"/>
          <w:szCs w:val="24"/>
        </w:rPr>
        <w:t xml:space="preserve"> and data compendium.</w:t>
      </w:r>
    </w:p>
    <w:p w:rsidR="0042647D" w:rsidRPr="005377A0" w:rsidRDefault="0042647D" w:rsidP="005377A0">
      <w:pPr>
        <w:ind w:firstLine="720"/>
        <w:rPr>
          <w:rFonts w:ascii="Times New Roman" w:hAnsi="Times New Roman"/>
          <w:sz w:val="24"/>
          <w:szCs w:val="24"/>
        </w:rPr>
      </w:pPr>
      <w:r w:rsidRPr="005377A0">
        <w:rPr>
          <w:rFonts w:ascii="Times New Roman" w:hAnsi="Times New Roman"/>
          <w:sz w:val="24"/>
          <w:szCs w:val="24"/>
        </w:rPr>
        <w:t xml:space="preserve">2) A </w:t>
      </w:r>
      <w:r>
        <w:rPr>
          <w:rFonts w:ascii="Times New Roman" w:hAnsi="Times New Roman"/>
          <w:sz w:val="24"/>
          <w:szCs w:val="24"/>
        </w:rPr>
        <w:t>final report and data compendium.</w:t>
      </w:r>
    </w:p>
    <w:p w:rsidR="0042647D" w:rsidRPr="005377A0" w:rsidRDefault="0042647D" w:rsidP="005377A0">
      <w:pPr>
        <w:ind w:firstLine="720"/>
        <w:rPr>
          <w:rFonts w:ascii="Times New Roman" w:hAnsi="Times New Roman"/>
          <w:sz w:val="24"/>
          <w:szCs w:val="24"/>
        </w:rPr>
      </w:pPr>
      <w:r>
        <w:rPr>
          <w:rFonts w:ascii="Times New Roman" w:hAnsi="Times New Roman"/>
          <w:sz w:val="24"/>
          <w:szCs w:val="24"/>
        </w:rPr>
        <w:t>3</w:t>
      </w:r>
      <w:r w:rsidRPr="005377A0">
        <w:rPr>
          <w:rFonts w:ascii="Times New Roman" w:hAnsi="Times New Roman"/>
          <w:sz w:val="24"/>
          <w:szCs w:val="24"/>
        </w:rPr>
        <w:t>) All original field notes, maps, photos, and other documentation generated during field work.</w:t>
      </w:r>
    </w:p>
    <w:p w:rsidR="0034166A" w:rsidRDefault="0042647D" w:rsidP="005E5FC3">
      <w:pPr>
        <w:rPr>
          <w:rFonts w:ascii="Times New Roman" w:hAnsi="Times New Roman"/>
          <w:b/>
          <w:bCs/>
          <w:sz w:val="24"/>
          <w:szCs w:val="24"/>
        </w:rPr>
      </w:pPr>
      <w:r>
        <w:rPr>
          <w:rFonts w:ascii="Times New Roman" w:hAnsi="Times New Roman"/>
          <w:b/>
          <w:bCs/>
          <w:sz w:val="24"/>
          <w:szCs w:val="24"/>
        </w:rPr>
        <w:t>BUDGET (see attached):</w:t>
      </w:r>
    </w:p>
    <w:sectPr w:rsidR="0034166A" w:rsidSect="007859E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20" w:rsidRDefault="00697D20" w:rsidP="00F63822">
      <w:pPr>
        <w:spacing w:after="0" w:line="240" w:lineRule="auto"/>
      </w:pPr>
      <w:r>
        <w:separator/>
      </w:r>
    </w:p>
  </w:endnote>
  <w:endnote w:type="continuationSeparator" w:id="0">
    <w:p w:rsidR="00697D20" w:rsidRDefault="00697D20"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7D" w:rsidRDefault="00DA0996">
    <w:pPr>
      <w:pStyle w:val="Footer"/>
      <w:jc w:val="right"/>
    </w:pPr>
    <w:r>
      <w:fldChar w:fldCharType="begin"/>
    </w:r>
    <w:r>
      <w:instrText xml:space="preserve"> PAGE   \* MERGEFORMAT </w:instrText>
    </w:r>
    <w:r>
      <w:fldChar w:fldCharType="separate"/>
    </w:r>
    <w:r w:rsidR="00C4542B">
      <w:rPr>
        <w:noProof/>
      </w:rPr>
      <w:t>1</w:t>
    </w:r>
    <w:r>
      <w:rPr>
        <w:noProof/>
      </w:rPr>
      <w:fldChar w:fldCharType="end"/>
    </w:r>
  </w:p>
  <w:p w:rsidR="0042647D" w:rsidRDefault="00426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20" w:rsidRDefault="00697D20" w:rsidP="00F63822">
      <w:pPr>
        <w:spacing w:after="0" w:line="240" w:lineRule="auto"/>
      </w:pPr>
      <w:r>
        <w:separator/>
      </w:r>
    </w:p>
  </w:footnote>
  <w:footnote w:type="continuationSeparator" w:id="0">
    <w:p w:rsidR="00697D20" w:rsidRDefault="00697D20"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7D" w:rsidRPr="00064FDB" w:rsidRDefault="0042647D"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8"/>
    <w:rsid w:val="00023570"/>
    <w:rsid w:val="00023592"/>
    <w:rsid w:val="0002659C"/>
    <w:rsid w:val="000301BC"/>
    <w:rsid w:val="00037CE6"/>
    <w:rsid w:val="0005727F"/>
    <w:rsid w:val="00064FDB"/>
    <w:rsid w:val="00074579"/>
    <w:rsid w:val="000A3E3D"/>
    <w:rsid w:val="000A68D7"/>
    <w:rsid w:val="000F3BDE"/>
    <w:rsid w:val="000F5DBD"/>
    <w:rsid w:val="000F6488"/>
    <w:rsid w:val="00121EEF"/>
    <w:rsid w:val="00162634"/>
    <w:rsid w:val="001749D9"/>
    <w:rsid w:val="00174BE2"/>
    <w:rsid w:val="00187567"/>
    <w:rsid w:val="001D0326"/>
    <w:rsid w:val="001D0C97"/>
    <w:rsid w:val="001D6D00"/>
    <w:rsid w:val="001E2332"/>
    <w:rsid w:val="002065C4"/>
    <w:rsid w:val="00210B66"/>
    <w:rsid w:val="00217D16"/>
    <w:rsid w:val="002237BF"/>
    <w:rsid w:val="002477C3"/>
    <w:rsid w:val="00263227"/>
    <w:rsid w:val="002B2FCD"/>
    <w:rsid w:val="002B4A7F"/>
    <w:rsid w:val="002C5503"/>
    <w:rsid w:val="002D7D45"/>
    <w:rsid w:val="002E659F"/>
    <w:rsid w:val="002F3F88"/>
    <w:rsid w:val="00306365"/>
    <w:rsid w:val="00313526"/>
    <w:rsid w:val="0031691B"/>
    <w:rsid w:val="0034166A"/>
    <w:rsid w:val="00364A68"/>
    <w:rsid w:val="003A658B"/>
    <w:rsid w:val="003C12B7"/>
    <w:rsid w:val="003C3D5C"/>
    <w:rsid w:val="003C6CEB"/>
    <w:rsid w:val="003D287D"/>
    <w:rsid w:val="003E2C0F"/>
    <w:rsid w:val="003F0E3C"/>
    <w:rsid w:val="0042647D"/>
    <w:rsid w:val="00481BAA"/>
    <w:rsid w:val="00494AC3"/>
    <w:rsid w:val="004A610F"/>
    <w:rsid w:val="004E3439"/>
    <w:rsid w:val="004E633B"/>
    <w:rsid w:val="004F5A2B"/>
    <w:rsid w:val="00502909"/>
    <w:rsid w:val="00515DB3"/>
    <w:rsid w:val="005267A8"/>
    <w:rsid w:val="005352D0"/>
    <w:rsid w:val="00536F11"/>
    <w:rsid w:val="005377A0"/>
    <w:rsid w:val="005667AC"/>
    <w:rsid w:val="00576043"/>
    <w:rsid w:val="00580FE0"/>
    <w:rsid w:val="005A4C95"/>
    <w:rsid w:val="005C4689"/>
    <w:rsid w:val="005E5FC3"/>
    <w:rsid w:val="005E72B1"/>
    <w:rsid w:val="005F3B76"/>
    <w:rsid w:val="00613747"/>
    <w:rsid w:val="006322A3"/>
    <w:rsid w:val="00641903"/>
    <w:rsid w:val="0065108C"/>
    <w:rsid w:val="006710A8"/>
    <w:rsid w:val="00677FB8"/>
    <w:rsid w:val="006812ED"/>
    <w:rsid w:val="00686A58"/>
    <w:rsid w:val="00697D20"/>
    <w:rsid w:val="006B3208"/>
    <w:rsid w:val="006C55E3"/>
    <w:rsid w:val="006F736C"/>
    <w:rsid w:val="00705086"/>
    <w:rsid w:val="0075622F"/>
    <w:rsid w:val="00757785"/>
    <w:rsid w:val="00760CE3"/>
    <w:rsid w:val="00763A49"/>
    <w:rsid w:val="007766C7"/>
    <w:rsid w:val="0078132F"/>
    <w:rsid w:val="00783A35"/>
    <w:rsid w:val="00785165"/>
    <w:rsid w:val="007859E3"/>
    <w:rsid w:val="00787E2E"/>
    <w:rsid w:val="007B170F"/>
    <w:rsid w:val="007F2B6D"/>
    <w:rsid w:val="007F5F79"/>
    <w:rsid w:val="007F6804"/>
    <w:rsid w:val="00837E7D"/>
    <w:rsid w:val="0084243C"/>
    <w:rsid w:val="0087444D"/>
    <w:rsid w:val="00880A75"/>
    <w:rsid w:val="008A538D"/>
    <w:rsid w:val="008C0A8E"/>
    <w:rsid w:val="008D7202"/>
    <w:rsid w:val="008F232A"/>
    <w:rsid w:val="008F354D"/>
    <w:rsid w:val="00916BEB"/>
    <w:rsid w:val="009274F0"/>
    <w:rsid w:val="00931A32"/>
    <w:rsid w:val="0093254F"/>
    <w:rsid w:val="009604CD"/>
    <w:rsid w:val="00961FDF"/>
    <w:rsid w:val="00990361"/>
    <w:rsid w:val="009A258F"/>
    <w:rsid w:val="009A52EC"/>
    <w:rsid w:val="009A5817"/>
    <w:rsid w:val="009C4BC7"/>
    <w:rsid w:val="009D293B"/>
    <w:rsid w:val="009F44C7"/>
    <w:rsid w:val="00A035B6"/>
    <w:rsid w:val="00A124C5"/>
    <w:rsid w:val="00A32A3F"/>
    <w:rsid w:val="00A615B5"/>
    <w:rsid w:val="00A61624"/>
    <w:rsid w:val="00A85BCB"/>
    <w:rsid w:val="00AB63AD"/>
    <w:rsid w:val="00AC603C"/>
    <w:rsid w:val="00AD29B6"/>
    <w:rsid w:val="00AE33E0"/>
    <w:rsid w:val="00AE403D"/>
    <w:rsid w:val="00B0238A"/>
    <w:rsid w:val="00B22C88"/>
    <w:rsid w:val="00B24CD2"/>
    <w:rsid w:val="00B50CD8"/>
    <w:rsid w:val="00B82BDE"/>
    <w:rsid w:val="00BA68AC"/>
    <w:rsid w:val="00C17485"/>
    <w:rsid w:val="00C33134"/>
    <w:rsid w:val="00C40F04"/>
    <w:rsid w:val="00C42807"/>
    <w:rsid w:val="00C4542B"/>
    <w:rsid w:val="00C47901"/>
    <w:rsid w:val="00C55FFB"/>
    <w:rsid w:val="00C6738D"/>
    <w:rsid w:val="00C7709D"/>
    <w:rsid w:val="00C910A0"/>
    <w:rsid w:val="00CA2151"/>
    <w:rsid w:val="00CA61C8"/>
    <w:rsid w:val="00CD4B0C"/>
    <w:rsid w:val="00CF0AFB"/>
    <w:rsid w:val="00D21A9A"/>
    <w:rsid w:val="00D22980"/>
    <w:rsid w:val="00D2322E"/>
    <w:rsid w:val="00D41F8F"/>
    <w:rsid w:val="00D713FA"/>
    <w:rsid w:val="00D8787D"/>
    <w:rsid w:val="00DA0996"/>
    <w:rsid w:val="00DA7883"/>
    <w:rsid w:val="00DC35CC"/>
    <w:rsid w:val="00E009DB"/>
    <w:rsid w:val="00E21BDE"/>
    <w:rsid w:val="00E225F1"/>
    <w:rsid w:val="00E34D4B"/>
    <w:rsid w:val="00E369D1"/>
    <w:rsid w:val="00E446D2"/>
    <w:rsid w:val="00F04F85"/>
    <w:rsid w:val="00F20993"/>
    <w:rsid w:val="00F63822"/>
    <w:rsid w:val="00F63880"/>
    <w:rsid w:val="00F76BDB"/>
    <w:rsid w:val="00F90490"/>
    <w:rsid w:val="00F914FA"/>
    <w:rsid w:val="00F95A32"/>
    <w:rsid w:val="00F96905"/>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67A1C4E-A599-4C21-A4E5-24E8886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hAnsi="Arial"/>
      <w:b/>
      <w:sz w:val="16"/>
      <w:szCs w:val="20"/>
    </w:rPr>
  </w:style>
  <w:style w:type="character" w:customStyle="1" w:styleId="BodyText3Char">
    <w:name w:val="Body Text 3 Char"/>
    <w:basedOn w:val="DefaultParagraphFont"/>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basedOn w:val="DefaultParagraphFont"/>
    <w:link w:val="BlockedNames"/>
    <w:uiPriority w:val="99"/>
    <w:locked/>
    <w:rsid w:val="00C40F04"/>
    <w:rPr>
      <w:rFonts w:cs="Times New Roman"/>
    </w:rPr>
  </w:style>
  <w:style w:type="paragraph" w:styleId="Header">
    <w:name w:val="header"/>
    <w:basedOn w:val="Normal"/>
    <w:link w:val="HeaderChar"/>
    <w:uiPriority w:val="99"/>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basedOn w:val="DefaultParagraphFont"/>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3822"/>
    <w:rPr>
      <w:rFonts w:cs="Times New Roman"/>
    </w:rPr>
  </w:style>
  <w:style w:type="character" w:styleId="CommentReference">
    <w:name w:val="annotation reference"/>
    <w:basedOn w:val="DefaultParagraphFont"/>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basedOn w:val="CommentText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locked/>
    <w:rsid w:val="007F5F79"/>
    <w:rPr>
      <w:rFonts w:ascii="Georgia" w:hAnsi="Georgia" w:cs="Times New Roman"/>
      <w:sz w:val="21"/>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F5F79"/>
    <w:rPr>
      <w:rFonts w:cs="Times New Roman"/>
      <w:color w:val="0000FF"/>
      <w:u w:val="single"/>
    </w:rPr>
  </w:style>
  <w:style w:type="paragraph" w:styleId="ListParagraph">
    <w:name w:val="List Paragraph"/>
    <w:basedOn w:val="Normal"/>
    <w:uiPriority w:val="99"/>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26243">
      <w:marLeft w:val="0"/>
      <w:marRight w:val="0"/>
      <w:marTop w:val="0"/>
      <w:marBottom w:val="0"/>
      <w:divBdr>
        <w:top w:val="none" w:sz="0" w:space="0" w:color="auto"/>
        <w:left w:val="none" w:sz="0" w:space="0" w:color="auto"/>
        <w:bottom w:val="none" w:sz="0" w:space="0" w:color="auto"/>
        <w:right w:val="none" w:sz="0" w:space="0" w:color="auto"/>
      </w:divBdr>
    </w:div>
    <w:div w:id="1404526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Laurie Thom</cp:lastModifiedBy>
  <cp:revision>2</cp:revision>
  <cp:lastPrinted>2014-03-10T23:46:00Z</cp:lastPrinted>
  <dcterms:created xsi:type="dcterms:W3CDTF">2017-06-06T16:39:00Z</dcterms:created>
  <dcterms:modified xsi:type="dcterms:W3CDTF">2017-06-06T16:39:00Z</dcterms:modified>
</cp:coreProperties>
</file>