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DE1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8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86B9ECE" wp14:editId="43B812FC">
            <wp:extent cx="1189254" cy="1350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254" cy="1350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04B2D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0"/>
        <w:jc w:val="right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COMMISSION FOR NATIVE AMERICANS </w:t>
      </w:r>
    </w:p>
    <w:p w14:paraId="0260E068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right="270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Thursday, September 15, 2022 </w:t>
      </w:r>
    </w:p>
    <w:p w14:paraId="598DAE5A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39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2:30 pm – 4:00 pm  </w:t>
      </w:r>
    </w:p>
    <w:p w14:paraId="2B6691DC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49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NACC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Pattea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Room </w:t>
      </w:r>
    </w:p>
    <w:p w14:paraId="18F66344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821"/>
        <w:jc w:val="right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Zoom Meeting ID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899 8981 7521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14:paraId="3F4ADFFA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387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PWD: 2003 </w:t>
      </w:r>
    </w:p>
    <w:p w14:paraId="367F3D1B" w14:textId="77777777" w:rsidR="00A67183" w:rsidRDefault="00A67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253"/>
        <w:rPr>
          <w:rFonts w:ascii="Times New Roman" w:eastAsia="Times New Roman" w:hAnsi="Times New Roman" w:cs="Times New Roman"/>
          <w:sz w:val="24"/>
          <w:szCs w:val="24"/>
        </w:rPr>
      </w:pPr>
    </w:p>
    <w:p w14:paraId="4A5812FE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2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Welcome and Acknowledgements </w:t>
      </w:r>
    </w:p>
    <w:p w14:paraId="2FDD807A" w14:textId="77777777" w:rsidR="00A67183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Order: Kiara Weathersby 2:37pm</w:t>
      </w:r>
    </w:p>
    <w:p w14:paraId="5F9698DE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Attendance: </w:t>
      </w:r>
    </w:p>
    <w:p w14:paraId="2F73609B" w14:textId="3B6DA086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 Martin, Ann Marie Chischilly, Candi Running Bear, Naomi Ruth Lee, Shawna Whitehat, </w:t>
      </w:r>
      <w:proofErr w:type="spellStart"/>
      <w:r>
        <w:rPr>
          <w:rFonts w:ascii="Calibri" w:eastAsia="Calibri" w:hAnsi="Calibri" w:cs="Calibri"/>
          <w:sz w:val="24"/>
          <w:szCs w:val="24"/>
        </w:rPr>
        <w:t>marla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Johnet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Shynowah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Leigh </w:t>
      </w:r>
      <w:proofErr w:type="spellStart"/>
      <w:r>
        <w:rPr>
          <w:rFonts w:ascii="Calibri" w:eastAsia="Calibri" w:hAnsi="Calibri" w:cs="Calibri"/>
          <w:sz w:val="24"/>
          <w:szCs w:val="24"/>
        </w:rPr>
        <w:t>Bahe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Carmenlita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Chief, Iris Marian Price, Nate Armenta, Adele Sydney Pablo, Angie Begay, Davis Henderson, Kiara Weathersby, Darold Harmon Joseph, Becca Alvarado, </w:t>
      </w:r>
      <w:proofErr w:type="spellStart"/>
      <w:r>
        <w:rPr>
          <w:rFonts w:ascii="Calibri" w:eastAsia="Calibri" w:hAnsi="Calibri" w:cs="Calibri"/>
          <w:sz w:val="24"/>
          <w:szCs w:val="24"/>
        </w:rPr>
        <w:t>Tezbah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Smiley, Jani Ingram, Angelina Castagno, </w:t>
      </w:r>
      <w:proofErr w:type="spellStart"/>
      <w:r>
        <w:rPr>
          <w:rFonts w:ascii="Calibri" w:eastAsia="Calibri" w:hAnsi="Calibri" w:cs="Calibri"/>
          <w:sz w:val="24"/>
          <w:szCs w:val="24"/>
        </w:rPr>
        <w:t>Alisse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Ali</w:t>
      </w:r>
      <w:r w:rsidR="004F5965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Joseph, Chris Jocks</w:t>
      </w:r>
    </w:p>
    <w:p w14:paraId="784DD99F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CUAI: LCG, Shane </w:t>
      </w:r>
      <w:proofErr w:type="spellStart"/>
      <w:r>
        <w:rPr>
          <w:rFonts w:ascii="Calibri" w:eastAsia="Calibri" w:hAnsi="Calibri" w:cs="Calibri"/>
          <w:sz w:val="24"/>
          <w:szCs w:val="24"/>
        </w:rPr>
        <w:t>Canitz</w:t>
      </w:r>
      <w:proofErr w:type="spellEnd"/>
      <w:r>
        <w:rPr>
          <w:rFonts w:ascii="Calibri" w:eastAsia="Calibri" w:hAnsi="Calibri" w:cs="Calibri"/>
          <w:sz w:val="24"/>
          <w:szCs w:val="24"/>
        </w:rPr>
        <w:t>, Jo Whitney</w:t>
      </w:r>
    </w:p>
    <w:p w14:paraId="5DA29542" w14:textId="77777777" w:rsidR="00A67183" w:rsidRDefault="00A67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Calibri" w:eastAsia="Calibri" w:hAnsi="Calibri" w:cs="Calibri"/>
          <w:sz w:val="24"/>
          <w:szCs w:val="24"/>
        </w:rPr>
      </w:pPr>
    </w:p>
    <w:p w14:paraId="4144DF6A" w14:textId="77777777" w:rsidR="00A67183" w:rsidRDefault="00A67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Calibri" w:eastAsia="Calibri" w:hAnsi="Calibri" w:cs="Calibri"/>
          <w:sz w:val="24"/>
          <w:szCs w:val="24"/>
        </w:rPr>
      </w:pPr>
    </w:p>
    <w:p w14:paraId="0A3BC891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Land Acknowledgement: read by </w:t>
      </w:r>
      <w:proofErr w:type="spellStart"/>
      <w:r>
        <w:rPr>
          <w:rFonts w:ascii="Calibri" w:eastAsia="Calibri" w:hAnsi="Calibri" w:cs="Calibri"/>
          <w:sz w:val="24"/>
          <w:szCs w:val="24"/>
        </w:rPr>
        <w:t>Alisse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Ali-Joseph</w:t>
      </w:r>
    </w:p>
    <w:p w14:paraId="328A1B19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1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Meeting minute approval  </w:t>
      </w:r>
    </w:p>
    <w:p w14:paraId="74E29693" w14:textId="77777777" w:rsidR="00123C58" w:rsidRDefault="00000000" w:rsidP="00123C58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hyperlink r:id="rId6">
        <w:r w:rsidRPr="00123C5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Link to 22.04.21 meetings minutes</w:t>
        </w:r>
      </w:hyperlink>
      <w:r w:rsidRPr="00123C5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96C73AA" w14:textId="77777777" w:rsidR="00EF7A57" w:rsidRPr="00EF7A57" w:rsidRDefault="00000000" w:rsidP="00123C58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23C58">
        <w:rPr>
          <w:rFonts w:ascii="Calibri" w:eastAsia="Calibri" w:hAnsi="Calibri" w:cs="Calibri"/>
          <w:sz w:val="24"/>
          <w:szCs w:val="24"/>
        </w:rPr>
        <w:t>Angelina Castagno moved to approve, seconded by Ann Marie Chischilly</w:t>
      </w:r>
    </w:p>
    <w:p w14:paraId="71F7093A" w14:textId="77B40274" w:rsidR="00EF7A57" w:rsidRPr="004F5965" w:rsidRDefault="00000000" w:rsidP="00EF7A57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23C58">
        <w:rPr>
          <w:rFonts w:ascii="Calibri" w:eastAsia="Calibri" w:hAnsi="Calibri" w:cs="Calibri"/>
          <w:sz w:val="24"/>
          <w:szCs w:val="24"/>
        </w:rPr>
        <w:t xml:space="preserve">The majority voted </w:t>
      </w:r>
      <w:proofErr w:type="gramStart"/>
      <w:r w:rsidRPr="00123C58">
        <w:rPr>
          <w:rFonts w:ascii="Calibri" w:eastAsia="Calibri" w:hAnsi="Calibri" w:cs="Calibri"/>
          <w:sz w:val="24"/>
          <w:szCs w:val="24"/>
        </w:rPr>
        <w:t>affirmative,</w:t>
      </w:r>
      <w:proofErr w:type="gramEnd"/>
      <w:r w:rsidRPr="00123C58">
        <w:rPr>
          <w:rFonts w:ascii="Calibri" w:eastAsia="Calibri" w:hAnsi="Calibri" w:cs="Calibri"/>
          <w:sz w:val="24"/>
          <w:szCs w:val="24"/>
        </w:rPr>
        <w:t xml:space="preserve"> motion passed</w:t>
      </w:r>
    </w:p>
    <w:p w14:paraId="4FCF0ACF" w14:textId="4F5203C0" w:rsidR="004F5965" w:rsidRPr="00EF7A57" w:rsidRDefault="004F5965" w:rsidP="004F5965">
      <w:pPr>
        <w:pStyle w:val="ListParagraph"/>
        <w:widowControl w:val="0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Minutes Approved</w:t>
      </w:r>
    </w:p>
    <w:p w14:paraId="2237BC74" w14:textId="2B8394FA" w:rsidR="00A67183" w:rsidRPr="00EF7A57" w:rsidRDefault="00000000" w:rsidP="00EF7A57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7A57">
        <w:rPr>
          <w:rFonts w:ascii="Calibri" w:eastAsia="Calibri" w:hAnsi="Calibri" w:cs="Calibri"/>
          <w:sz w:val="24"/>
          <w:szCs w:val="24"/>
        </w:rPr>
        <w:t>abstentions:</w:t>
      </w:r>
      <w:r w:rsidRPr="00EF7A57">
        <w:rPr>
          <w:rFonts w:ascii="Calibri" w:eastAsia="Calibri" w:hAnsi="Calibri" w:cs="Calibri"/>
          <w:sz w:val="24"/>
          <w:szCs w:val="24"/>
          <w:highlight w:val="yellow"/>
        </w:rPr>
        <w:t xml:space="preserve"> Chris Jocks (?) raised his hand</w:t>
      </w:r>
      <w:r w:rsidRPr="00EF7A57">
        <w:rPr>
          <w:rFonts w:ascii="Calibri" w:eastAsia="Calibri" w:hAnsi="Calibri" w:cs="Calibri"/>
          <w:sz w:val="24"/>
          <w:szCs w:val="24"/>
        </w:rPr>
        <w:t xml:space="preserve"> </w:t>
      </w:r>
    </w:p>
    <w:p w14:paraId="4F4573E6" w14:textId="77777777" w:rsidR="00A67183" w:rsidRDefault="00A67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58"/>
        <w:rPr>
          <w:rFonts w:ascii="Calibri" w:eastAsia="Calibri" w:hAnsi="Calibri" w:cs="Calibri"/>
          <w:sz w:val="24"/>
          <w:szCs w:val="24"/>
        </w:rPr>
      </w:pPr>
    </w:p>
    <w:p w14:paraId="367C1C84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left="1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Co-Chairs Updates from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Alisse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Kiara </w:t>
      </w:r>
    </w:p>
    <w:p w14:paraId="525EC540" w14:textId="4B9C8910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123" w:right="1191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Thank you CUAI GAs, Shane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Canitz</w:t>
      </w:r>
      <w:proofErr w:type="spellEnd"/>
      <w:r w:rsidR="00A257CE">
        <w:rPr>
          <w:rFonts w:ascii="Calibri" w:eastAsia="Calibri" w:hAnsi="Calibri" w:cs="Calibri"/>
          <w:color w:val="000000"/>
          <w:sz w:val="24"/>
          <w:szCs w:val="24"/>
        </w:rPr>
        <w:t xml:space="preserve"> (their last semester)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Will Martin</w:t>
      </w:r>
      <w:r w:rsidR="00A257CE">
        <w:rPr>
          <w:rFonts w:ascii="Calibri" w:eastAsia="Calibri" w:hAnsi="Calibri" w:cs="Calibri"/>
          <w:color w:val="000000"/>
          <w:sz w:val="24"/>
          <w:szCs w:val="24"/>
        </w:rPr>
        <w:t xml:space="preserve"> (for taking minutes last semester)</w:t>
      </w:r>
      <w:r>
        <w:rPr>
          <w:rFonts w:ascii="Calibri" w:eastAsia="Calibri" w:hAnsi="Calibri" w:cs="Calibri"/>
          <w:color w:val="000000"/>
          <w:sz w:val="24"/>
          <w:szCs w:val="24"/>
        </w:rPr>
        <w:t>, Welcome Jo Whitney</w:t>
      </w:r>
      <w:r w:rsidR="00A257CE">
        <w:rPr>
          <w:rFonts w:ascii="Calibri" w:eastAsia="Calibri" w:hAnsi="Calibri" w:cs="Calibri"/>
          <w:color w:val="000000"/>
          <w:sz w:val="24"/>
          <w:szCs w:val="24"/>
        </w:rPr>
        <w:t xml:space="preserve"> (new CUAI GA)</w:t>
      </w:r>
    </w:p>
    <w:p w14:paraId="18C2052A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123" w:right="11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CNA Commissioners and CNA Collective </w:t>
      </w:r>
    </w:p>
    <w:p w14:paraId="664CD8B9" w14:textId="77777777" w:rsidR="00A671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15 voting commissioners, currently have 7</w:t>
      </w:r>
    </w:p>
    <w:p w14:paraId="2D232173" w14:textId="77777777" w:rsidR="00A67183" w:rsidRDefault="0000000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 for self-nominations</w:t>
      </w:r>
    </w:p>
    <w:p w14:paraId="37C7165D" w14:textId="31DA1B23" w:rsidR="00A67183" w:rsidRDefault="0000000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4 meetings per semester, and the retreat</w:t>
      </w:r>
    </w:p>
    <w:p w14:paraId="3FA667BB" w14:textId="77777777" w:rsidR="00A257CE" w:rsidRPr="00A257CE" w:rsidRDefault="00A257CE" w:rsidP="00A257CE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57CE">
        <w:rPr>
          <w:rFonts w:ascii="Calibri" w:eastAsia="Times New Roman" w:hAnsi="Calibri" w:cs="Calibri"/>
          <w:color w:val="000000"/>
          <w:sz w:val="24"/>
          <w:szCs w:val="24"/>
        </w:rPr>
        <w:t>Please self-nominate and/or nominate collective members to become commissioners, by emailing</w:t>
      </w:r>
      <w:hyperlink r:id="rId7" w:history="1">
        <w:r w:rsidRPr="00A257C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 Kiara</w:t>
        </w:r>
      </w:hyperlink>
      <w:r w:rsidRPr="00A257C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hyperlink r:id="rId8" w:history="1">
        <w:proofErr w:type="spellStart"/>
        <w:r w:rsidRPr="00A257C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Alisse</w:t>
        </w:r>
        <w:proofErr w:type="spellEnd"/>
      </w:hyperlink>
      <w:r w:rsidRPr="00A257CE">
        <w:rPr>
          <w:rFonts w:ascii="Calibri" w:eastAsia="Times New Roman" w:hAnsi="Calibri" w:cs="Calibri"/>
          <w:color w:val="000000"/>
          <w:sz w:val="24"/>
          <w:szCs w:val="24"/>
        </w:rPr>
        <w:t xml:space="preserve">, or </w:t>
      </w:r>
      <w:hyperlink r:id="rId9" w:history="1">
        <w:r w:rsidRPr="00A257C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Ask CNA</w:t>
        </w:r>
      </w:hyperlink>
    </w:p>
    <w:p w14:paraId="6DE6412E" w14:textId="77777777" w:rsidR="00A257CE" w:rsidRPr="00A257CE" w:rsidRDefault="00A257CE" w:rsidP="00A257CE">
      <w:pPr>
        <w:numPr>
          <w:ilvl w:val="2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57CE">
        <w:rPr>
          <w:rFonts w:ascii="Calibri" w:eastAsia="Times New Roman" w:hAnsi="Calibri" w:cs="Calibri"/>
          <w:color w:val="000000"/>
          <w:sz w:val="24"/>
          <w:szCs w:val="24"/>
        </w:rPr>
        <w:t xml:space="preserve">Reference the </w:t>
      </w:r>
      <w:hyperlink r:id="rId10" w:history="1">
        <w:r w:rsidRPr="00A257C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CNA directory</w:t>
        </w:r>
      </w:hyperlink>
      <w:r w:rsidRPr="00A257CE">
        <w:rPr>
          <w:rFonts w:ascii="Calibri" w:eastAsia="Times New Roman" w:hAnsi="Calibri" w:cs="Calibri"/>
          <w:color w:val="000000"/>
          <w:sz w:val="24"/>
          <w:szCs w:val="24"/>
        </w:rPr>
        <w:t xml:space="preserve"> to see who </w:t>
      </w:r>
      <w:proofErr w:type="gramStart"/>
      <w:r w:rsidRPr="00A257CE">
        <w:rPr>
          <w:rFonts w:ascii="Calibri" w:eastAsia="Times New Roman" w:hAnsi="Calibri" w:cs="Calibri"/>
          <w:color w:val="000000"/>
          <w:sz w:val="24"/>
          <w:szCs w:val="24"/>
        </w:rPr>
        <w:t>is a member</w:t>
      </w:r>
      <w:proofErr w:type="gramEnd"/>
      <w:r w:rsidRPr="00A257CE">
        <w:rPr>
          <w:rFonts w:ascii="Calibri" w:eastAsia="Times New Roman" w:hAnsi="Calibri" w:cs="Calibri"/>
          <w:color w:val="000000"/>
          <w:sz w:val="24"/>
          <w:szCs w:val="24"/>
        </w:rPr>
        <w:t xml:space="preserve"> of the collective </w:t>
      </w:r>
    </w:p>
    <w:p w14:paraId="174FCCBB" w14:textId="355F7028" w:rsidR="00A257CE" w:rsidRDefault="00A257CE" w:rsidP="00A257C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 w:rsidRPr="00A257CE">
        <w:rPr>
          <w:rFonts w:ascii="Calibri" w:eastAsia="Times New Roman" w:hAnsi="Calibri" w:cs="Calibri"/>
          <w:color w:val="000000"/>
          <w:sz w:val="24"/>
          <w:szCs w:val="24"/>
        </w:rPr>
        <w:t xml:space="preserve">If you do not see your name on the list and would like to join, also email </w:t>
      </w:r>
      <w:hyperlink r:id="rId11" w:history="1">
        <w:r w:rsidRPr="00A257C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Ask CNA</w:t>
        </w:r>
      </w:hyperlink>
    </w:p>
    <w:p w14:paraId="6BB1C29A" w14:textId="4F43197B" w:rsidR="00A671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whether to open up voting membership to the collective vs. having voting commissioners</w:t>
      </w:r>
    </w:p>
    <w:p w14:paraId="5C356863" w14:textId="56A6EC3E" w:rsidR="00A257CE" w:rsidRDefault="00A257CE" w:rsidP="00A257C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Lauren Copeland-Glenn added that other commissions have open memberships which allow for all members to vote</w:t>
      </w:r>
    </w:p>
    <w:p w14:paraId="1D837F77" w14:textId="6DBAFB72" w:rsidR="00A67183" w:rsidRDefault="00A257CE" w:rsidP="00A257C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 CNA bylaws indicate that commissioners could lose voting status if they did not attend a required number of meetings</w:t>
      </w:r>
    </w:p>
    <w:p w14:paraId="1A927E51" w14:textId="29F0C21E" w:rsidR="00A257CE" w:rsidRDefault="00A257CE" w:rsidP="00A257C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If you feel opposed to the idea of allowing all CNA members to vote, but don’t want to speak out right now, </w:t>
      </w:r>
      <w:hyperlink r:id="rId12" w:history="1">
        <w:r>
          <w:rPr>
            <w:rStyle w:val="Hyperlink"/>
            <w:rFonts w:ascii="Calibri" w:hAnsi="Calibri" w:cs="Calibri"/>
          </w:rPr>
          <w:t>email ASK CNA</w:t>
        </w:r>
      </w:hyperlink>
    </w:p>
    <w:p w14:paraId="58BDB2E6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11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Co-Com / Diversity Fellows Meeting with Brian Register (Chief of Staff)</w:t>
      </w:r>
    </w:p>
    <w:p w14:paraId="00850404" w14:textId="77777777" w:rsidR="00A67183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DEIJ/CDO meeting Concerns raised about lack of transparency and communication about DEIJ on campus</w:t>
      </w:r>
    </w:p>
    <w:p w14:paraId="09F7B47F" w14:textId="77777777" w:rsidR="00A67183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Colonizing language: use of language such as ‘chief’ and ‘spearheading’</w:t>
      </w:r>
    </w:p>
    <w:p w14:paraId="7ED41199" w14:textId="77777777" w:rsidR="00A67183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Since meeting, consideration about dropping CDO from the position search title because of the colonizing language and it being an outdated term: </w:t>
      </w:r>
      <w:proofErr w:type="gramStart"/>
      <w:r>
        <w:rPr>
          <w:rFonts w:ascii="Calibri" w:eastAsia="Calibri" w:hAnsi="Calibri" w:cs="Calibri"/>
          <w:sz w:val="24"/>
          <w:szCs w:val="24"/>
        </w:rPr>
        <w:t>New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title will likely be VP of Inclusion, Diversity, and Engagement</w:t>
      </w:r>
    </w:p>
    <w:p w14:paraId="28B41F65" w14:textId="54578347" w:rsidR="00A67183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Concern that</w:t>
      </w:r>
      <w:r w:rsidR="003C4C3B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z w:val="24"/>
          <w:szCs w:val="24"/>
        </w:rPr>
        <w:t xml:space="preserve"> title doesn’t have justice or equity included (emphasis on lack of justice)</w:t>
      </w:r>
    </w:p>
    <w:p w14:paraId="21252ADA" w14:textId="144450A8" w:rsidR="00A67183" w:rsidRDefault="003C4C3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Discussed the role of commissions on Campus and how they are supposed to advise the President of NAU</w:t>
      </w:r>
    </w:p>
    <w:p w14:paraId="1BD703C4" w14:textId="4867EE79" w:rsidR="003C4C3B" w:rsidRDefault="003C4C3B" w:rsidP="003C4C3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Expressed concern that the President was not at the meeting with CoCom</w:t>
      </w:r>
    </w:p>
    <w:p w14:paraId="29E9B9C6" w14:textId="77777777" w:rsidR="00A67183" w:rsidRDefault="00A67183">
      <w:pPr>
        <w:widowControl w:val="0"/>
        <w:spacing w:before="264" w:line="240" w:lineRule="auto"/>
        <w:ind w:left="1123"/>
        <w:rPr>
          <w:rFonts w:ascii="Calibri" w:eastAsia="Calibri" w:hAnsi="Calibri" w:cs="Calibri"/>
          <w:sz w:val="24"/>
          <w:szCs w:val="24"/>
        </w:rPr>
      </w:pPr>
    </w:p>
    <w:p w14:paraId="0688ACD6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1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CNA Books by Indigenous Authors </w:t>
      </w:r>
    </w:p>
    <w:p w14:paraId="445B414B" w14:textId="77777777" w:rsidR="00A671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CNA receives $4,000/year to identify authors to stock books at Cline by Indigenous authors</w:t>
      </w:r>
    </w:p>
    <w:p w14:paraId="7BE4B2E2" w14:textId="77777777" w:rsidR="00A67183" w:rsidRDefault="00000000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Bought 10 books for Cline Library</w:t>
      </w:r>
    </w:p>
    <w:p w14:paraId="0FAF83BD" w14:textId="77777777" w:rsidR="00A67183" w:rsidRDefault="00000000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Did not originally purchase </w:t>
      </w:r>
      <w:proofErr w:type="spellStart"/>
      <w:r>
        <w:rPr>
          <w:rFonts w:ascii="Calibri" w:eastAsia="Calibri" w:hAnsi="Calibri" w:cs="Calibri"/>
          <w:sz w:val="24"/>
          <w:szCs w:val="24"/>
        </w:rPr>
        <w:t>ebook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copies</w:t>
      </w:r>
    </w:p>
    <w:p w14:paraId="5B5D920C" w14:textId="77777777" w:rsidR="00A67183" w:rsidRDefault="00000000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Raise the profile of indigenous authors at Cline Library, and make the library a more welcoming space for indigenous students</w:t>
      </w:r>
    </w:p>
    <w:p w14:paraId="2FB8AC87" w14:textId="77777777" w:rsidR="00A67183" w:rsidRDefault="00000000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Discussed starting a CNA Book club</w:t>
      </w:r>
    </w:p>
    <w:p w14:paraId="5ABF8C89" w14:textId="77777777" w:rsidR="00A67183" w:rsidRDefault="00000000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Native Presence and Sovereignty in College: Sustaining Indigenous Weapons to Defeat Systemic Monsters by Amanda R. </w:t>
      </w:r>
      <w:proofErr w:type="spellStart"/>
      <w:r>
        <w:rPr>
          <w:rFonts w:ascii="Calibri" w:eastAsia="Calibri" w:hAnsi="Calibri" w:cs="Calibri"/>
          <w:sz w:val="24"/>
          <w:szCs w:val="24"/>
        </w:rPr>
        <w:t>Tachine</w:t>
      </w:r>
      <w:proofErr w:type="spellEnd"/>
    </w:p>
    <w:p w14:paraId="337D421D" w14:textId="75875078" w:rsidR="003C4C3B" w:rsidRDefault="00000000" w:rsidP="003C4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1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CNA Logo</w:t>
      </w:r>
    </w:p>
    <w:p w14:paraId="6326F384" w14:textId="6C8BF62D" w:rsidR="003C4C3B" w:rsidRPr="003C4C3B" w:rsidRDefault="003C4C3B" w:rsidP="003C4C3B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Four branding logos have been designed for Native American Initiatives</w:t>
      </w:r>
    </w:p>
    <w:p w14:paraId="0ADE2AAA" w14:textId="77777777" w:rsidR="00A67183" w:rsidRDefault="00000000" w:rsidP="003C4C3B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Poll of people who attended</w:t>
      </w:r>
    </w:p>
    <w:p w14:paraId="08177442" w14:textId="483D2B21" w:rsidR="00A67183" w:rsidRDefault="003C4C3B" w:rsidP="003C4C3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Results from synchronous poll:</w:t>
      </w:r>
    </w:p>
    <w:p w14:paraId="6DAC5E3D" w14:textId="7BA97B56" w:rsidR="003C4C3B" w:rsidRDefault="003C4C3B" w:rsidP="003C4C3B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Poll sent out to the listserv to gather more voices</w:t>
      </w:r>
    </w:p>
    <w:p w14:paraId="2FED9A2A" w14:textId="2EB8D0DC" w:rsidR="003C4C3B" w:rsidRDefault="003C4C3B" w:rsidP="003C4C3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from listserv poll: </w:t>
      </w:r>
    </w:p>
    <w:p w14:paraId="3904F7CB" w14:textId="1441795F" w:rsidR="003C4C3B" w:rsidRPr="003C4C3B" w:rsidRDefault="003C4C3B" w:rsidP="003C4C3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Future discussion: How should the Commission make decisions? In the meeting or sent out to the listserv?</w:t>
      </w:r>
    </w:p>
    <w:p w14:paraId="7A82B4F0" w14:textId="03645600" w:rsidR="003C4C3B" w:rsidRDefault="00000000" w:rsidP="003C4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1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CNA Name </w:t>
      </w:r>
    </w:p>
    <w:p w14:paraId="60656CCC" w14:textId="374AA6AC" w:rsidR="003C4C3B" w:rsidRDefault="003C4C3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about CNA possibly being renamed</w:t>
      </w:r>
    </w:p>
    <w:p w14:paraId="45E8D8D2" w14:textId="49DF4113" w:rsidR="003C4C3B" w:rsidRDefault="003C4C3B" w:rsidP="003C4C3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offices and departments have </w:t>
      </w:r>
      <w:proofErr w:type="spellStart"/>
      <w:r>
        <w:rPr>
          <w:rFonts w:ascii="Calibri" w:eastAsia="Calibri" w:hAnsi="Calibri" w:cs="Calibri"/>
          <w:sz w:val="24"/>
          <w:szCs w:val="24"/>
        </w:rPr>
        <w:t>renamend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themselves to use the term ‘Indigenous’</w:t>
      </w:r>
    </w:p>
    <w:p w14:paraId="14D062DA" w14:textId="29041D42" w:rsidR="003C4C3B" w:rsidRDefault="003C4C3B" w:rsidP="003C4C3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Does this Commission want to align with this?</w:t>
      </w:r>
    </w:p>
    <w:p w14:paraId="2A585CA3" w14:textId="77777777" w:rsidR="001E7783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Poll </w:t>
      </w:r>
      <w:r w:rsidR="003C4C3B"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C7BF3C6" w14:textId="6D2B6FEF" w:rsidR="001E7783" w:rsidRDefault="001E7783" w:rsidP="001E7783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the current name</w:t>
      </w:r>
    </w:p>
    <w:p w14:paraId="054521CF" w14:textId="3FAF67B5" w:rsidR="00A67183" w:rsidRDefault="001E7783" w:rsidP="001E7783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 the Commission’s name to Commission for Indigenous Peoples</w:t>
      </w:r>
    </w:p>
    <w:p w14:paraId="22A6FDCF" w14:textId="74488618" w:rsidR="001E7783" w:rsidRDefault="001E7783" w:rsidP="001E7783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 the Commission’s name to Commission for Indigenous Peoples/Native Americans</w:t>
      </w:r>
    </w:p>
    <w:p w14:paraId="2A1B3ABE" w14:textId="476BEF44" w:rsidR="001E7783" w:rsidRPr="001E7783" w:rsidRDefault="001E7783" w:rsidP="001E778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Poll result:</w:t>
      </w:r>
    </w:p>
    <w:p w14:paraId="482EC393" w14:textId="6A11562E" w:rsidR="00A67183" w:rsidRPr="001E7783" w:rsidRDefault="00000000" w:rsidP="001E7783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1E7783">
        <w:rPr>
          <w:rFonts w:ascii="Calibri" w:eastAsia="Calibri" w:hAnsi="Calibri" w:cs="Calibri"/>
          <w:color w:val="000000"/>
          <w:sz w:val="24"/>
          <w:szCs w:val="24"/>
        </w:rPr>
        <w:t>Potential Commission Retreat with Native Wellness Institute ($3135)</w:t>
      </w:r>
    </w:p>
    <w:p w14:paraId="038E1112" w14:textId="330025E9" w:rsidR="001E7783" w:rsidRPr="001E7783" w:rsidRDefault="001E7783" w:rsidP="001E7783">
      <w:pPr>
        <w:pStyle w:val="ListParagraph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2070"/>
        <w:rPr>
          <w:rFonts w:ascii="Calibri" w:eastAsia="Calibri" w:hAnsi="Calibri" w:cs="Calibri"/>
          <w:color w:val="000000"/>
          <w:sz w:val="24"/>
          <w:szCs w:val="24"/>
        </w:rPr>
      </w:pPr>
      <w:r w:rsidRPr="001E7783">
        <w:rPr>
          <w:rFonts w:ascii="Calibri" w:eastAsia="Calibri" w:hAnsi="Calibri" w:cs="Calibri"/>
          <w:color w:val="000000"/>
          <w:sz w:val="24"/>
          <w:szCs w:val="24"/>
        </w:rPr>
        <w:t>Health and wellbeing full day retreat for up to 35 CAN members</w:t>
      </w:r>
    </w:p>
    <w:p w14:paraId="0F4CEA5F" w14:textId="6A45AC59" w:rsidR="001E7783" w:rsidRDefault="001E7783" w:rsidP="001E7783">
      <w:pPr>
        <w:pStyle w:val="ListParagraph"/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27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Purpose: to finalize CNA bylaws and goals and completing “Wellness in the Workplace” trainings</w:t>
      </w:r>
    </w:p>
    <w:p w14:paraId="53BAA563" w14:textId="1F050647" w:rsidR="00A67183" w:rsidRDefault="00547684" w:rsidP="00547684">
      <w:pPr>
        <w:pStyle w:val="ListParagraph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980" w:hanging="2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Cost quoted at $3,135</w:t>
      </w:r>
    </w:p>
    <w:p w14:paraId="1ECEA291" w14:textId="6E199D9F" w:rsidR="00547684" w:rsidRDefault="00547684" w:rsidP="00547684">
      <w:pPr>
        <w:pStyle w:val="ListParagraph"/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27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Initially twice as much but discount given because it was explained that the Commission has a finite budget that is separate from other University accounts</w:t>
      </w:r>
    </w:p>
    <w:p w14:paraId="67C0D1AF" w14:textId="77777777" w:rsidR="00547684" w:rsidRPr="00547684" w:rsidRDefault="00547684" w:rsidP="00547684">
      <w:pPr>
        <w:pStyle w:val="ListParagraph"/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2700"/>
        <w:rPr>
          <w:rFonts w:ascii="Calibri" w:eastAsia="Calibri" w:hAnsi="Calibri" w:cs="Calibri"/>
          <w:color w:val="000000"/>
          <w:sz w:val="24"/>
          <w:szCs w:val="24"/>
        </w:rPr>
      </w:pPr>
    </w:p>
    <w:p w14:paraId="3A679DA8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240" w:lineRule="auto"/>
        <w:ind w:left="156" w:right="1233" w:firstLine="3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>
        <w:rPr>
          <w:rFonts w:ascii="Calibri" w:eastAsia="Calibri" w:hAnsi="Calibri" w:cs="Calibri"/>
          <w:color w:val="000000"/>
          <w:sz w:val="24"/>
          <w:szCs w:val="24"/>
        </w:rPr>
        <w:t>Update from Vice President of Native American Initiatives (Ann Marie Chischilly)</w:t>
      </w:r>
    </w:p>
    <w:p w14:paraId="341815F1" w14:textId="77777777" w:rsidR="00A6718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ONAI- appointed Ora Marek-Martinez to Associate VP of ONAI</w:t>
      </w:r>
    </w:p>
    <w:p w14:paraId="1B0E8536" w14:textId="77777777" w:rsidR="00A6718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NACC- needs new director, have about 20 applicants</w:t>
      </w:r>
    </w:p>
    <w:p w14:paraId="1719271C" w14:textId="77777777" w:rsidR="00A6718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AISS not part of ONAI, have served 95% of all registered tribal groups in the United States in the last 30 years</w:t>
      </w:r>
    </w:p>
    <w:p w14:paraId="3AFE2361" w14:textId="77777777" w:rsidR="00A67183" w:rsidRDefault="00A671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3"/>
        <w:rPr>
          <w:rFonts w:ascii="Times New Roman" w:eastAsia="Times New Roman" w:hAnsi="Times New Roman" w:cs="Times New Roman"/>
          <w:sz w:val="24"/>
          <w:szCs w:val="24"/>
        </w:rPr>
      </w:pPr>
    </w:p>
    <w:p w14:paraId="42A021A5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240" w:lineRule="auto"/>
        <w:ind w:left="156" w:right="1233" w:firstLin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>
        <w:rPr>
          <w:rFonts w:ascii="Calibri" w:eastAsia="Calibri" w:hAnsi="Calibri" w:cs="Calibri"/>
          <w:color w:val="000000"/>
          <w:sz w:val="24"/>
          <w:szCs w:val="24"/>
        </w:rPr>
        <w:t>Indigenous Peoples (IP) Diversity Requirement: October 9</w:t>
      </w:r>
      <w:r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>deadline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Alisse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Ali-Joseph) </w:t>
      </w:r>
    </w:p>
    <w:p w14:paraId="143795E1" w14:textId="77777777" w:rsidR="00A67183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43" w:line="240" w:lineRule="auto"/>
        <w:ind w:right="1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 Jocks: AIS has proposed tenure track position with WGS and additional teaching tracks to have increased faculty to help meet the diversity requirements in 2024</w:t>
      </w:r>
    </w:p>
    <w:p w14:paraId="337D9189" w14:textId="77777777" w:rsidR="00A67183" w:rsidRDefault="0000000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Proposed Navajo studies Minor, and an MA in Navajo language</w:t>
      </w:r>
    </w:p>
    <w:p w14:paraId="7CAB2F11" w14:textId="289935B1" w:rsidR="00A67183" w:rsidRPr="00E639DC" w:rsidRDefault="00000000" w:rsidP="00E639D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Indigenous Studies- undergrad certificate specific to education majors</w:t>
      </w:r>
    </w:p>
    <w:p w14:paraId="4E39A3CC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CNA By-Laws: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44DB66F" w14:textId="77777777" w:rsidR="00A67183" w:rsidRDefault="00A67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73" w:right="270" w:hanging="2"/>
        <w:rPr>
          <w:rFonts w:ascii="Calibri" w:eastAsia="Calibri" w:hAnsi="Calibri" w:cs="Calibri"/>
          <w:color w:val="0000FF"/>
          <w:sz w:val="24"/>
          <w:szCs w:val="24"/>
          <w:u w:val="single"/>
        </w:rPr>
      </w:pPr>
    </w:p>
    <w:p w14:paraId="045C7454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Open Discussion &amp; Announcements </w:t>
      </w:r>
    </w:p>
    <w:p w14:paraId="69E7703D" w14:textId="477198EE" w:rsidR="00A67183" w:rsidRPr="00E639DC" w:rsidRDefault="00000000" w:rsidP="00E639DC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8/29/22 NAU </w:t>
      </w:r>
      <w:r w:rsidRPr="00E639DC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Lactation Rooms </w:t>
      </w:r>
      <w:r w:rsidRPr="00E639DC">
        <w:rPr>
          <w:rFonts w:ascii="Calibri" w:eastAsia="Calibri" w:hAnsi="Calibri" w:cs="Calibri"/>
          <w:color w:val="0000FF"/>
          <w:sz w:val="24"/>
          <w:szCs w:val="24"/>
        </w:rPr>
        <w:t xml:space="preserve">  </w:t>
      </w:r>
    </w:p>
    <w:p w14:paraId="6EC9B710" w14:textId="6CEC962A" w:rsidR="00A67183" w:rsidRPr="00E639DC" w:rsidRDefault="00000000" w:rsidP="00E639DC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9/7/22 </w:t>
      </w:r>
      <w:r w:rsidRPr="00E639DC">
        <w:rPr>
          <w:rFonts w:ascii="Calibri" w:eastAsia="Calibri" w:hAnsi="Calibri" w:cs="Calibri"/>
          <w:color w:val="0000FF"/>
          <w:sz w:val="24"/>
          <w:szCs w:val="24"/>
          <w:u w:val="single"/>
        </w:rPr>
        <w:t>Indigenous Peoples’ Living-Learning Community</w:t>
      </w:r>
      <w:r w:rsidRPr="00E639DC">
        <w:rPr>
          <w:rFonts w:ascii="Calibri" w:eastAsia="Calibri" w:hAnsi="Calibri" w:cs="Calibri"/>
          <w:color w:val="0000FF"/>
          <w:sz w:val="24"/>
          <w:szCs w:val="24"/>
        </w:rPr>
        <w:t xml:space="preserve">  </w:t>
      </w:r>
    </w:p>
    <w:p w14:paraId="4B80D806" w14:textId="05D5C230" w:rsidR="00A67183" w:rsidRPr="00E639DC" w:rsidRDefault="00000000" w:rsidP="00E639DC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right="302"/>
        <w:rPr>
          <w:rFonts w:ascii="Calibri" w:eastAsia="Calibri" w:hAnsi="Calibri" w:cs="Calibri"/>
          <w:color w:val="000000"/>
          <w:sz w:val="24"/>
          <w:szCs w:val="24"/>
        </w:rPr>
      </w:pPr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9/20/22 @ 5:30pm, Diversity Equity Awards Dinner, Cal </w:t>
      </w:r>
      <w:proofErr w:type="spellStart"/>
      <w:r w:rsidRPr="00E639DC">
        <w:rPr>
          <w:rFonts w:ascii="Calibri" w:eastAsia="Calibri" w:hAnsi="Calibri" w:cs="Calibri"/>
          <w:color w:val="000000"/>
          <w:sz w:val="24"/>
          <w:szCs w:val="24"/>
        </w:rPr>
        <w:t>Seciwa</w:t>
      </w:r>
      <w:proofErr w:type="spellEnd"/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 Award </w:t>
      </w:r>
      <w:proofErr w:type="gramStart"/>
      <w:r w:rsidRPr="00E639DC">
        <w:rPr>
          <w:rFonts w:ascii="Calibri" w:eastAsia="Calibri" w:hAnsi="Calibri" w:cs="Calibri"/>
          <w:color w:val="000000"/>
          <w:sz w:val="24"/>
          <w:szCs w:val="24"/>
        </w:rPr>
        <w:t>Recipients,  Ashurst</w:t>
      </w:r>
      <w:proofErr w:type="gramEnd"/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 Auditorium (</w:t>
      </w:r>
      <w:hyperlink r:id="rId14">
        <w:r w:rsidRPr="00E639D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RSVP for Awards Dinner</w:t>
        </w:r>
      </w:hyperlink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6B706554" w14:textId="334F2BA0" w:rsidR="00E639DC" w:rsidRPr="00E639DC" w:rsidRDefault="00000000" w:rsidP="00E639DC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rPr>
          <w:rFonts w:ascii="Calibri" w:eastAsia="Calibri" w:hAnsi="Calibri" w:cs="Calibri"/>
          <w:sz w:val="24"/>
          <w:szCs w:val="24"/>
        </w:rPr>
      </w:pPr>
      <w:r w:rsidRPr="00E639DC">
        <w:rPr>
          <w:rFonts w:ascii="Calibri" w:eastAsia="Calibri" w:hAnsi="Calibri" w:cs="Calibri"/>
          <w:sz w:val="24"/>
          <w:szCs w:val="24"/>
        </w:rPr>
        <w:t xml:space="preserve">Discussion concerning paying for the daughter of Cal </w:t>
      </w:r>
      <w:proofErr w:type="spellStart"/>
      <w:r w:rsidRPr="00E639DC">
        <w:rPr>
          <w:rFonts w:ascii="Calibri" w:eastAsia="Calibri" w:hAnsi="Calibri" w:cs="Calibri"/>
          <w:sz w:val="24"/>
          <w:szCs w:val="24"/>
        </w:rPr>
        <w:t>Seciwa</w:t>
      </w:r>
      <w:proofErr w:type="spellEnd"/>
      <w:r w:rsidRPr="00E639DC">
        <w:rPr>
          <w:rFonts w:ascii="Calibri" w:eastAsia="Calibri" w:hAnsi="Calibri" w:cs="Calibri"/>
          <w:sz w:val="24"/>
          <w:szCs w:val="24"/>
        </w:rPr>
        <w:t xml:space="preserve"> to attend the Awards Ceremony. She will be travelling from Tempe</w:t>
      </w:r>
    </w:p>
    <w:p w14:paraId="7E3905A5" w14:textId="34B7D280" w:rsidR="00E639DC" w:rsidRPr="00E639DC" w:rsidRDefault="00E639DC" w:rsidP="00E639DC">
      <w:pPr>
        <w:pStyle w:val="ListParagraph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rPr>
          <w:rFonts w:ascii="Calibri" w:eastAsia="Calibri" w:hAnsi="Calibri" w:cs="Calibri"/>
          <w:sz w:val="24"/>
          <w:szCs w:val="24"/>
        </w:rPr>
      </w:pPr>
      <w:r w:rsidRPr="00E639DC">
        <w:rPr>
          <w:rFonts w:ascii="Calibri" w:hAnsi="Calibri" w:cs="Calibri"/>
          <w:color w:val="000000"/>
        </w:rPr>
        <w:t xml:space="preserve">Four recipients of the Cal </w:t>
      </w:r>
      <w:proofErr w:type="spellStart"/>
      <w:r w:rsidRPr="00E639DC">
        <w:rPr>
          <w:rFonts w:ascii="Calibri" w:hAnsi="Calibri" w:cs="Calibri"/>
          <w:color w:val="000000"/>
        </w:rPr>
        <w:t>Seciwa</w:t>
      </w:r>
      <w:proofErr w:type="spellEnd"/>
      <w:r w:rsidRPr="00E639DC">
        <w:rPr>
          <w:rFonts w:ascii="Calibri" w:hAnsi="Calibri" w:cs="Calibri"/>
          <w:color w:val="000000"/>
        </w:rPr>
        <w:t xml:space="preserve"> Award </w:t>
      </w:r>
    </w:p>
    <w:p w14:paraId="6C9A830D" w14:textId="77777777" w:rsidR="00E639DC" w:rsidRDefault="00E639DC" w:rsidP="00E639DC">
      <w:pPr>
        <w:pStyle w:val="NormalWeb"/>
        <w:numPr>
          <w:ilvl w:val="3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 daughter usually comes to present the award</w:t>
      </w:r>
    </w:p>
    <w:p w14:paraId="7EA26A27" w14:textId="77777777" w:rsidR="00E639DC" w:rsidRDefault="00E639DC" w:rsidP="00E639DC">
      <w:pPr>
        <w:pStyle w:val="NormalWeb"/>
        <w:numPr>
          <w:ilvl w:val="3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She asked about lodging for after the ceremony </w:t>
      </w:r>
    </w:p>
    <w:p w14:paraId="37CF51AE" w14:textId="77777777" w:rsidR="00E639DC" w:rsidRDefault="00E639DC" w:rsidP="00E639DC">
      <w:pPr>
        <w:pStyle w:val="NormalWeb"/>
        <w:numPr>
          <w:ilvl w:val="1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Discussion about whether CNA should pay for her lodging and travels with the yearly budget    </w:t>
      </w:r>
    </w:p>
    <w:p w14:paraId="277D4F43" w14:textId="77777777" w:rsidR="00E639DC" w:rsidRDefault="00E639DC" w:rsidP="00E639DC">
      <w:pPr>
        <w:pStyle w:val="NormalWeb"/>
        <w:numPr>
          <w:ilvl w:val="2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Estimation that it would cost about $200 for travel and lodging ($160 for Drury Inn for that night)</w:t>
      </w:r>
    </w:p>
    <w:p w14:paraId="0D568905" w14:textId="77777777" w:rsidR="00E639DC" w:rsidRDefault="00E639DC" w:rsidP="00E639DC">
      <w:pPr>
        <w:pStyle w:val="NormalWeb"/>
        <w:numPr>
          <w:ilvl w:val="1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Angelina Castagno made a motion to use CNA funds to cover the travel costs (lodging and mileage) for her to come to the event (not to exceed $350). </w:t>
      </w:r>
    </w:p>
    <w:p w14:paraId="4BD349D3" w14:textId="77777777" w:rsidR="00E639DC" w:rsidRDefault="00E639DC" w:rsidP="00E639DC">
      <w:pPr>
        <w:pStyle w:val="NormalWeb"/>
        <w:numPr>
          <w:ilvl w:val="2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Bekka</w:t>
      </w:r>
      <w:proofErr w:type="spellEnd"/>
      <w:r>
        <w:rPr>
          <w:rFonts w:ascii="Calibri" w:hAnsi="Calibri" w:cs="Calibri"/>
          <w:color w:val="000000"/>
        </w:rPr>
        <w:t xml:space="preserve"> Alvarado seconded</w:t>
      </w:r>
    </w:p>
    <w:p w14:paraId="03C408A9" w14:textId="77777777" w:rsidR="00E639DC" w:rsidRDefault="00E639DC" w:rsidP="00E639DC">
      <w:pPr>
        <w:pStyle w:val="NormalWeb"/>
        <w:numPr>
          <w:ilvl w:val="2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majority voted affirmative </w:t>
      </w:r>
    </w:p>
    <w:p w14:paraId="128CE92E" w14:textId="77777777" w:rsidR="00E639DC" w:rsidRDefault="00E639DC" w:rsidP="00E639DC">
      <w:pPr>
        <w:pStyle w:val="NormalWeb"/>
        <w:numPr>
          <w:ilvl w:val="2"/>
          <w:numId w:val="2"/>
        </w:numPr>
        <w:spacing w:before="0" w:beforeAutospacing="0" w:after="0" w:afterAutospacing="0"/>
        <w:ind w:right="14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passes: CNA funds will be used to cover the travel costs (up to $350)</w:t>
      </w:r>
    </w:p>
    <w:p w14:paraId="7454B04D" w14:textId="77777777" w:rsidR="00A67183" w:rsidRPr="00E639DC" w:rsidRDefault="00000000" w:rsidP="00E639D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2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6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</w:t>
      </w:r>
      <w:r w:rsidRPr="00E639DC">
        <w:rPr>
          <w:rFonts w:ascii="Calibri" w:eastAsia="Calibri" w:hAnsi="Calibri" w:cs="Calibri"/>
          <w:color w:val="000000"/>
          <w:sz w:val="24"/>
          <w:szCs w:val="24"/>
        </w:rPr>
        <w:t xml:space="preserve">Next Meeting </w:t>
      </w:r>
    </w:p>
    <w:p w14:paraId="6FFC7201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Date: Thurs.10/20/22 </w:t>
      </w:r>
    </w:p>
    <w:p w14:paraId="42AE9044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Time: 2:30 -4:00 pm </w:t>
      </w:r>
    </w:p>
    <w:p w14:paraId="3DE15CF1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Hybrid Location: NACC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Pattea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Zoom </w:t>
      </w:r>
      <w:r>
        <w:rPr>
          <w:rFonts w:ascii="Calibri" w:eastAsia="Calibri" w:hAnsi="Calibri" w:cs="Calibri"/>
          <w:color w:val="000000"/>
          <w:sz w:val="24"/>
          <w:szCs w:val="24"/>
        </w:rPr>
        <w:t>Meeting ID: 872 6373 8569</w:t>
      </w:r>
    </w:p>
    <w:p w14:paraId="09B75408" w14:textId="77777777" w:rsidR="00A67183" w:rsidRDefault="00A67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73"/>
        <w:rPr>
          <w:rFonts w:ascii="Calibri" w:eastAsia="Calibri" w:hAnsi="Calibri" w:cs="Calibri"/>
          <w:sz w:val="24"/>
          <w:szCs w:val="24"/>
        </w:rPr>
      </w:pPr>
    </w:p>
    <w:p w14:paraId="591F7F83" w14:textId="77777777" w:rsidR="00A671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IX. Adjournment: </w:t>
      </w:r>
      <w:r>
        <w:rPr>
          <w:rFonts w:ascii="Calibri" w:eastAsia="Calibri" w:hAnsi="Calibri" w:cs="Calibri"/>
          <w:sz w:val="24"/>
          <w:szCs w:val="24"/>
          <w:highlight w:val="yellow"/>
        </w:rPr>
        <w:t>Kiara Weathersby adjourned the meeting at 4:06 pm</w:t>
      </w:r>
    </w:p>
    <w:sectPr w:rsidR="00A67183">
      <w:pgSz w:w="12240" w:h="15840"/>
      <w:pgMar w:top="720" w:right="1743" w:bottom="686" w:left="8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9F8"/>
    <w:multiLevelType w:val="hybridMultilevel"/>
    <w:tmpl w:val="EBFA6D6C"/>
    <w:lvl w:ilvl="0" w:tplc="7758E244">
      <w:numFmt w:val="bullet"/>
      <w:lvlText w:val="•"/>
      <w:lvlJc w:val="left"/>
      <w:pPr>
        <w:ind w:left="1483" w:hanging="360"/>
      </w:pPr>
      <w:rPr>
        <w:rFonts w:ascii="Noto Sans Symbols" w:eastAsia="Noto Sans Symbols" w:hAnsi="Noto Sans Symbols" w:cs="Noto Sans 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7474D15"/>
    <w:multiLevelType w:val="hybridMultilevel"/>
    <w:tmpl w:val="B33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81C"/>
    <w:multiLevelType w:val="multilevel"/>
    <w:tmpl w:val="975E8F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C95439C"/>
    <w:multiLevelType w:val="multilevel"/>
    <w:tmpl w:val="E612C2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02C2617"/>
    <w:multiLevelType w:val="multilevel"/>
    <w:tmpl w:val="05E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50E5E"/>
    <w:multiLevelType w:val="multilevel"/>
    <w:tmpl w:val="AAB2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E42D9"/>
    <w:multiLevelType w:val="multilevel"/>
    <w:tmpl w:val="5CD857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D555E1"/>
    <w:multiLevelType w:val="multilevel"/>
    <w:tmpl w:val="B0401EA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4D782D41"/>
    <w:multiLevelType w:val="multilevel"/>
    <w:tmpl w:val="A7E20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A82683E"/>
    <w:multiLevelType w:val="hybridMultilevel"/>
    <w:tmpl w:val="C7F20F7C"/>
    <w:lvl w:ilvl="0" w:tplc="7758E244">
      <w:numFmt w:val="bullet"/>
      <w:lvlText w:val="•"/>
      <w:lvlJc w:val="left"/>
      <w:pPr>
        <w:ind w:left="1483" w:hanging="360"/>
      </w:pPr>
      <w:rPr>
        <w:rFonts w:ascii="Noto Sans Symbols" w:eastAsia="Noto Sans Symbols" w:hAnsi="Noto Sans Symbols" w:cs="Noto Sans Symbol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626B"/>
    <w:multiLevelType w:val="multilevel"/>
    <w:tmpl w:val="B98498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62A47C58"/>
    <w:multiLevelType w:val="multilevel"/>
    <w:tmpl w:val="27E042A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62EB104F"/>
    <w:multiLevelType w:val="multilevel"/>
    <w:tmpl w:val="ABF2D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370B5D"/>
    <w:multiLevelType w:val="multilevel"/>
    <w:tmpl w:val="489AC29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82866F3"/>
    <w:multiLevelType w:val="hybridMultilevel"/>
    <w:tmpl w:val="7E9C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0356C"/>
    <w:multiLevelType w:val="multilevel"/>
    <w:tmpl w:val="516C18F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461268671">
    <w:abstractNumId w:val="6"/>
  </w:num>
  <w:num w:numId="2" w16cid:durableId="1133913771">
    <w:abstractNumId w:val="3"/>
  </w:num>
  <w:num w:numId="3" w16cid:durableId="364991549">
    <w:abstractNumId w:val="8"/>
  </w:num>
  <w:num w:numId="4" w16cid:durableId="1060127900">
    <w:abstractNumId w:val="15"/>
  </w:num>
  <w:num w:numId="5" w16cid:durableId="1149133039">
    <w:abstractNumId w:val="11"/>
  </w:num>
  <w:num w:numId="6" w16cid:durableId="1052078089">
    <w:abstractNumId w:val="12"/>
  </w:num>
  <w:num w:numId="7" w16cid:durableId="892620591">
    <w:abstractNumId w:val="7"/>
  </w:num>
  <w:num w:numId="8" w16cid:durableId="979506157">
    <w:abstractNumId w:val="13"/>
  </w:num>
  <w:num w:numId="9" w16cid:durableId="898051451">
    <w:abstractNumId w:val="10"/>
  </w:num>
  <w:num w:numId="10" w16cid:durableId="541752985">
    <w:abstractNumId w:val="2"/>
  </w:num>
  <w:num w:numId="11" w16cid:durableId="1532180442">
    <w:abstractNumId w:val="4"/>
    <w:lvlOverride w:ilvl="0">
      <w:lvl w:ilvl="0">
        <w:numFmt w:val="lowerRoman"/>
        <w:lvlText w:val="%1."/>
        <w:lvlJc w:val="right"/>
      </w:lvl>
    </w:lvlOverride>
  </w:num>
  <w:num w:numId="12" w16cid:durableId="1958560782">
    <w:abstractNumId w:val="1"/>
  </w:num>
  <w:num w:numId="13" w16cid:durableId="50885481">
    <w:abstractNumId w:val="5"/>
    <w:lvlOverride w:ilvl="0">
      <w:lvl w:ilvl="0">
        <w:numFmt w:val="lowerRoman"/>
        <w:lvlText w:val="%1."/>
        <w:lvlJc w:val="right"/>
      </w:lvl>
    </w:lvlOverride>
  </w:num>
  <w:num w:numId="14" w16cid:durableId="1180658097">
    <w:abstractNumId w:val="14"/>
  </w:num>
  <w:num w:numId="15" w16cid:durableId="262880691">
    <w:abstractNumId w:val="0"/>
  </w:num>
  <w:num w:numId="16" w16cid:durableId="1873106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3"/>
    <w:rsid w:val="00123C58"/>
    <w:rsid w:val="001E7783"/>
    <w:rsid w:val="003C4C3B"/>
    <w:rsid w:val="004F5965"/>
    <w:rsid w:val="00547684"/>
    <w:rsid w:val="00A257CE"/>
    <w:rsid w:val="00A67183"/>
    <w:rsid w:val="00E639DC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4D4C4"/>
  <w15:docId w15:val="{173F9190-5421-A645-BCF7-A43B3C40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3C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se.Ali-Joseph@nau.edu" TargetMode="External"/><Relationship Id="rId13" Type="http://schemas.openxmlformats.org/officeDocument/2006/relationships/hyperlink" Target="https://nau0.sharepoint.com/:w:/s/CommissionforNativeAmericans/EeFmWMX9MvdJjZz%20PLrScTkBXufvUpVYkenUFeEJob0kdg?e=dqNlv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ara.weathersby@nau.edu" TargetMode="External"/><Relationship Id="rId12" Type="http://schemas.openxmlformats.org/officeDocument/2006/relationships/hyperlink" Target="mailto:ask.cna@na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0.sharepoint.com/:w:/s/CommissionforNativeAmericans/EQtvR6lUZRJBm9dPodfaP%20ZgBAvMbzCC5_x7fxoOZpx-s-g?e=KNOWyX" TargetMode="External"/><Relationship Id="rId11" Type="http://schemas.openxmlformats.org/officeDocument/2006/relationships/hyperlink" Target="mailto:ask.cna@nau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.nau.edu/cna/direc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.cna@nau.edu" TargetMode="External"/><Relationship Id="rId14" Type="http://schemas.openxmlformats.org/officeDocument/2006/relationships/hyperlink" Target="http://nau.edu/NAUPres17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Whitney</cp:lastModifiedBy>
  <cp:revision>5</cp:revision>
  <dcterms:created xsi:type="dcterms:W3CDTF">2022-09-22T22:33:00Z</dcterms:created>
  <dcterms:modified xsi:type="dcterms:W3CDTF">2022-09-23T00:56:00Z</dcterms:modified>
</cp:coreProperties>
</file>