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CB0CD7"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174D91">
                              <w:rPr>
                                <w:rFonts w:ascii="Arial" w:hAnsi="Arial" w:cs="Arial"/>
                                <w:b/>
                                <w:sz w:val="20"/>
                                <w:szCs w:val="20"/>
                              </w:rPr>
                              <w:t>R7481100027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174D91">
                        <w:rPr>
                          <w:rFonts w:ascii="Arial" w:hAnsi="Arial" w:cs="Arial"/>
                          <w:b/>
                          <w:sz w:val="20"/>
                          <w:szCs w:val="20"/>
                        </w:rPr>
                        <w:t>R7481100027</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EA11BC" w:rsidRDefault="00AF552C" w:rsidP="00AF552C">
      <w:pPr>
        <w:rPr>
          <w:b/>
        </w:rPr>
      </w:pPr>
      <w:r w:rsidRPr="00857186">
        <w:rPr>
          <w:b/>
        </w:rPr>
        <w:t>Park</w:t>
      </w:r>
      <w:r w:rsidR="00431FCE">
        <w:rPr>
          <w:b/>
        </w:rPr>
        <w:t>s</w:t>
      </w:r>
      <w:r w:rsidRPr="00857186">
        <w:rPr>
          <w:b/>
        </w:rPr>
        <w:t>:</w:t>
      </w:r>
      <w:r w:rsidRPr="00857186">
        <w:t xml:space="preserve"> </w:t>
      </w:r>
      <w:r w:rsidR="00EA11BC">
        <w:t xml:space="preserve"> </w:t>
      </w:r>
      <w:r w:rsidR="00EA11BC">
        <w:rPr>
          <w:b/>
        </w:rPr>
        <w:t>GRCA</w:t>
      </w:r>
      <w:r w:rsidR="00431FCE">
        <w:rPr>
          <w:b/>
        </w:rPr>
        <w:t>, ROMO</w:t>
      </w:r>
    </w:p>
    <w:p w:rsidR="00AF552C" w:rsidRPr="00857186" w:rsidRDefault="00AF552C" w:rsidP="00AF552C">
      <w:pPr>
        <w:rPr>
          <w:b/>
        </w:rPr>
      </w:pPr>
    </w:p>
    <w:p w:rsidR="00AF552C" w:rsidRPr="00EA11BC" w:rsidRDefault="00AF552C" w:rsidP="00AF552C">
      <w:r w:rsidRPr="00857186">
        <w:rPr>
          <w:b/>
        </w:rPr>
        <w:t>Project Title:</w:t>
      </w:r>
      <w:r w:rsidRPr="00857186">
        <w:t xml:space="preserve"> </w:t>
      </w:r>
      <w:r w:rsidR="00EA11BC">
        <w:t xml:space="preserve"> </w:t>
      </w:r>
      <w:r w:rsidR="009352E9">
        <w:rPr>
          <w:b/>
        </w:rPr>
        <w:t xml:space="preserve">Document </w:t>
      </w:r>
      <w:r w:rsidR="000952D9">
        <w:rPr>
          <w:b/>
        </w:rPr>
        <w:t xml:space="preserve">and Record </w:t>
      </w:r>
      <w:r w:rsidR="009352E9">
        <w:rPr>
          <w:b/>
        </w:rPr>
        <w:t>Aboriginal Wood</w:t>
      </w:r>
      <w:r w:rsidR="00A522D7">
        <w:rPr>
          <w:b/>
        </w:rPr>
        <w:t>en</w:t>
      </w:r>
      <w:r w:rsidR="00EA11BC" w:rsidRPr="00EA11BC">
        <w:rPr>
          <w:b/>
        </w:rPr>
        <w:t xml:space="preserve"> Structures at High Risk from Increased Wildfires Due to Climate Change</w:t>
      </w:r>
    </w:p>
    <w:p w:rsidR="00AF552C" w:rsidRPr="00857186" w:rsidRDefault="00AF552C" w:rsidP="00AF552C">
      <w:pPr>
        <w:rPr>
          <w:b/>
        </w:rPr>
      </w:pPr>
    </w:p>
    <w:p w:rsidR="00AF552C" w:rsidRPr="00857186" w:rsidRDefault="00AF552C" w:rsidP="00AF552C">
      <w:r w:rsidRPr="00857186">
        <w:rPr>
          <w:b/>
        </w:rPr>
        <w:t>Funding Amount:</w:t>
      </w:r>
      <w:r w:rsidR="00EA11BC">
        <w:t xml:space="preserve">  </w:t>
      </w:r>
      <w:r w:rsidR="00EA11BC" w:rsidRPr="00EA11BC">
        <w:rPr>
          <w:b/>
        </w:rPr>
        <w:t>$60,000</w:t>
      </w:r>
    </w:p>
    <w:p w:rsidR="00AF552C" w:rsidRPr="00857186" w:rsidRDefault="00AF552C" w:rsidP="00AF552C">
      <w:pPr>
        <w:rPr>
          <w:b/>
        </w:rPr>
      </w:pPr>
    </w:p>
    <w:p w:rsidR="00AF552C" w:rsidRPr="00EA11BC" w:rsidRDefault="00AF552C" w:rsidP="00AF552C">
      <w:pPr>
        <w:rPr>
          <w:b/>
        </w:rPr>
      </w:pPr>
      <w:r w:rsidRPr="00857186">
        <w:rPr>
          <w:b/>
        </w:rPr>
        <w:t>CPCESU Partner Institution:</w:t>
      </w:r>
      <w:r>
        <w:t xml:space="preserve"> </w:t>
      </w:r>
      <w:r w:rsidR="009352E9">
        <w:t xml:space="preserve"> </w:t>
      </w:r>
      <w:r w:rsidR="009352E9" w:rsidRPr="009352E9">
        <w:rPr>
          <w:b/>
        </w:rPr>
        <w:t>University of Pennsylvania, School of Design, Graduate Program in Historic Preservation</w:t>
      </w:r>
    </w:p>
    <w:p w:rsidR="00AF552C" w:rsidRPr="00857186" w:rsidRDefault="00AF552C" w:rsidP="00AF552C">
      <w:pPr>
        <w:rPr>
          <w:b/>
        </w:rPr>
      </w:pPr>
    </w:p>
    <w:p w:rsidR="00AF552C" w:rsidRDefault="00AF552C" w:rsidP="00AF552C">
      <w:r w:rsidRPr="00857186">
        <w:rPr>
          <w:b/>
        </w:rPr>
        <w:t>Principal Investigator</w:t>
      </w:r>
      <w:r w:rsidRPr="00F75BB4">
        <w:rPr>
          <w:b/>
        </w:rPr>
        <w:t>:</w:t>
      </w:r>
      <w:r w:rsidRPr="00857186">
        <w:t xml:space="preserve"> </w:t>
      </w:r>
      <w:r w:rsidR="009352E9">
        <w:t xml:space="preserve"> Frank G. Matero</w:t>
      </w:r>
    </w:p>
    <w:p w:rsidR="009352E9" w:rsidRDefault="009352E9" w:rsidP="00AF552C">
      <w:r>
        <w:t xml:space="preserve">                                        Professor of Architecture </w:t>
      </w:r>
    </w:p>
    <w:p w:rsidR="009352E9" w:rsidRDefault="009352E9" w:rsidP="00AF552C">
      <w:r>
        <w:t xml:space="preserve">                                        Graduate Program in Historic Preservation</w:t>
      </w:r>
    </w:p>
    <w:p w:rsidR="009352E9" w:rsidRDefault="009352E9" w:rsidP="00AF552C">
      <w:r>
        <w:t xml:space="preserve">                                        School of Design</w:t>
      </w:r>
    </w:p>
    <w:p w:rsidR="009352E9" w:rsidRDefault="009352E9" w:rsidP="00AF552C">
      <w:r>
        <w:t xml:space="preserve">                                        University of Pennsylvania</w:t>
      </w:r>
    </w:p>
    <w:p w:rsidR="009352E9" w:rsidRDefault="009352E9" w:rsidP="00AF552C">
      <w:r>
        <w:t xml:space="preserve">                                        210 S. 34</w:t>
      </w:r>
      <w:r w:rsidRPr="009352E9">
        <w:rPr>
          <w:vertAlign w:val="superscript"/>
        </w:rPr>
        <w:t>th</w:t>
      </w:r>
      <w:r>
        <w:t xml:space="preserve"> Street</w:t>
      </w:r>
    </w:p>
    <w:p w:rsidR="009352E9" w:rsidRDefault="009352E9" w:rsidP="00AF552C">
      <w:r>
        <w:t xml:space="preserve">                                        Philadelphia, PA  19104</w:t>
      </w:r>
    </w:p>
    <w:p w:rsidR="009352E9" w:rsidRDefault="009352E9" w:rsidP="00AF552C">
      <w:r>
        <w:t xml:space="preserve">                                        (office phone)  215-898-3169</w:t>
      </w:r>
    </w:p>
    <w:p w:rsidR="009352E9" w:rsidRDefault="009352E9" w:rsidP="00AF552C">
      <w:r>
        <w:t xml:space="preserve">                                        (cell)  267-210-4859</w:t>
      </w:r>
    </w:p>
    <w:p w:rsidR="00402B21" w:rsidRDefault="00402B21" w:rsidP="00AF552C">
      <w:r>
        <w:t xml:space="preserve">                                        (fax)  215-573-6326</w:t>
      </w:r>
    </w:p>
    <w:p w:rsidR="009352E9" w:rsidRPr="00857186" w:rsidRDefault="009352E9" w:rsidP="00AF552C">
      <w:r>
        <w:t xml:space="preserve">                                        (email)  fgmatero@design.upenn.edu</w:t>
      </w:r>
    </w:p>
    <w:p w:rsidR="00AF552C" w:rsidRPr="00857186" w:rsidRDefault="00AF552C" w:rsidP="00AF552C">
      <w:pPr>
        <w:rPr>
          <w:b/>
        </w:rPr>
      </w:pPr>
    </w:p>
    <w:p w:rsidR="00AF552C" w:rsidRPr="00857186" w:rsidRDefault="00AF552C" w:rsidP="00AF552C">
      <w:pPr>
        <w:rPr>
          <w:b/>
        </w:rPr>
      </w:pPr>
    </w:p>
    <w:p w:rsidR="009352E9" w:rsidRDefault="00AF552C" w:rsidP="00AF552C">
      <w:r w:rsidRPr="00857186">
        <w:rPr>
          <w:b/>
        </w:rPr>
        <w:t xml:space="preserve">NPS </w:t>
      </w:r>
      <w:r w:rsidR="00323945">
        <w:rPr>
          <w:b/>
        </w:rPr>
        <w:t>ATR/</w:t>
      </w:r>
      <w:r w:rsidRPr="00857186">
        <w:rPr>
          <w:b/>
        </w:rPr>
        <w:t>Key Official</w:t>
      </w:r>
      <w:r>
        <w:rPr>
          <w:b/>
        </w:rPr>
        <w:t xml:space="preserve">: </w:t>
      </w:r>
      <w:r w:rsidR="009352E9">
        <w:rPr>
          <w:b/>
        </w:rPr>
        <w:t xml:space="preserve"> </w:t>
      </w:r>
      <w:r w:rsidR="00B02D5B" w:rsidRPr="00B02D5B">
        <w:t>Andrew</w:t>
      </w:r>
      <w:r w:rsidR="00B02D5B">
        <w:t xml:space="preserve"> S. Veech, Ph.D.</w:t>
      </w:r>
    </w:p>
    <w:p w:rsidR="00B02D5B" w:rsidRDefault="00B02D5B" w:rsidP="00AF552C">
      <w:r>
        <w:t xml:space="preserve">                                          Archeologist</w:t>
      </w:r>
    </w:p>
    <w:p w:rsidR="00B02D5B" w:rsidRDefault="00B02D5B" w:rsidP="00AF552C">
      <w:r>
        <w:t xml:space="preserve">                                          Intermountain Region Archeology Program</w:t>
      </w:r>
    </w:p>
    <w:p w:rsidR="00B02D5B" w:rsidRDefault="00B02D5B" w:rsidP="00AF552C">
      <w:r>
        <w:t xml:space="preserve">                                          P.O. Box 728-0728</w:t>
      </w:r>
    </w:p>
    <w:p w:rsidR="00B02D5B" w:rsidRDefault="00B02D5B" w:rsidP="00AF552C">
      <w:r>
        <w:t xml:space="preserve">                                          Santa Fe, NM  87504</w:t>
      </w:r>
    </w:p>
    <w:p w:rsidR="00B02D5B" w:rsidRDefault="00B02D5B" w:rsidP="00AF552C">
      <w:r>
        <w:t xml:space="preserve">                                          (office phone)  505-988-6795</w:t>
      </w:r>
    </w:p>
    <w:p w:rsidR="00B02D5B" w:rsidRDefault="00B02D5B" w:rsidP="00AF552C">
      <w:r>
        <w:t xml:space="preserve">                                          (cell phone)  505-795-1684</w:t>
      </w:r>
    </w:p>
    <w:p w:rsidR="00402B21" w:rsidRDefault="00402B21" w:rsidP="00AF552C">
      <w:r>
        <w:t xml:space="preserve">                                          (fax)  505-986-5202</w:t>
      </w:r>
    </w:p>
    <w:p w:rsidR="00B02D5B" w:rsidRPr="00B02D5B" w:rsidRDefault="00B02D5B" w:rsidP="00AF552C">
      <w:r>
        <w:t xml:space="preserve">                                          (email)  andrew_veech@nps.gov</w:t>
      </w:r>
    </w:p>
    <w:p w:rsidR="00AF552C" w:rsidRDefault="00AF552C" w:rsidP="00AF552C">
      <w:pPr>
        <w:rPr>
          <w:b/>
        </w:rPr>
      </w:pPr>
    </w:p>
    <w:p w:rsidR="00E448B3" w:rsidRDefault="00E448B3" w:rsidP="00AF552C">
      <w:pPr>
        <w:rPr>
          <w:b/>
        </w:rPr>
      </w:pPr>
    </w:p>
    <w:p w:rsidR="00E448B3" w:rsidRDefault="00323945" w:rsidP="00323945">
      <w:r w:rsidRPr="00857186">
        <w:rPr>
          <w:b/>
        </w:rPr>
        <w:t xml:space="preserve">NPS </w:t>
      </w:r>
      <w:r>
        <w:rPr>
          <w:b/>
        </w:rPr>
        <w:t>Project Manager/Subject Matter Expert</w:t>
      </w:r>
      <w:r w:rsidR="00F64EC3">
        <w:rPr>
          <w:b/>
        </w:rPr>
        <w:t>s</w:t>
      </w:r>
      <w:r>
        <w:rPr>
          <w:b/>
        </w:rPr>
        <w:t xml:space="preserve">: </w:t>
      </w:r>
      <w:r w:rsidR="00E448B3">
        <w:rPr>
          <w:b/>
        </w:rPr>
        <w:t xml:space="preserve"> </w:t>
      </w:r>
      <w:r w:rsidR="00E448B3" w:rsidRPr="00E448B3">
        <w:t>Ellen Brennan</w:t>
      </w:r>
    </w:p>
    <w:p w:rsidR="00E448B3" w:rsidRDefault="00E448B3" w:rsidP="00323945">
      <w:r>
        <w:t xml:space="preserve">                                                                                </w:t>
      </w:r>
      <w:r w:rsidR="00F64EC3">
        <w:t xml:space="preserve"> </w:t>
      </w:r>
      <w:r>
        <w:t xml:space="preserve"> Park Archeologist</w:t>
      </w:r>
    </w:p>
    <w:p w:rsidR="00E448B3" w:rsidRDefault="00E448B3" w:rsidP="00323945">
      <w:r>
        <w:lastRenderedPageBreak/>
        <w:t xml:space="preserve">                                                                         </w:t>
      </w:r>
      <w:r w:rsidR="00F64EC3">
        <w:t xml:space="preserve"> </w:t>
      </w:r>
      <w:r>
        <w:t xml:space="preserve">        Grand Canyon National Park</w:t>
      </w:r>
    </w:p>
    <w:p w:rsidR="00E448B3" w:rsidRDefault="00E448B3" w:rsidP="00323945">
      <w:r>
        <w:t xml:space="preserve">                                                                       </w:t>
      </w:r>
      <w:r w:rsidR="00F64EC3">
        <w:t xml:space="preserve"> </w:t>
      </w:r>
      <w:r>
        <w:t xml:space="preserve">          </w:t>
      </w:r>
      <w:r w:rsidR="00402B21">
        <w:t>P.O. Box 129</w:t>
      </w:r>
    </w:p>
    <w:p w:rsidR="00402B21" w:rsidRPr="00E448B3" w:rsidRDefault="00402B21" w:rsidP="00323945">
      <w:r>
        <w:t xml:space="preserve">                                                                      </w:t>
      </w:r>
      <w:r w:rsidR="00F64EC3">
        <w:t xml:space="preserve"> </w:t>
      </w:r>
      <w:r>
        <w:t xml:space="preserve">           Grand Canyon, AZ  86023</w:t>
      </w:r>
    </w:p>
    <w:p w:rsidR="00E448B3" w:rsidRDefault="00D52C95" w:rsidP="00323945">
      <w:r w:rsidRPr="00D52C95">
        <w:t xml:space="preserve">                        </w:t>
      </w:r>
      <w:r>
        <w:t xml:space="preserve">                                           </w:t>
      </w:r>
      <w:r w:rsidR="00F64EC3">
        <w:t xml:space="preserve"> </w:t>
      </w:r>
      <w:r>
        <w:t xml:space="preserve">              (office phone)  928-672-2716</w:t>
      </w:r>
    </w:p>
    <w:p w:rsidR="00D52C95" w:rsidRDefault="00D52C95" w:rsidP="00323945">
      <w:r>
        <w:t xml:space="preserve">                                                                 </w:t>
      </w:r>
      <w:r w:rsidR="00F64EC3">
        <w:t xml:space="preserve"> </w:t>
      </w:r>
      <w:r>
        <w:t xml:space="preserve">                (fax)  928-638-7797</w:t>
      </w:r>
    </w:p>
    <w:p w:rsidR="00D52C95" w:rsidRPr="00D52C95" w:rsidRDefault="00D52C95" w:rsidP="00323945">
      <w:r>
        <w:t xml:space="preserve">                                                              </w:t>
      </w:r>
      <w:r w:rsidR="00F64EC3">
        <w:t xml:space="preserve"> </w:t>
      </w:r>
      <w:r>
        <w:t xml:space="preserve">                   (email)  </w:t>
      </w:r>
      <w:r w:rsidR="003A673B">
        <w:t>e</w:t>
      </w:r>
      <w:r>
        <w:t>llen_brennan@nps.gov</w:t>
      </w:r>
    </w:p>
    <w:p w:rsidR="00F64EC3" w:rsidRPr="00F64EC3" w:rsidRDefault="00F64EC3" w:rsidP="00AF552C"/>
    <w:p w:rsidR="00F64EC3" w:rsidRDefault="00F64EC3" w:rsidP="00AF552C">
      <w:r w:rsidRPr="00F64EC3">
        <w:t xml:space="preserve">                                                                                   </w:t>
      </w:r>
      <w:r>
        <w:t>Karen E. Waddell</w:t>
      </w:r>
    </w:p>
    <w:p w:rsidR="00F64EC3" w:rsidRDefault="00F64EC3" w:rsidP="00AF552C">
      <w:r>
        <w:t xml:space="preserve">                                                                                   Cultural Resources Specialist</w:t>
      </w:r>
    </w:p>
    <w:p w:rsidR="00F64EC3" w:rsidRDefault="00F64EC3" w:rsidP="00AF552C">
      <w:r>
        <w:t xml:space="preserve">                                                                                   Rocky Mountain National Park</w:t>
      </w:r>
    </w:p>
    <w:p w:rsidR="00F64EC3" w:rsidRDefault="00F64EC3" w:rsidP="00AF552C">
      <w:r>
        <w:t xml:space="preserve">                                                                                   1000 Highway 36</w:t>
      </w:r>
    </w:p>
    <w:p w:rsidR="00F64EC3" w:rsidRDefault="00F64EC3" w:rsidP="00AF552C">
      <w:r>
        <w:t xml:space="preserve">                                                                                   Estes Park, CO  80517-8397</w:t>
      </w:r>
    </w:p>
    <w:p w:rsidR="00F64EC3" w:rsidRDefault="00F64EC3" w:rsidP="00AF552C">
      <w:r>
        <w:t xml:space="preserve">                                                                                   (office phone)  970-586-1206</w:t>
      </w:r>
    </w:p>
    <w:p w:rsidR="00F64EC3" w:rsidRDefault="00F64EC3" w:rsidP="00AF552C">
      <w:r>
        <w:t xml:space="preserve">                                                                                   (fax)  970-586-1256</w:t>
      </w:r>
    </w:p>
    <w:p w:rsidR="00F64EC3" w:rsidRPr="00F64EC3" w:rsidRDefault="00F64EC3" w:rsidP="00AF552C">
      <w:r>
        <w:t xml:space="preserve">                                                                                   (email)  karen_e_waddell@nps.gov</w:t>
      </w:r>
    </w:p>
    <w:p w:rsidR="00F64EC3" w:rsidRDefault="00F64EC3" w:rsidP="00AF552C">
      <w:pPr>
        <w:rPr>
          <w:b/>
        </w:rPr>
      </w:pPr>
    </w:p>
    <w:p w:rsidR="00F64EC3" w:rsidRDefault="00F64EC3" w:rsidP="00AF552C">
      <w:pPr>
        <w:rPr>
          <w:b/>
        </w:rPr>
      </w:pPr>
    </w:p>
    <w:p w:rsidR="00AF552C" w:rsidRPr="00D52C95" w:rsidRDefault="00AF552C" w:rsidP="00AF552C">
      <w:r w:rsidRPr="00857186">
        <w:rPr>
          <w:b/>
        </w:rPr>
        <w:t>Start Date:</w:t>
      </w:r>
      <w:r>
        <w:t xml:space="preserve"> </w:t>
      </w:r>
      <w:r w:rsidR="00D52C95" w:rsidRPr="00D52C95">
        <w:t xml:space="preserve"> </w:t>
      </w:r>
      <w:r w:rsidR="00D52C95">
        <w:t>August 9, 2010</w:t>
      </w:r>
    </w:p>
    <w:p w:rsidR="00D52C95" w:rsidRPr="00D52C95" w:rsidRDefault="00D52C95" w:rsidP="00AF552C"/>
    <w:p w:rsidR="00AF552C" w:rsidRPr="00D52C95" w:rsidRDefault="00AF552C" w:rsidP="00AF552C">
      <w:pPr>
        <w:rPr>
          <w:i/>
        </w:rPr>
      </w:pPr>
      <w:r w:rsidRPr="00857186">
        <w:rPr>
          <w:b/>
        </w:rPr>
        <w:t>End Date:</w:t>
      </w:r>
      <w:r w:rsidRPr="00D52C95">
        <w:t xml:space="preserve"> </w:t>
      </w:r>
      <w:r w:rsidR="00D52C95">
        <w:t xml:space="preserve"> </w:t>
      </w:r>
      <w:r w:rsidR="00F33DC6">
        <w:t>February 28, 2013</w:t>
      </w:r>
    </w:p>
    <w:p w:rsidR="003A5BAB" w:rsidRDefault="003A5BAB" w:rsidP="003A5BAB">
      <w:pPr>
        <w:rPr>
          <w:b/>
        </w:rPr>
      </w:pPr>
    </w:p>
    <w:p w:rsidR="003A5BAB" w:rsidRDefault="003A5BAB" w:rsidP="00D52C95">
      <w:r>
        <w:rPr>
          <w:b/>
        </w:rPr>
        <w:t>Abstract:</w:t>
      </w:r>
      <w:r w:rsidR="00753E25">
        <w:t xml:space="preserve"> </w:t>
      </w:r>
    </w:p>
    <w:p w:rsidR="0062228D" w:rsidRPr="00D52C95" w:rsidRDefault="0062228D" w:rsidP="00D52C95">
      <w:pPr>
        <w:rPr>
          <w:b/>
        </w:rPr>
      </w:pPr>
    </w:p>
    <w:p w:rsidR="00D52C95" w:rsidRDefault="00D52C95" w:rsidP="00D52C95">
      <w:pPr>
        <w:rPr>
          <w:color w:val="000000"/>
        </w:rPr>
      </w:pPr>
      <w:r w:rsidRPr="00D52C95">
        <w:rPr>
          <w:color w:val="000000"/>
        </w:rPr>
        <w:t>Based on current models of climate change, the mountain west will become warmer and drier, resulting in a dramatic increase in the frequency, size</w:t>
      </w:r>
      <w:r w:rsidR="007D6A6E">
        <w:rPr>
          <w:color w:val="000000"/>
        </w:rPr>
        <w:t>,</w:t>
      </w:r>
      <w:r w:rsidRPr="00D52C95">
        <w:rPr>
          <w:color w:val="000000"/>
        </w:rPr>
        <w:t xml:space="preserve"> and intensity of wildland fires.</w:t>
      </w:r>
      <w:r w:rsidR="007D6A6E">
        <w:rPr>
          <w:color w:val="000000"/>
        </w:rPr>
        <w:t xml:space="preserve"> The IMR Fire Program predicts t</w:t>
      </w:r>
      <w:r w:rsidRPr="00D52C95">
        <w:rPr>
          <w:color w:val="000000"/>
        </w:rPr>
        <w:t xml:space="preserve">his year the northern half of the region will experience a level of catastrophic wildfires comparable to those of 1989; and the southern portion of the region will experience similar fires in 2011. Such fires pose considerable threat to NPS archeological sites in forested areas, particularly those containing wooden elements such as wickiups, platforms, forked-stick hogans, sweat </w:t>
      </w:r>
      <w:r w:rsidR="008B7D99">
        <w:rPr>
          <w:color w:val="000000"/>
        </w:rPr>
        <w:t>lodge</w:t>
      </w:r>
      <w:r w:rsidRPr="00D52C95">
        <w:rPr>
          <w:color w:val="000000"/>
        </w:rPr>
        <w:t>s</w:t>
      </w:r>
      <w:r w:rsidR="007D6A6E">
        <w:rPr>
          <w:color w:val="000000"/>
        </w:rPr>
        <w:t>,</w:t>
      </w:r>
      <w:r w:rsidRPr="00D52C95">
        <w:rPr>
          <w:color w:val="000000"/>
        </w:rPr>
        <w:t xml:space="preserve"> and </w:t>
      </w:r>
      <w:r w:rsidR="008B7D99">
        <w:rPr>
          <w:color w:val="000000"/>
        </w:rPr>
        <w:t>game drives</w:t>
      </w:r>
      <w:r w:rsidRPr="00D52C95">
        <w:rPr>
          <w:color w:val="000000"/>
        </w:rPr>
        <w:t xml:space="preserve">/traps. Fragile by nature, and often exposed to the elements, wildland fires pose even more immediate and catastrophic threats to such resources. Using </w:t>
      </w:r>
      <w:r w:rsidR="00431FCE">
        <w:rPr>
          <w:color w:val="000000"/>
        </w:rPr>
        <w:t>3</w:t>
      </w:r>
      <w:r w:rsidR="000952D9">
        <w:rPr>
          <w:color w:val="000000"/>
        </w:rPr>
        <w:t>D laser imaging</w:t>
      </w:r>
      <w:r w:rsidRPr="00D52C95">
        <w:rPr>
          <w:color w:val="000000"/>
        </w:rPr>
        <w:t xml:space="preserve"> technology and </w:t>
      </w:r>
      <w:r w:rsidR="000E4B11">
        <w:rPr>
          <w:color w:val="000000"/>
        </w:rPr>
        <w:t xml:space="preserve">a relational database inventory format </w:t>
      </w:r>
      <w:r w:rsidRPr="00D52C95">
        <w:rPr>
          <w:color w:val="000000"/>
        </w:rPr>
        <w:t>developed specifically for such features</w:t>
      </w:r>
      <w:r w:rsidR="000E4B11">
        <w:rPr>
          <w:color w:val="000000"/>
        </w:rPr>
        <w:t xml:space="preserve"> (in consultation with NPS archeologists)</w:t>
      </w:r>
      <w:r w:rsidRPr="00D52C95">
        <w:rPr>
          <w:color w:val="000000"/>
        </w:rPr>
        <w:t>, this</w:t>
      </w:r>
      <w:r w:rsidR="00290508">
        <w:rPr>
          <w:color w:val="000000"/>
        </w:rPr>
        <w:t xml:space="preserve"> CESU</w:t>
      </w:r>
      <w:r w:rsidRPr="00D52C95">
        <w:rPr>
          <w:color w:val="000000"/>
        </w:rPr>
        <w:t xml:space="preserve"> project will upgrade the documentation of selected sites, ensuring </w:t>
      </w:r>
      <w:r w:rsidR="007953E2">
        <w:rPr>
          <w:color w:val="000000"/>
        </w:rPr>
        <w:t xml:space="preserve">that </w:t>
      </w:r>
      <w:r w:rsidRPr="00D52C95">
        <w:rPr>
          <w:color w:val="000000"/>
        </w:rPr>
        <w:t xml:space="preserve">improved records of the sites survive, irrespective of the whims of wildland fires. </w:t>
      </w:r>
    </w:p>
    <w:p w:rsidR="003A673B" w:rsidRPr="00D52C95" w:rsidRDefault="003A673B" w:rsidP="00D52C95">
      <w:pPr>
        <w:rPr>
          <w:color w:val="000000"/>
        </w:rPr>
      </w:pPr>
    </w:p>
    <w:p w:rsidR="001D5813" w:rsidRDefault="00431FCE" w:rsidP="00D52C95">
      <w:pPr>
        <w:pStyle w:val="NormalWeb"/>
        <w:spacing w:before="0" w:beforeAutospacing="0" w:after="0" w:afterAutospacing="0"/>
        <w:rPr>
          <w:color w:val="000000"/>
        </w:rPr>
      </w:pPr>
      <w:r>
        <w:rPr>
          <w:color w:val="000000"/>
        </w:rPr>
        <w:t>Thirty-eight (38)</w:t>
      </w:r>
      <w:r w:rsidR="00D52C95" w:rsidRPr="00D52C95">
        <w:rPr>
          <w:color w:val="000000"/>
        </w:rPr>
        <w:t xml:space="preserve"> </w:t>
      </w:r>
      <w:r>
        <w:rPr>
          <w:color w:val="000000"/>
        </w:rPr>
        <w:t xml:space="preserve">aboriginal wooden structures, situated within </w:t>
      </w:r>
      <w:r w:rsidR="00D215EE">
        <w:rPr>
          <w:color w:val="000000"/>
        </w:rPr>
        <w:t>two (2)</w:t>
      </w:r>
      <w:r>
        <w:rPr>
          <w:color w:val="000000"/>
        </w:rPr>
        <w:t xml:space="preserve"> IMR parks</w:t>
      </w:r>
      <w:r w:rsidR="001D5813">
        <w:rPr>
          <w:color w:val="000000"/>
        </w:rPr>
        <w:t xml:space="preserve"> (</w:t>
      </w:r>
      <w:r w:rsidR="001D5813" w:rsidRPr="00D15EEB">
        <w:rPr>
          <w:i/>
          <w:color w:val="000000"/>
        </w:rPr>
        <w:t>i.e.</w:t>
      </w:r>
      <w:r w:rsidR="001D5813">
        <w:rPr>
          <w:color w:val="000000"/>
        </w:rPr>
        <w:t>, GRCA</w:t>
      </w:r>
      <w:r w:rsidR="00D215EE">
        <w:rPr>
          <w:color w:val="000000"/>
        </w:rPr>
        <w:t xml:space="preserve"> and </w:t>
      </w:r>
      <w:r w:rsidR="001D5813">
        <w:rPr>
          <w:color w:val="000000"/>
        </w:rPr>
        <w:t>ROMO),</w:t>
      </w:r>
      <w:r>
        <w:rPr>
          <w:color w:val="000000"/>
        </w:rPr>
        <w:t xml:space="preserve"> will be </w:t>
      </w:r>
      <w:r w:rsidR="00D15EEB">
        <w:rPr>
          <w:color w:val="000000"/>
        </w:rPr>
        <w:t>selected for this CESU project</w:t>
      </w:r>
      <w:r w:rsidR="001D5813">
        <w:rPr>
          <w:color w:val="000000"/>
        </w:rPr>
        <w:t>:</w:t>
      </w:r>
    </w:p>
    <w:p w:rsidR="001D5813" w:rsidRDefault="001D5813" w:rsidP="001D5813">
      <w:pPr>
        <w:pStyle w:val="NormalWeb"/>
        <w:numPr>
          <w:ilvl w:val="0"/>
          <w:numId w:val="1"/>
        </w:numPr>
        <w:spacing w:before="0" w:beforeAutospacing="0" w:after="0" w:afterAutospacing="0"/>
        <w:rPr>
          <w:color w:val="000000"/>
        </w:rPr>
      </w:pPr>
      <w:r>
        <w:rPr>
          <w:color w:val="000000"/>
        </w:rPr>
        <w:t>1</w:t>
      </w:r>
      <w:r w:rsidR="00146351">
        <w:rPr>
          <w:color w:val="000000"/>
        </w:rPr>
        <w:t>9</w:t>
      </w:r>
      <w:r>
        <w:rPr>
          <w:color w:val="000000"/>
        </w:rPr>
        <w:t xml:space="preserve"> structures at GRCA</w:t>
      </w:r>
    </w:p>
    <w:p w:rsidR="001D5813" w:rsidRDefault="00146351" w:rsidP="001D5813">
      <w:pPr>
        <w:pStyle w:val="NormalWeb"/>
        <w:numPr>
          <w:ilvl w:val="0"/>
          <w:numId w:val="1"/>
        </w:numPr>
        <w:spacing w:before="0" w:beforeAutospacing="0" w:after="0" w:afterAutospacing="0"/>
        <w:rPr>
          <w:color w:val="000000"/>
        </w:rPr>
      </w:pPr>
      <w:r>
        <w:rPr>
          <w:color w:val="000000"/>
        </w:rPr>
        <w:t xml:space="preserve">19 </w:t>
      </w:r>
      <w:r w:rsidR="001D5813">
        <w:rPr>
          <w:color w:val="000000"/>
        </w:rPr>
        <w:t>structures at ROMO</w:t>
      </w:r>
    </w:p>
    <w:p w:rsidR="001D5813" w:rsidRDefault="001D5813" w:rsidP="00336749">
      <w:pPr>
        <w:pStyle w:val="NormalWeb"/>
        <w:spacing w:before="0" w:beforeAutospacing="0" w:after="0" w:afterAutospacing="0"/>
        <w:rPr>
          <w:color w:val="000000"/>
        </w:rPr>
      </w:pPr>
    </w:p>
    <w:p w:rsidR="001D5813" w:rsidRDefault="001D5813" w:rsidP="001D5813">
      <w:pPr>
        <w:pStyle w:val="NormalWeb"/>
        <w:spacing w:before="0" w:beforeAutospacing="0" w:after="0" w:afterAutospacing="0"/>
        <w:rPr>
          <w:color w:val="000000"/>
        </w:rPr>
      </w:pPr>
      <w:r>
        <w:rPr>
          <w:color w:val="000000"/>
        </w:rPr>
        <w:t>Th</w:t>
      </w:r>
      <w:r w:rsidR="00D15EEB">
        <w:rPr>
          <w:color w:val="000000"/>
        </w:rPr>
        <w:t>is</w:t>
      </w:r>
      <w:r>
        <w:rPr>
          <w:color w:val="000000"/>
        </w:rPr>
        <w:t xml:space="preserve"> </w:t>
      </w:r>
      <w:r w:rsidR="00D15EEB">
        <w:rPr>
          <w:color w:val="000000"/>
        </w:rPr>
        <w:t xml:space="preserve">choice of </w:t>
      </w:r>
      <w:r>
        <w:rPr>
          <w:color w:val="000000"/>
        </w:rPr>
        <w:t>structures</w:t>
      </w:r>
      <w:r w:rsidR="00D15EEB">
        <w:rPr>
          <w:color w:val="000000"/>
        </w:rPr>
        <w:t xml:space="preserve"> will be left to the discretion of the individual parks, based on each park’</w:t>
      </w:r>
      <w:r w:rsidR="00F1692E">
        <w:rPr>
          <w:color w:val="000000"/>
        </w:rPr>
        <w:t>s</w:t>
      </w:r>
      <w:r w:rsidR="00D15EEB">
        <w:rPr>
          <w:color w:val="000000"/>
        </w:rPr>
        <w:t xml:space="preserve"> particular </w:t>
      </w:r>
      <w:r w:rsidR="00F1692E">
        <w:rPr>
          <w:color w:val="000000"/>
        </w:rPr>
        <w:t xml:space="preserve">research/preservation </w:t>
      </w:r>
      <w:r w:rsidR="00D15EEB">
        <w:rPr>
          <w:color w:val="000000"/>
        </w:rPr>
        <w:t>priorities and the relative vulnerability of various structures to wildland fire damage/destruction.</w:t>
      </w:r>
    </w:p>
    <w:p w:rsidR="001D5813" w:rsidRDefault="001D5813" w:rsidP="001D5813">
      <w:pPr>
        <w:pStyle w:val="NormalWeb"/>
        <w:spacing w:before="0" w:beforeAutospacing="0" w:after="0" w:afterAutospacing="0"/>
        <w:rPr>
          <w:color w:val="000000"/>
        </w:rPr>
      </w:pPr>
    </w:p>
    <w:p w:rsidR="00F1692E" w:rsidRDefault="00B15B22" w:rsidP="00D52C95">
      <w:pPr>
        <w:pStyle w:val="NormalWeb"/>
        <w:spacing w:before="0" w:beforeAutospacing="0" w:after="0" w:afterAutospacing="0"/>
        <w:rPr>
          <w:color w:val="000000"/>
        </w:rPr>
      </w:pPr>
      <w:r>
        <w:rPr>
          <w:color w:val="000000"/>
        </w:rPr>
        <w:lastRenderedPageBreak/>
        <w:t>Us</w:t>
      </w:r>
      <w:r w:rsidR="00D52C95" w:rsidRPr="00D52C95">
        <w:rPr>
          <w:color w:val="000000"/>
        </w:rPr>
        <w:t xml:space="preserve">ing </w:t>
      </w:r>
      <w:r w:rsidR="00290508">
        <w:rPr>
          <w:color w:val="000000"/>
        </w:rPr>
        <w:t>mid-range laser scanning</w:t>
      </w:r>
      <w:r w:rsidR="00F1692E">
        <w:rPr>
          <w:color w:val="000000"/>
        </w:rPr>
        <w:t xml:space="preserve"> equipment</w:t>
      </w:r>
      <w:r w:rsidR="00D52C95" w:rsidRPr="00D52C95">
        <w:rPr>
          <w:color w:val="000000"/>
        </w:rPr>
        <w:t xml:space="preserve"> and</w:t>
      </w:r>
      <w:r w:rsidR="00881B8B">
        <w:rPr>
          <w:color w:val="000000"/>
        </w:rPr>
        <w:t>/or stereo photogrammetry (Topcon Image Master),</w:t>
      </w:r>
      <w:r w:rsidR="00D52C95" w:rsidRPr="00D52C95">
        <w:rPr>
          <w:color w:val="000000"/>
        </w:rPr>
        <w:t xml:space="preserve"> </w:t>
      </w:r>
      <w:r w:rsidR="000E4B11">
        <w:rPr>
          <w:color w:val="000000"/>
        </w:rPr>
        <w:t xml:space="preserve">digital photographic and inventory </w:t>
      </w:r>
      <w:r w:rsidR="00F47C11">
        <w:rPr>
          <w:color w:val="000000"/>
        </w:rPr>
        <w:t>survey,</w:t>
      </w:r>
      <w:r w:rsidR="00D52C95" w:rsidRPr="00D52C95">
        <w:rPr>
          <w:color w:val="000000"/>
        </w:rPr>
        <w:t xml:space="preserve"> </w:t>
      </w:r>
      <w:r>
        <w:rPr>
          <w:color w:val="000000"/>
        </w:rPr>
        <w:t xml:space="preserve">the </w:t>
      </w:r>
      <w:r w:rsidR="000E4B11">
        <w:rPr>
          <w:color w:val="000000"/>
        </w:rPr>
        <w:t xml:space="preserve">Architectural Conservation Laboratory of the </w:t>
      </w:r>
      <w:r w:rsidR="003A673B">
        <w:rPr>
          <w:color w:val="000000"/>
        </w:rPr>
        <w:t xml:space="preserve">University of Pennsylvania </w:t>
      </w:r>
      <w:r>
        <w:rPr>
          <w:color w:val="000000"/>
        </w:rPr>
        <w:t xml:space="preserve">(UPenn) </w:t>
      </w:r>
      <w:r w:rsidR="003A673B">
        <w:rPr>
          <w:color w:val="000000"/>
        </w:rPr>
        <w:t xml:space="preserve">Historic Preservation Program </w:t>
      </w:r>
      <w:r w:rsidR="00D52C95" w:rsidRPr="00D52C95">
        <w:rPr>
          <w:color w:val="000000"/>
        </w:rPr>
        <w:t>field crew</w:t>
      </w:r>
      <w:r>
        <w:rPr>
          <w:color w:val="000000"/>
        </w:rPr>
        <w:t>(</w:t>
      </w:r>
      <w:r w:rsidR="00D52C95" w:rsidRPr="00D52C95">
        <w:rPr>
          <w:color w:val="000000"/>
        </w:rPr>
        <w:t>s</w:t>
      </w:r>
      <w:r>
        <w:rPr>
          <w:color w:val="000000"/>
        </w:rPr>
        <w:t>)</w:t>
      </w:r>
      <w:r w:rsidR="00290508">
        <w:rPr>
          <w:color w:val="000000"/>
        </w:rPr>
        <w:t xml:space="preserve"> </w:t>
      </w:r>
      <w:r w:rsidR="00F1692E" w:rsidRPr="00D52C95">
        <w:rPr>
          <w:color w:val="000000"/>
        </w:rPr>
        <w:t xml:space="preserve">will </w:t>
      </w:r>
      <w:r w:rsidR="000E4B11">
        <w:rPr>
          <w:color w:val="000000"/>
        </w:rPr>
        <w:t xml:space="preserve">record the form, volumetry, materials, </w:t>
      </w:r>
      <w:r w:rsidR="00610136">
        <w:rPr>
          <w:color w:val="000000"/>
        </w:rPr>
        <w:t xml:space="preserve">condition, </w:t>
      </w:r>
      <w:r w:rsidR="000E4B11">
        <w:rPr>
          <w:color w:val="000000"/>
        </w:rPr>
        <w:t xml:space="preserve">and spatial context </w:t>
      </w:r>
      <w:r w:rsidR="00F1692E" w:rsidRPr="00D52C95">
        <w:rPr>
          <w:color w:val="000000"/>
        </w:rPr>
        <w:t xml:space="preserve">of all </w:t>
      </w:r>
      <w:r w:rsidR="00F1692E">
        <w:rPr>
          <w:color w:val="000000"/>
        </w:rPr>
        <w:t>3</w:t>
      </w:r>
      <w:r w:rsidR="007E0B8D">
        <w:rPr>
          <w:color w:val="000000"/>
        </w:rPr>
        <w:t>8</w:t>
      </w:r>
      <w:r w:rsidR="00F1692E">
        <w:rPr>
          <w:color w:val="000000"/>
        </w:rPr>
        <w:t xml:space="preserve"> aboriginal </w:t>
      </w:r>
      <w:r w:rsidR="00F1692E" w:rsidRPr="00D52C95">
        <w:rPr>
          <w:color w:val="000000"/>
        </w:rPr>
        <w:t xml:space="preserve">wooden </w:t>
      </w:r>
      <w:r w:rsidR="00F1692E">
        <w:rPr>
          <w:color w:val="000000"/>
        </w:rPr>
        <w:t>structures included in this CESU project</w:t>
      </w:r>
      <w:r w:rsidR="00F1692E" w:rsidRPr="00D52C95">
        <w:rPr>
          <w:color w:val="000000"/>
        </w:rPr>
        <w:t xml:space="preserve">. </w:t>
      </w:r>
      <w:r>
        <w:rPr>
          <w:color w:val="000000"/>
        </w:rPr>
        <w:t>Thereafter</w:t>
      </w:r>
      <w:r w:rsidR="00F1692E" w:rsidRPr="00D52C95">
        <w:rPr>
          <w:color w:val="000000"/>
        </w:rPr>
        <w:t>, the</w:t>
      </w:r>
      <w:r>
        <w:rPr>
          <w:color w:val="000000"/>
        </w:rPr>
        <w:t xml:space="preserve"> UPenn crew(s) will employ these data </w:t>
      </w:r>
      <w:r w:rsidR="00F1692E" w:rsidRPr="00D52C95">
        <w:rPr>
          <w:color w:val="000000"/>
        </w:rPr>
        <w:t xml:space="preserve">to generate </w:t>
      </w:r>
      <w:r>
        <w:rPr>
          <w:color w:val="000000"/>
        </w:rPr>
        <w:t xml:space="preserve">virtual, </w:t>
      </w:r>
      <w:r w:rsidR="00F1692E" w:rsidRPr="00D52C95">
        <w:rPr>
          <w:color w:val="000000"/>
        </w:rPr>
        <w:t xml:space="preserve">scaled, three-dimensional digital renderings of </w:t>
      </w:r>
      <w:r w:rsidR="007E0B8D">
        <w:rPr>
          <w:color w:val="000000"/>
        </w:rPr>
        <w:t>the</w:t>
      </w:r>
      <w:r w:rsidR="00F1692E" w:rsidRPr="00D52C95">
        <w:rPr>
          <w:color w:val="000000"/>
        </w:rPr>
        <w:t xml:space="preserve"> </w:t>
      </w:r>
      <w:r w:rsidR="000E4B11">
        <w:rPr>
          <w:color w:val="000000"/>
        </w:rPr>
        <w:t xml:space="preserve">existing </w:t>
      </w:r>
      <w:r w:rsidR="00F1692E" w:rsidRPr="00D52C95">
        <w:rPr>
          <w:color w:val="000000"/>
        </w:rPr>
        <w:t xml:space="preserve">wooden </w:t>
      </w:r>
      <w:r>
        <w:rPr>
          <w:color w:val="000000"/>
        </w:rPr>
        <w:t>structure</w:t>
      </w:r>
      <w:r w:rsidR="007E0B8D">
        <w:rPr>
          <w:color w:val="000000"/>
        </w:rPr>
        <w:t>s</w:t>
      </w:r>
      <w:r>
        <w:rPr>
          <w:color w:val="000000"/>
        </w:rPr>
        <w:t xml:space="preserve"> (the central deliverable expected by the NPS from this CESU project)</w:t>
      </w:r>
      <w:r w:rsidR="00F1692E" w:rsidRPr="00D52C95">
        <w:rPr>
          <w:color w:val="000000"/>
        </w:rPr>
        <w:t>.</w:t>
      </w:r>
      <w:r w:rsidR="000E4B11" w:rsidRPr="000E4B11">
        <w:rPr>
          <w:color w:val="000000"/>
        </w:rPr>
        <w:t xml:space="preserve"> </w:t>
      </w:r>
      <w:r w:rsidR="000E4B11">
        <w:rPr>
          <w:color w:val="000000"/>
        </w:rPr>
        <w:t>The recorded sites will also be geo</w:t>
      </w:r>
      <w:r w:rsidR="00881B8B">
        <w:rPr>
          <w:color w:val="000000"/>
        </w:rPr>
        <w:t xml:space="preserve">-located </w:t>
      </w:r>
      <w:r w:rsidR="000E4B11">
        <w:rPr>
          <w:color w:val="000000"/>
        </w:rPr>
        <w:t xml:space="preserve">on land maps using </w:t>
      </w:r>
      <w:r w:rsidR="00363C5A">
        <w:rPr>
          <w:color w:val="000000"/>
        </w:rPr>
        <w:t xml:space="preserve">GPS </w:t>
      </w:r>
      <w:r w:rsidR="000E4B11">
        <w:rPr>
          <w:color w:val="000000"/>
        </w:rPr>
        <w:t>coordinates</w:t>
      </w:r>
      <w:r w:rsidR="0062218D">
        <w:rPr>
          <w:color w:val="000000"/>
        </w:rPr>
        <w:t>,</w:t>
      </w:r>
      <w:r w:rsidR="000E4B11">
        <w:rPr>
          <w:color w:val="000000"/>
        </w:rPr>
        <w:t xml:space="preserve"> and the spatial data</w:t>
      </w:r>
      <w:r w:rsidR="000E4B11" w:rsidRPr="00D52C95">
        <w:rPr>
          <w:color w:val="000000"/>
        </w:rPr>
        <w:t xml:space="preserve"> will </w:t>
      </w:r>
      <w:r w:rsidR="00610136">
        <w:rPr>
          <w:color w:val="000000"/>
        </w:rPr>
        <w:t xml:space="preserve">be used by </w:t>
      </w:r>
      <w:r w:rsidR="00610136" w:rsidRPr="00D52C95">
        <w:rPr>
          <w:color w:val="000000"/>
        </w:rPr>
        <w:t xml:space="preserve">NPS archeologists </w:t>
      </w:r>
      <w:r w:rsidR="00610136">
        <w:rPr>
          <w:color w:val="000000"/>
        </w:rPr>
        <w:t>and cultural resource personnel</w:t>
      </w:r>
      <w:r w:rsidR="00610136" w:rsidRPr="00D52C95">
        <w:rPr>
          <w:color w:val="000000"/>
        </w:rPr>
        <w:t xml:space="preserve"> </w:t>
      </w:r>
      <w:r w:rsidR="00610136">
        <w:rPr>
          <w:color w:val="000000"/>
        </w:rPr>
        <w:t>to test occurrence</w:t>
      </w:r>
      <w:r w:rsidR="000E4B11" w:rsidRPr="00D52C95">
        <w:rPr>
          <w:color w:val="000000"/>
        </w:rPr>
        <w:t xml:space="preserve"> patterns (in terms of elevation, slope, aspect, vegetation zone, proximity to drainages, </w:t>
      </w:r>
      <w:r w:rsidR="000E4B11" w:rsidRPr="0061512C">
        <w:rPr>
          <w:i/>
          <w:color w:val="000000"/>
        </w:rPr>
        <w:t>etc</w:t>
      </w:r>
      <w:r w:rsidR="000E4B11" w:rsidRPr="00D52C95">
        <w:rPr>
          <w:color w:val="000000"/>
        </w:rPr>
        <w:t>.)</w:t>
      </w:r>
      <w:r w:rsidR="00781A8F">
        <w:rPr>
          <w:color w:val="000000"/>
        </w:rPr>
        <w:t xml:space="preserve">, </w:t>
      </w:r>
      <w:r w:rsidR="00610136">
        <w:rPr>
          <w:color w:val="000000"/>
        </w:rPr>
        <w:t>suggest</w:t>
      </w:r>
      <w:r w:rsidR="00781A8F">
        <w:rPr>
          <w:color w:val="000000"/>
        </w:rPr>
        <w:t>ing</w:t>
      </w:r>
      <w:r w:rsidR="00610136">
        <w:rPr>
          <w:color w:val="000000"/>
        </w:rPr>
        <w:t xml:space="preserve"> possible </w:t>
      </w:r>
      <w:r w:rsidR="00781A8F" w:rsidRPr="00D52C95">
        <w:rPr>
          <w:color w:val="000000"/>
        </w:rPr>
        <w:t>predict</w:t>
      </w:r>
      <w:r w:rsidR="00781A8F">
        <w:rPr>
          <w:color w:val="000000"/>
        </w:rPr>
        <w:t xml:space="preserve">ive </w:t>
      </w:r>
      <w:r w:rsidR="00610136">
        <w:rPr>
          <w:color w:val="000000"/>
        </w:rPr>
        <w:t>models</w:t>
      </w:r>
      <w:r w:rsidR="000E4B11" w:rsidRPr="00D52C95">
        <w:rPr>
          <w:color w:val="000000"/>
        </w:rPr>
        <w:t xml:space="preserve"> </w:t>
      </w:r>
      <w:r w:rsidR="00781A8F">
        <w:rPr>
          <w:color w:val="000000"/>
        </w:rPr>
        <w:t xml:space="preserve">about </w:t>
      </w:r>
      <w:r w:rsidR="000E4B11" w:rsidRPr="00D52C95">
        <w:rPr>
          <w:color w:val="000000"/>
        </w:rPr>
        <w:t xml:space="preserve">where other such </w:t>
      </w:r>
      <w:r w:rsidR="000E4B11">
        <w:rPr>
          <w:color w:val="000000"/>
        </w:rPr>
        <w:t xml:space="preserve">aboriginal wooden </w:t>
      </w:r>
      <w:r w:rsidR="000E4B11" w:rsidRPr="00D52C95">
        <w:rPr>
          <w:color w:val="000000"/>
        </w:rPr>
        <w:t>s</w:t>
      </w:r>
      <w:r w:rsidR="000E4B11">
        <w:rPr>
          <w:color w:val="000000"/>
        </w:rPr>
        <w:t>tructures (presently undiscovered and unrecorded)</w:t>
      </w:r>
      <w:r w:rsidR="000E4B11" w:rsidRPr="00D52C95">
        <w:rPr>
          <w:color w:val="000000"/>
        </w:rPr>
        <w:t xml:space="preserve"> might </w:t>
      </w:r>
      <w:r w:rsidR="00610136">
        <w:rPr>
          <w:color w:val="000000"/>
        </w:rPr>
        <w:t>exist</w:t>
      </w:r>
      <w:r w:rsidR="009866D2">
        <w:rPr>
          <w:color w:val="000000"/>
        </w:rPr>
        <w:t>.</w:t>
      </w:r>
    </w:p>
    <w:p w:rsidR="00F1692E" w:rsidRDefault="00F1692E" w:rsidP="00D52C95">
      <w:pPr>
        <w:pStyle w:val="NormalWeb"/>
        <w:spacing w:before="0" w:beforeAutospacing="0" w:after="0" w:afterAutospacing="0"/>
        <w:rPr>
          <w:color w:val="000000"/>
        </w:rPr>
      </w:pPr>
    </w:p>
    <w:p w:rsidR="000952D9" w:rsidRDefault="00887436" w:rsidP="00D52C95">
      <w:pPr>
        <w:pStyle w:val="NormalWeb"/>
        <w:spacing w:before="0" w:beforeAutospacing="0" w:after="0" w:afterAutospacing="0"/>
        <w:rPr>
          <w:color w:val="000000"/>
        </w:rPr>
      </w:pPr>
      <w:r>
        <w:rPr>
          <w:color w:val="000000"/>
        </w:rPr>
        <w:t>In all stages of the fieldwork t</w:t>
      </w:r>
      <w:r w:rsidR="00B15B22">
        <w:rPr>
          <w:color w:val="000000"/>
        </w:rPr>
        <w:t>he UPenn crew(s)</w:t>
      </w:r>
      <w:r w:rsidR="00D52C95" w:rsidRPr="00D52C95">
        <w:rPr>
          <w:color w:val="000000"/>
        </w:rPr>
        <w:t xml:space="preserve"> will </w:t>
      </w:r>
      <w:r w:rsidR="00B15B22">
        <w:rPr>
          <w:color w:val="000000"/>
        </w:rPr>
        <w:t>colla</w:t>
      </w:r>
      <w:r>
        <w:rPr>
          <w:color w:val="000000"/>
        </w:rPr>
        <w:t xml:space="preserve">borate/coordinate closely </w:t>
      </w:r>
      <w:r w:rsidR="00B15B22">
        <w:rPr>
          <w:color w:val="000000"/>
        </w:rPr>
        <w:t>with NPS archeologists</w:t>
      </w:r>
      <w:r>
        <w:rPr>
          <w:color w:val="000000"/>
        </w:rPr>
        <w:t xml:space="preserve"> and cultural resource personnel, updating</w:t>
      </w:r>
      <w:r w:rsidR="00D52C95" w:rsidRPr="00D52C95">
        <w:rPr>
          <w:color w:val="000000"/>
        </w:rPr>
        <w:t xml:space="preserve"> pertinent</w:t>
      </w:r>
      <w:r w:rsidR="00F1692E">
        <w:rPr>
          <w:color w:val="000000"/>
        </w:rPr>
        <w:t xml:space="preserve"> site, structural, and</w:t>
      </w:r>
      <w:r w:rsidR="00D52C95" w:rsidRPr="00D52C95">
        <w:rPr>
          <w:color w:val="000000"/>
        </w:rPr>
        <w:t xml:space="preserve"> feature </w:t>
      </w:r>
      <w:r w:rsidR="00F1692E">
        <w:rPr>
          <w:color w:val="000000"/>
        </w:rPr>
        <w:t>record</w:t>
      </w:r>
      <w:r w:rsidR="00D52C95" w:rsidRPr="00D52C95">
        <w:rPr>
          <w:color w:val="000000"/>
        </w:rPr>
        <w:t xml:space="preserve">s, including </w:t>
      </w:r>
      <w:r w:rsidR="00F1692E">
        <w:rPr>
          <w:color w:val="000000"/>
        </w:rPr>
        <w:t xml:space="preserve">those assessing </w:t>
      </w:r>
      <w:r w:rsidR="00D52C95" w:rsidRPr="00D52C95">
        <w:rPr>
          <w:color w:val="000000"/>
        </w:rPr>
        <w:t>ove</w:t>
      </w:r>
      <w:r w:rsidR="00290508">
        <w:rPr>
          <w:color w:val="000000"/>
        </w:rPr>
        <w:t xml:space="preserve">rall site condition. </w:t>
      </w:r>
    </w:p>
    <w:p w:rsidR="00B15B22" w:rsidRDefault="00B15B22" w:rsidP="00D52C95">
      <w:pPr>
        <w:pStyle w:val="NormalWeb"/>
        <w:spacing w:before="0" w:beforeAutospacing="0" w:after="0" w:afterAutospacing="0"/>
        <w:rPr>
          <w:color w:val="000000"/>
        </w:rPr>
      </w:pPr>
    </w:p>
    <w:p w:rsidR="00B96A76" w:rsidRDefault="00B96A76" w:rsidP="003A5BAB">
      <w:pPr>
        <w:rPr>
          <w:b/>
        </w:rPr>
      </w:pPr>
    </w:p>
    <w:p w:rsidR="00CE4802" w:rsidRDefault="00AF552C" w:rsidP="003A5BAB">
      <w:pPr>
        <w:rPr>
          <w:b/>
          <w:u w:val="single"/>
        </w:rPr>
      </w:pPr>
      <w:r w:rsidRPr="00AF552C">
        <w:rPr>
          <w:b/>
          <w:u w:val="single"/>
        </w:rPr>
        <w:t>Keywords:</w:t>
      </w:r>
    </w:p>
    <w:p w:rsidR="00CE4802" w:rsidRPr="008A72E8" w:rsidRDefault="00CE4802" w:rsidP="003A5BAB"/>
    <w:p w:rsidR="008A72E8" w:rsidRPr="008A72E8" w:rsidRDefault="008A72E8" w:rsidP="003A5BAB">
      <w:pPr>
        <w:rPr>
          <w:b/>
        </w:rPr>
      </w:pPr>
      <w:r w:rsidRPr="008A72E8">
        <w:rPr>
          <w:b/>
        </w:rPr>
        <w:t>Cultural Resources</w:t>
      </w:r>
    </w:p>
    <w:p w:rsidR="008A72E8" w:rsidRDefault="008A72E8" w:rsidP="003A5BAB">
      <w:r>
        <w:t>1.  Surveys</w:t>
      </w:r>
    </w:p>
    <w:p w:rsidR="008A72E8" w:rsidRDefault="008A72E8" w:rsidP="003A5BAB">
      <w:r>
        <w:t>4.  Modeling</w:t>
      </w:r>
    </w:p>
    <w:p w:rsidR="008A72E8" w:rsidRDefault="008A72E8" w:rsidP="003A5BAB">
      <w:r>
        <w:t>6.  Native American</w:t>
      </w:r>
    </w:p>
    <w:p w:rsidR="008A72E8" w:rsidRDefault="008A72E8" w:rsidP="003A5BAB">
      <w:r>
        <w:t>7.  Historic Sites</w:t>
      </w:r>
    </w:p>
    <w:p w:rsidR="008A72E8" w:rsidRDefault="008A72E8" w:rsidP="003A5BAB"/>
    <w:p w:rsidR="008A72E8" w:rsidRPr="008A72E8" w:rsidRDefault="008A72E8" w:rsidP="003A5BAB">
      <w:pPr>
        <w:rPr>
          <w:b/>
        </w:rPr>
      </w:pPr>
      <w:r w:rsidRPr="008A72E8">
        <w:rPr>
          <w:b/>
        </w:rPr>
        <w:t>Anthropogenic Issues</w:t>
      </w:r>
    </w:p>
    <w:p w:rsidR="008A72E8" w:rsidRDefault="008A72E8" w:rsidP="003A5BAB">
      <w:r>
        <w:t>3.  Archeology</w:t>
      </w:r>
    </w:p>
    <w:p w:rsidR="008A72E8" w:rsidRDefault="008A72E8" w:rsidP="003A5BAB"/>
    <w:p w:rsidR="008A72E8" w:rsidRPr="008A72E8" w:rsidRDefault="008A72E8" w:rsidP="003A5BAB">
      <w:pPr>
        <w:rPr>
          <w:b/>
        </w:rPr>
      </w:pPr>
      <w:r w:rsidRPr="008A72E8">
        <w:rPr>
          <w:b/>
        </w:rPr>
        <w:t>Fire</w:t>
      </w:r>
    </w:p>
    <w:p w:rsidR="008A72E8" w:rsidRDefault="008A72E8" w:rsidP="003A5BAB">
      <w:r>
        <w:t>3.  Maps/Inventory</w:t>
      </w:r>
    </w:p>
    <w:p w:rsidR="008A72E8" w:rsidRDefault="008A72E8" w:rsidP="003A5BAB"/>
    <w:p w:rsidR="008A72E8" w:rsidRPr="00C7675D" w:rsidRDefault="00C7675D" w:rsidP="003A5BAB">
      <w:pPr>
        <w:rPr>
          <w:b/>
        </w:rPr>
      </w:pPr>
      <w:r w:rsidRPr="00C7675D">
        <w:rPr>
          <w:b/>
        </w:rPr>
        <w:t>GIS/Spatial Data/Tabular Data</w:t>
      </w:r>
    </w:p>
    <w:p w:rsidR="00C7675D" w:rsidRDefault="00C7675D" w:rsidP="003A5BAB">
      <w:r>
        <w:t>2.  Inventory/Maps</w:t>
      </w:r>
    </w:p>
    <w:p w:rsidR="00C7675D" w:rsidRDefault="00C7675D" w:rsidP="003A5BAB">
      <w:r>
        <w:t>3.  GIS Coverage</w:t>
      </w:r>
    </w:p>
    <w:p w:rsidR="00C7675D" w:rsidRDefault="00C7675D" w:rsidP="003A5BAB">
      <w:r>
        <w:t>5.  Modeling</w:t>
      </w:r>
    </w:p>
    <w:p w:rsidR="00C7675D" w:rsidRDefault="00C7675D" w:rsidP="003A5BAB"/>
    <w:p w:rsidR="00C7675D" w:rsidRPr="00C7675D" w:rsidRDefault="00C7675D" w:rsidP="003A5BAB">
      <w:pPr>
        <w:rPr>
          <w:b/>
        </w:rPr>
      </w:pPr>
      <w:r w:rsidRPr="00C7675D">
        <w:rPr>
          <w:b/>
        </w:rPr>
        <w:t>Global Change/Climatology</w:t>
      </w:r>
    </w:p>
    <w:p w:rsidR="00C7675D" w:rsidRPr="008A72E8" w:rsidRDefault="00C7675D" w:rsidP="003A5BAB">
      <w:r>
        <w:t>2. Miscellaneous</w:t>
      </w:r>
    </w:p>
    <w:sectPr w:rsidR="00C7675D" w:rsidRPr="008A72E8" w:rsidSect="00E860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DF" w:rsidRDefault="00DF32DF">
      <w:r>
        <w:separator/>
      </w:r>
    </w:p>
  </w:endnote>
  <w:endnote w:type="continuationSeparator" w:id="0">
    <w:p w:rsidR="00DF32DF" w:rsidRDefault="00DF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F2CF6"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3F2CF6"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CB0CD7">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DF" w:rsidRDefault="00DF32DF">
      <w:r>
        <w:separator/>
      </w:r>
    </w:p>
  </w:footnote>
  <w:footnote w:type="continuationSeparator" w:id="0">
    <w:p w:rsidR="00DF32DF" w:rsidRDefault="00DF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3829"/>
    <w:multiLevelType w:val="hybridMultilevel"/>
    <w:tmpl w:val="61B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13D85"/>
    <w:rsid w:val="00021474"/>
    <w:rsid w:val="00026C82"/>
    <w:rsid w:val="0007161D"/>
    <w:rsid w:val="000952D9"/>
    <w:rsid w:val="000A31EE"/>
    <w:rsid w:val="000A4317"/>
    <w:rsid w:val="000B2764"/>
    <w:rsid w:val="000E4B11"/>
    <w:rsid w:val="0010657A"/>
    <w:rsid w:val="00110365"/>
    <w:rsid w:val="001216A3"/>
    <w:rsid w:val="0012613E"/>
    <w:rsid w:val="001441F5"/>
    <w:rsid w:val="00146351"/>
    <w:rsid w:val="00174D91"/>
    <w:rsid w:val="00193022"/>
    <w:rsid w:val="001940EE"/>
    <w:rsid w:val="00195658"/>
    <w:rsid w:val="001D5813"/>
    <w:rsid w:val="00211F93"/>
    <w:rsid w:val="00255870"/>
    <w:rsid w:val="00290508"/>
    <w:rsid w:val="002936BA"/>
    <w:rsid w:val="002A29A0"/>
    <w:rsid w:val="002B21FD"/>
    <w:rsid w:val="002C339C"/>
    <w:rsid w:val="00323945"/>
    <w:rsid w:val="00336749"/>
    <w:rsid w:val="00356C0B"/>
    <w:rsid w:val="0035717F"/>
    <w:rsid w:val="00363C5A"/>
    <w:rsid w:val="003A5BAB"/>
    <w:rsid w:val="003A673B"/>
    <w:rsid w:val="003D6F45"/>
    <w:rsid w:val="003F2CF6"/>
    <w:rsid w:val="00402B21"/>
    <w:rsid w:val="00431FCE"/>
    <w:rsid w:val="00433FD1"/>
    <w:rsid w:val="00450D87"/>
    <w:rsid w:val="00465B51"/>
    <w:rsid w:val="00495E3B"/>
    <w:rsid w:val="005743E1"/>
    <w:rsid w:val="005C6EC0"/>
    <w:rsid w:val="0060388C"/>
    <w:rsid w:val="00610136"/>
    <w:rsid w:val="0061512C"/>
    <w:rsid w:val="0062218D"/>
    <w:rsid w:val="0062228D"/>
    <w:rsid w:val="00637B3F"/>
    <w:rsid w:val="006613DD"/>
    <w:rsid w:val="006932C9"/>
    <w:rsid w:val="00695E3A"/>
    <w:rsid w:val="00753E25"/>
    <w:rsid w:val="00781A8F"/>
    <w:rsid w:val="007906D0"/>
    <w:rsid w:val="007953E2"/>
    <w:rsid w:val="007B0DB2"/>
    <w:rsid w:val="007D6A6E"/>
    <w:rsid w:val="007E0B8D"/>
    <w:rsid w:val="00871D09"/>
    <w:rsid w:val="00881B8B"/>
    <w:rsid w:val="00887436"/>
    <w:rsid w:val="00890F9F"/>
    <w:rsid w:val="008A72E8"/>
    <w:rsid w:val="008B7D99"/>
    <w:rsid w:val="008F0120"/>
    <w:rsid w:val="008F38F8"/>
    <w:rsid w:val="00903A59"/>
    <w:rsid w:val="009352E9"/>
    <w:rsid w:val="00952CC5"/>
    <w:rsid w:val="00962C26"/>
    <w:rsid w:val="0097128F"/>
    <w:rsid w:val="0097644E"/>
    <w:rsid w:val="009866D2"/>
    <w:rsid w:val="009A261C"/>
    <w:rsid w:val="009A5D81"/>
    <w:rsid w:val="009B7DC1"/>
    <w:rsid w:val="009C396F"/>
    <w:rsid w:val="00A522D7"/>
    <w:rsid w:val="00A57B09"/>
    <w:rsid w:val="00A60C88"/>
    <w:rsid w:val="00A673EB"/>
    <w:rsid w:val="00A84F8C"/>
    <w:rsid w:val="00AC39E5"/>
    <w:rsid w:val="00AF04AC"/>
    <w:rsid w:val="00AF4D1D"/>
    <w:rsid w:val="00AF552C"/>
    <w:rsid w:val="00B02D5B"/>
    <w:rsid w:val="00B0495F"/>
    <w:rsid w:val="00B15B22"/>
    <w:rsid w:val="00B16C95"/>
    <w:rsid w:val="00B219B4"/>
    <w:rsid w:val="00B814CF"/>
    <w:rsid w:val="00B958B5"/>
    <w:rsid w:val="00B96A76"/>
    <w:rsid w:val="00BD1044"/>
    <w:rsid w:val="00C25219"/>
    <w:rsid w:val="00C71E3A"/>
    <w:rsid w:val="00C7675D"/>
    <w:rsid w:val="00C84F77"/>
    <w:rsid w:val="00CB0CD7"/>
    <w:rsid w:val="00CE4802"/>
    <w:rsid w:val="00D15EEB"/>
    <w:rsid w:val="00D215EE"/>
    <w:rsid w:val="00D52C95"/>
    <w:rsid w:val="00D61583"/>
    <w:rsid w:val="00D921F3"/>
    <w:rsid w:val="00DA4E22"/>
    <w:rsid w:val="00DC009A"/>
    <w:rsid w:val="00DD32F2"/>
    <w:rsid w:val="00DF32DF"/>
    <w:rsid w:val="00E12D4B"/>
    <w:rsid w:val="00E25073"/>
    <w:rsid w:val="00E35999"/>
    <w:rsid w:val="00E448B3"/>
    <w:rsid w:val="00E86051"/>
    <w:rsid w:val="00EA11BC"/>
    <w:rsid w:val="00EA2CAF"/>
    <w:rsid w:val="00F1692E"/>
    <w:rsid w:val="00F33DC6"/>
    <w:rsid w:val="00F435F1"/>
    <w:rsid w:val="00F47C11"/>
    <w:rsid w:val="00F64EC3"/>
    <w:rsid w:val="00F66CC1"/>
    <w:rsid w:val="00F81749"/>
    <w:rsid w:val="00FA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95"/>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iPriority w:val="99"/>
    <w:unhideWhenUsed/>
    <w:rsid w:val="00D52C95"/>
    <w:pPr>
      <w:spacing w:before="100" w:beforeAutospacing="1" w:after="100" w:afterAutospacing="1"/>
    </w:pPr>
  </w:style>
  <w:style w:type="paragraph" w:styleId="BalloonText">
    <w:name w:val="Balloon Text"/>
    <w:basedOn w:val="Normal"/>
    <w:link w:val="BalloonTextChar"/>
    <w:rsid w:val="000E4B11"/>
    <w:rPr>
      <w:rFonts w:ascii="Tahoma" w:hAnsi="Tahoma" w:cs="Tahoma"/>
      <w:sz w:val="16"/>
      <w:szCs w:val="16"/>
    </w:rPr>
  </w:style>
  <w:style w:type="character" w:customStyle="1" w:styleId="BalloonTextChar">
    <w:name w:val="Balloon Text Char"/>
    <w:basedOn w:val="DefaultParagraphFont"/>
    <w:link w:val="BalloonText"/>
    <w:rsid w:val="000E4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C95"/>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uiPriority w:val="99"/>
    <w:unhideWhenUsed/>
    <w:rsid w:val="00D52C95"/>
    <w:pPr>
      <w:spacing w:before="100" w:beforeAutospacing="1" w:after="100" w:afterAutospacing="1"/>
    </w:pPr>
  </w:style>
  <w:style w:type="paragraph" w:styleId="BalloonText">
    <w:name w:val="Balloon Text"/>
    <w:basedOn w:val="Normal"/>
    <w:link w:val="BalloonTextChar"/>
    <w:rsid w:val="000E4B11"/>
    <w:rPr>
      <w:rFonts w:ascii="Tahoma" w:hAnsi="Tahoma" w:cs="Tahoma"/>
      <w:sz w:val="16"/>
      <w:szCs w:val="16"/>
    </w:rPr>
  </w:style>
  <w:style w:type="character" w:customStyle="1" w:styleId="BalloonTextChar">
    <w:name w:val="Balloon Text Char"/>
    <w:basedOn w:val="DefaultParagraphFont"/>
    <w:link w:val="BalloonText"/>
    <w:rsid w:val="000E4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2EAA-C02B-41DD-9920-CBD84A9B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2010-07-02T13:50:00Z</cp:lastPrinted>
  <dcterms:created xsi:type="dcterms:W3CDTF">2014-06-19T17:49:00Z</dcterms:created>
  <dcterms:modified xsi:type="dcterms:W3CDTF">2014-06-19T17:49:00Z</dcterms:modified>
</cp:coreProperties>
</file>