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782F63" w:rsidRDefault="00CD436E" w:rsidP="00AE33E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 w:rsidR="00A615B5" w:rsidRPr="00787E2E">
        <w:rPr>
          <w:rFonts w:ascii="Times New Roman" w:hAnsi="Times New Roman"/>
          <w:b/>
        </w:rPr>
        <w:t>PR Number:</w:t>
      </w:r>
      <w:r w:rsidR="0010582A">
        <w:rPr>
          <w:rFonts w:ascii="Times New Roman" w:hAnsi="Times New Roman"/>
        </w:rPr>
        <w:t xml:space="preserve">  </w:t>
      </w:r>
      <w:r w:rsidR="00816BAA">
        <w:rPr>
          <w:rFonts w:ascii="Times New Roman" w:hAnsi="Times New Roman"/>
        </w:rPr>
        <w:t>R</w:t>
      </w:r>
      <w:r w:rsidR="0010582A">
        <w:rPr>
          <w:rFonts w:ascii="Times New Roman" w:hAnsi="Times New Roman"/>
        </w:rPr>
        <w:t>8100110</w:t>
      </w:r>
      <w:r w:rsidR="006E54AC">
        <w:rPr>
          <w:rFonts w:ascii="Times New Roman" w:hAnsi="Times New Roman"/>
        </w:rPr>
        <w:t>357</w:t>
      </w:r>
    </w:p>
    <w:p w:rsidR="00CA61C8" w:rsidRPr="00CE25B7" w:rsidRDefault="00CA61C8" w:rsidP="00AE33E0">
      <w:pPr>
        <w:spacing w:after="0" w:line="240" w:lineRule="auto"/>
        <w:rPr>
          <w:rFonts w:ascii="Times New Roman" w:hAnsi="Times New Roman"/>
          <w:b/>
        </w:rPr>
      </w:pPr>
      <w:r w:rsidRPr="00787E2E">
        <w:rPr>
          <w:rFonts w:ascii="Times New Roman" w:hAnsi="Times New Roman"/>
          <w:b/>
        </w:rPr>
        <w:t>Award Number:</w:t>
      </w:r>
      <w:r w:rsidR="00760CE3" w:rsidRPr="00787E2E">
        <w:rPr>
          <w:rFonts w:ascii="Times New Roman" w:hAnsi="Times New Roman"/>
        </w:rPr>
        <w:t xml:space="preserve">       </w:t>
      </w:r>
      <w:r w:rsidR="00CE25B7" w:rsidRPr="00CE25B7">
        <w:rPr>
          <w:rFonts w:ascii="Times New Roman" w:hAnsi="Times New Roman"/>
          <w:b/>
        </w:rPr>
        <w:t>P11AT10613   UAZCP-271</w:t>
      </w:r>
      <w:r w:rsidR="00760CE3" w:rsidRPr="00CE25B7">
        <w:rPr>
          <w:rFonts w:ascii="Times New Roman" w:hAnsi="Times New Roman"/>
          <w:b/>
        </w:rPr>
        <w:t xml:space="preserve">                                                                </w:t>
      </w:r>
    </w:p>
    <w:p w:rsidR="00D41F8F" w:rsidRDefault="00502909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Park/NPS Unit:</w:t>
      </w:r>
      <w:r w:rsidR="00782F63">
        <w:rPr>
          <w:rFonts w:ascii="Times New Roman" w:hAnsi="Times New Roman"/>
        </w:rPr>
        <w:t xml:space="preserve"> </w:t>
      </w:r>
      <w:r w:rsidR="0097527A">
        <w:rPr>
          <w:rFonts w:ascii="Times New Roman" w:hAnsi="Times New Roman"/>
        </w:rPr>
        <w:t xml:space="preserve"> </w:t>
      </w:r>
      <w:r w:rsidR="000E773C">
        <w:rPr>
          <w:rFonts w:ascii="Times New Roman" w:hAnsi="Times New Roman"/>
        </w:rPr>
        <w:t xml:space="preserve">Intermountain </w:t>
      </w:r>
      <w:r w:rsidR="000F7214">
        <w:rPr>
          <w:rFonts w:ascii="Times New Roman" w:hAnsi="Times New Roman"/>
        </w:rPr>
        <w:t xml:space="preserve">Region </w:t>
      </w:r>
      <w:r w:rsidR="000E773C">
        <w:rPr>
          <w:rFonts w:ascii="Times New Roman" w:hAnsi="Times New Roman"/>
        </w:rPr>
        <w:t>Museum Services Program</w:t>
      </w:r>
    </w:p>
    <w:p w:rsidR="00A8779E" w:rsidRPr="0010582A" w:rsidRDefault="00A8779E" w:rsidP="00AE33E0">
      <w:pPr>
        <w:spacing w:after="0" w:line="240" w:lineRule="auto"/>
        <w:rPr>
          <w:rFonts w:ascii="Times New Roman" w:hAnsi="Times New Roman"/>
        </w:rPr>
      </w:pPr>
    </w:p>
    <w:p w:rsidR="00787E2E" w:rsidRPr="0010582A" w:rsidRDefault="00787E2E" w:rsidP="00787E2E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Title of Project:</w:t>
      </w:r>
      <w:r w:rsidR="00782F63">
        <w:rPr>
          <w:rFonts w:ascii="Times New Roman" w:hAnsi="Times New Roman"/>
          <w:b/>
        </w:rPr>
        <w:t xml:space="preserve">  </w:t>
      </w:r>
      <w:r w:rsidR="005409C5">
        <w:rPr>
          <w:rFonts w:ascii="Times New Roman" w:hAnsi="Times New Roman"/>
        </w:rPr>
        <w:t>Provide Assistance to Identify Natural History Collections at Non-Federal Repositories</w:t>
      </w:r>
    </w:p>
    <w:p w:rsidR="005667AC" w:rsidRPr="005667AC" w:rsidRDefault="005667AC" w:rsidP="005667A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C39BF" w:rsidRDefault="005667AC" w:rsidP="005667A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Administered through the: </w:t>
      </w:r>
    </w:p>
    <w:bookmarkStart w:id="1" w:name="Check2"/>
    <w:p w:rsidR="009C39BF" w:rsidRPr="00787E2E" w:rsidRDefault="0009268F" w:rsidP="009C39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="00782F63">
        <w:rPr>
          <w:rFonts w:ascii="Times New Roman" w:hAnsi="Times New Roman"/>
        </w:rPr>
        <w:instrText xml:space="preserve"> FORMCHECKBOX </w:instrText>
      </w:r>
      <w:r w:rsidR="007A118B">
        <w:rPr>
          <w:rFonts w:ascii="Times New Roman" w:hAnsi="Times New Roman"/>
        </w:rPr>
      </w:r>
      <w:r w:rsidR="007A118B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"/>
      <w:r w:rsidR="009C39BF">
        <w:rPr>
          <w:rFonts w:ascii="Times New Roman" w:hAnsi="Times New Roman"/>
        </w:rPr>
        <w:t>Colorado Plateau Cooperative Ecosystem Studies Unit Cooperative Agreement Number H1200-09-0005</w:t>
      </w:r>
    </w:p>
    <w:p w:rsidR="009C39BF" w:rsidRDefault="0009268F" w:rsidP="009C39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C39BF">
        <w:rPr>
          <w:rFonts w:ascii="Times New Roman" w:hAnsi="Times New Roman"/>
        </w:rPr>
        <w:instrText xml:space="preserve"> FORMCHECKBOX </w:instrText>
      </w:r>
      <w:r w:rsidR="007A118B">
        <w:rPr>
          <w:rFonts w:ascii="Times New Roman" w:hAnsi="Times New Roman"/>
        </w:rPr>
      </w:r>
      <w:r w:rsidR="007A118B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"/>
      <w:r w:rsidR="009C39BF">
        <w:rPr>
          <w:rFonts w:ascii="Times New Roman" w:hAnsi="Times New Roman"/>
        </w:rPr>
        <w:t>Desert Southwest Cooperative Ecosystem Studies Unit Cooperative Agreement Number H1200-10-0001</w:t>
      </w:r>
    </w:p>
    <w:p w:rsidR="009C39BF" w:rsidRDefault="0009268F" w:rsidP="009C39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9C39BF">
        <w:rPr>
          <w:rFonts w:ascii="Times New Roman" w:hAnsi="Times New Roman"/>
        </w:rPr>
        <w:instrText xml:space="preserve"> FORMCHECKBOX </w:instrText>
      </w:r>
      <w:r w:rsidR="007A118B">
        <w:rPr>
          <w:rFonts w:ascii="Times New Roman" w:hAnsi="Times New Roman"/>
        </w:rPr>
      </w:r>
      <w:r w:rsidR="007A118B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 w:rsidR="009C39BF">
        <w:rPr>
          <w:rFonts w:ascii="Times New Roman" w:hAnsi="Times New Roman"/>
        </w:rPr>
        <w:t>Rocky Mountains Cooperative Ecosystem Studies Unit Cooperative Agreement Number H1200-09-0004</w:t>
      </w:r>
    </w:p>
    <w:p w:rsidR="009A5817" w:rsidRPr="00787E2E" w:rsidRDefault="009A5817" w:rsidP="00D41F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1F8F" w:rsidRPr="00787E2E" w:rsidRDefault="00023570" w:rsidP="00677FB8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 xml:space="preserve">CESU </w:t>
      </w:r>
      <w:r w:rsidR="009C39BF">
        <w:rPr>
          <w:rFonts w:ascii="Times New Roman" w:hAnsi="Times New Roman"/>
          <w:b/>
        </w:rPr>
        <w:t>Partner</w:t>
      </w:r>
      <w:r w:rsidRPr="00787E2E">
        <w:rPr>
          <w:rFonts w:ascii="Times New Roman" w:hAnsi="Times New Roman"/>
          <w:b/>
        </w:rPr>
        <w:t>:</w:t>
      </w:r>
      <w:r w:rsidR="00502909" w:rsidRPr="00787E2E">
        <w:rPr>
          <w:rFonts w:ascii="Times New Roman" w:hAnsi="Times New Roman"/>
        </w:rPr>
        <w:t xml:space="preserve">   </w:t>
      </w:r>
      <w:r w:rsidR="002D7D45" w:rsidRPr="00787E2E">
        <w:rPr>
          <w:rFonts w:ascii="Times New Roman" w:hAnsi="Times New Roman"/>
        </w:rPr>
        <w:t xml:space="preserve"> </w:t>
      </w:r>
      <w:r w:rsidR="00782F63">
        <w:rPr>
          <w:rFonts w:ascii="Times New Roman" w:hAnsi="Times New Roman"/>
        </w:rPr>
        <w:t>University of Arizona</w:t>
      </w:r>
      <w:r w:rsidR="00414BDD">
        <w:rPr>
          <w:rFonts w:ascii="Times New Roman" w:hAnsi="Times New Roman"/>
        </w:rPr>
        <w:t xml:space="preserve"> Board of Regents</w:t>
      </w:r>
    </w:p>
    <w:p w:rsidR="00677FB8" w:rsidRPr="002065C4" w:rsidRDefault="00677FB8" w:rsidP="00677FB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8787D" w:rsidRPr="00787E2E" w:rsidRDefault="00D8787D" w:rsidP="00677FB8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Project Contacts</w:t>
      </w:r>
    </w:p>
    <w:p w:rsidR="00FD20DC" w:rsidRDefault="00FD20DC" w:rsidP="00677FB8">
      <w:pPr>
        <w:spacing w:after="0" w:line="240" w:lineRule="auto"/>
        <w:rPr>
          <w:rFonts w:ascii="Times New Roman" w:hAnsi="Times New Roman"/>
          <w:b/>
        </w:rPr>
      </w:pPr>
    </w:p>
    <w:p w:rsidR="00677FB8" w:rsidRPr="00782F63" w:rsidRDefault="00677FB8" w:rsidP="00677FB8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Principal Investigator:</w:t>
      </w:r>
      <w:r w:rsidRPr="00787E2E">
        <w:rPr>
          <w:rFonts w:ascii="Times New Roman" w:hAnsi="Times New Roman"/>
        </w:rPr>
        <w:t xml:space="preserve">  </w:t>
      </w:r>
      <w:r w:rsidR="00782F63" w:rsidRPr="00782F63">
        <w:rPr>
          <w:rFonts w:ascii="Times New Roman" w:hAnsi="Times New Roman"/>
        </w:rPr>
        <w:t>Richard C. Lange, Research Specialist, Principal, Arizona State Museum, University of Arizona, PO Box 210026, Tucson, AZ 85721-0026; telephone: (520) 621-6275; fax:  (520) 626-6761; email:  langer@email.arizona.edu</w:t>
      </w:r>
    </w:p>
    <w:p w:rsidR="00782F63" w:rsidRDefault="00782F63" w:rsidP="00677FB8">
      <w:pPr>
        <w:spacing w:after="0" w:line="240" w:lineRule="auto"/>
        <w:rPr>
          <w:rFonts w:ascii="Times New Roman" w:hAnsi="Times New Roman"/>
          <w:b/>
        </w:rPr>
      </w:pPr>
    </w:p>
    <w:p w:rsidR="00121EEF" w:rsidRPr="00787E2E" w:rsidRDefault="00121EEF" w:rsidP="00677FB8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Co-Investigator (if appropriate):</w:t>
      </w:r>
      <w:r w:rsidRPr="00787E2E">
        <w:rPr>
          <w:rFonts w:ascii="Times New Roman" w:hAnsi="Times New Roman"/>
        </w:rPr>
        <w:t xml:space="preserve"> </w:t>
      </w:r>
      <w:r w:rsidR="00782F63">
        <w:rPr>
          <w:rFonts w:ascii="Times New Roman" w:hAnsi="Times New Roman"/>
        </w:rPr>
        <w:t>None</w:t>
      </w:r>
    </w:p>
    <w:p w:rsidR="00782F63" w:rsidRDefault="00782F63" w:rsidP="00677FB8">
      <w:pPr>
        <w:spacing w:after="0" w:line="240" w:lineRule="auto"/>
        <w:rPr>
          <w:rFonts w:ascii="Times New Roman" w:hAnsi="Times New Roman"/>
          <w:b/>
        </w:rPr>
      </w:pPr>
    </w:p>
    <w:p w:rsidR="00121EEF" w:rsidRPr="00787E2E" w:rsidRDefault="00121EEF" w:rsidP="00677FB8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Researcher (if appropriate):</w:t>
      </w:r>
      <w:r w:rsidRPr="00787E2E">
        <w:rPr>
          <w:rFonts w:ascii="Times New Roman" w:hAnsi="Times New Roman"/>
        </w:rPr>
        <w:t xml:space="preserve"> </w:t>
      </w:r>
      <w:r w:rsidR="00782F63">
        <w:rPr>
          <w:rFonts w:ascii="Times New Roman" w:hAnsi="Times New Roman"/>
        </w:rPr>
        <w:t>None</w:t>
      </w:r>
    </w:p>
    <w:p w:rsidR="00782F63" w:rsidRDefault="00782F63" w:rsidP="00677FB8">
      <w:pPr>
        <w:spacing w:after="0" w:line="240" w:lineRule="auto"/>
        <w:rPr>
          <w:rFonts w:ascii="Times New Roman" w:hAnsi="Times New Roman"/>
          <w:b/>
        </w:rPr>
      </w:pPr>
    </w:p>
    <w:p w:rsidR="00782F63" w:rsidRDefault="00677FB8" w:rsidP="00782F63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Partner Administrative Contact:</w:t>
      </w:r>
      <w:r w:rsidRPr="00787E2E">
        <w:rPr>
          <w:rFonts w:ascii="Times New Roman" w:hAnsi="Times New Roman"/>
        </w:rPr>
        <w:t xml:space="preserve"> </w:t>
      </w:r>
      <w:r w:rsidR="00782F63" w:rsidRPr="00782F63">
        <w:rPr>
          <w:rFonts w:ascii="Times New Roman" w:hAnsi="Times New Roman"/>
        </w:rPr>
        <w:t xml:space="preserve">Sherry </w:t>
      </w:r>
      <w:proofErr w:type="spellStart"/>
      <w:r w:rsidR="00782F63" w:rsidRPr="00782F63">
        <w:rPr>
          <w:rFonts w:ascii="Times New Roman" w:hAnsi="Times New Roman"/>
        </w:rPr>
        <w:t>Esham</w:t>
      </w:r>
      <w:proofErr w:type="spellEnd"/>
      <w:r w:rsidR="00782F63" w:rsidRPr="00782F63">
        <w:rPr>
          <w:rFonts w:ascii="Times New Roman" w:hAnsi="Times New Roman"/>
        </w:rPr>
        <w:t xml:space="preserve">, Director, Sponsored Projects, University of Arizona, P.O. Box 3308, Tucson, AZ 85722; telephone:  (520) 626-6000; fax:  (520) 626-4130; email:  </w:t>
      </w:r>
      <w:hyperlink r:id="rId9" w:history="1">
        <w:r w:rsidR="00782F63" w:rsidRPr="00413E37">
          <w:rPr>
            <w:rStyle w:val="Hyperlink"/>
            <w:rFonts w:ascii="Times New Roman" w:hAnsi="Times New Roman"/>
          </w:rPr>
          <w:t>sponsor@email.arizona.edu</w:t>
        </w:r>
      </w:hyperlink>
    </w:p>
    <w:p w:rsidR="00782F63" w:rsidRDefault="00782F63" w:rsidP="00782F63">
      <w:pPr>
        <w:spacing w:after="0" w:line="240" w:lineRule="auto"/>
        <w:rPr>
          <w:rFonts w:ascii="Times New Roman" w:hAnsi="Times New Roman"/>
        </w:rPr>
      </w:pPr>
    </w:p>
    <w:p w:rsidR="00782F63" w:rsidRPr="00782F63" w:rsidRDefault="00677FB8" w:rsidP="00782F63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 xml:space="preserve">NPS Certified ATR:  </w:t>
      </w:r>
      <w:r w:rsidR="0010582A">
        <w:rPr>
          <w:rFonts w:ascii="Times New Roman" w:hAnsi="Times New Roman"/>
        </w:rPr>
        <w:t>Kim Beckwith</w:t>
      </w:r>
      <w:r w:rsidR="00782F63" w:rsidRPr="00782F63">
        <w:rPr>
          <w:rFonts w:ascii="Times New Roman" w:hAnsi="Times New Roman"/>
        </w:rPr>
        <w:t xml:space="preserve">, </w:t>
      </w:r>
      <w:r w:rsidR="0010582A">
        <w:rPr>
          <w:rFonts w:ascii="Times New Roman" w:hAnsi="Times New Roman"/>
        </w:rPr>
        <w:t>Registrar</w:t>
      </w:r>
      <w:r w:rsidR="00782F63" w:rsidRPr="00782F63">
        <w:rPr>
          <w:rFonts w:ascii="Times New Roman" w:hAnsi="Times New Roman"/>
        </w:rPr>
        <w:t>, Museum Services Program, Western Archeological and Conservation Center, 255 N Commerce Park Loop, Tucson, AZ 85745; telephone: (520) 791-64</w:t>
      </w:r>
      <w:r w:rsidR="0010582A">
        <w:rPr>
          <w:rFonts w:ascii="Times New Roman" w:hAnsi="Times New Roman"/>
        </w:rPr>
        <w:t>50</w:t>
      </w:r>
      <w:r w:rsidR="00782F63" w:rsidRPr="00782F63">
        <w:rPr>
          <w:rFonts w:ascii="Times New Roman" w:hAnsi="Times New Roman"/>
        </w:rPr>
        <w:t xml:space="preserve">; fax: (520) 791-6465; email:  </w:t>
      </w:r>
      <w:r w:rsidR="0010582A">
        <w:rPr>
          <w:rFonts w:ascii="Times New Roman" w:hAnsi="Times New Roman"/>
        </w:rPr>
        <w:t>kim_beckwith</w:t>
      </w:r>
      <w:r w:rsidR="00782F63" w:rsidRPr="00782F63">
        <w:rPr>
          <w:rFonts w:ascii="Times New Roman" w:hAnsi="Times New Roman"/>
        </w:rPr>
        <w:t>@nps.gov</w:t>
      </w:r>
    </w:p>
    <w:p w:rsidR="00782F63" w:rsidRDefault="00782F63" w:rsidP="00677FB8">
      <w:pPr>
        <w:spacing w:after="0" w:line="240" w:lineRule="auto"/>
        <w:rPr>
          <w:rFonts w:ascii="Times New Roman" w:hAnsi="Times New Roman"/>
          <w:b/>
        </w:rPr>
      </w:pPr>
    </w:p>
    <w:p w:rsidR="00816BAA" w:rsidRPr="00782F63" w:rsidRDefault="00816BAA" w:rsidP="00816B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Alternate </w:t>
      </w:r>
      <w:r w:rsidRPr="00787E2E">
        <w:rPr>
          <w:rFonts w:ascii="Times New Roman" w:hAnsi="Times New Roman"/>
          <w:b/>
        </w:rPr>
        <w:t xml:space="preserve">NPS Certified ATR:  </w:t>
      </w:r>
      <w:proofErr w:type="spellStart"/>
      <w:r>
        <w:rPr>
          <w:rFonts w:ascii="Times New Roman" w:hAnsi="Times New Roman"/>
        </w:rPr>
        <w:t>Tef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Rodeffer</w:t>
      </w:r>
      <w:proofErr w:type="spellEnd"/>
      <w:r>
        <w:rPr>
          <w:rFonts w:ascii="Times New Roman" w:hAnsi="Times New Roman"/>
        </w:rPr>
        <w:t>, Program Manager</w:t>
      </w:r>
      <w:r w:rsidRPr="00782F63">
        <w:rPr>
          <w:rFonts w:ascii="Times New Roman" w:hAnsi="Times New Roman"/>
        </w:rPr>
        <w:t>, Museum Services Program, Western Archeological and Conservation Center, 255 N Commerce Park Loop, Tucson, AZ 85745; telephone: (520) 791-64</w:t>
      </w:r>
      <w:r>
        <w:rPr>
          <w:rFonts w:ascii="Times New Roman" w:hAnsi="Times New Roman"/>
        </w:rPr>
        <w:t>01</w:t>
      </w:r>
      <w:r w:rsidRPr="00782F63">
        <w:rPr>
          <w:rFonts w:ascii="Times New Roman" w:hAnsi="Times New Roman"/>
        </w:rPr>
        <w:t xml:space="preserve">; fax: (520) 791-6465; email:  </w:t>
      </w:r>
      <w:r>
        <w:rPr>
          <w:rFonts w:ascii="Times New Roman" w:hAnsi="Times New Roman"/>
        </w:rPr>
        <w:t>tef_rodeffer</w:t>
      </w:r>
      <w:r w:rsidRPr="00782F63">
        <w:rPr>
          <w:rFonts w:ascii="Times New Roman" w:hAnsi="Times New Roman"/>
        </w:rPr>
        <w:t>@nps.gov</w:t>
      </w:r>
    </w:p>
    <w:p w:rsidR="00816BAA" w:rsidRDefault="00816BAA" w:rsidP="00677FB8">
      <w:pPr>
        <w:spacing w:after="0" w:line="240" w:lineRule="auto"/>
        <w:rPr>
          <w:rFonts w:ascii="Times New Roman" w:hAnsi="Times New Roman"/>
          <w:b/>
        </w:rPr>
      </w:pPr>
    </w:p>
    <w:p w:rsidR="0097527A" w:rsidRPr="00782F63" w:rsidRDefault="00677FB8" w:rsidP="0097527A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NPS Technical Expert</w:t>
      </w:r>
      <w:r w:rsidR="00121EEF" w:rsidRPr="00787E2E">
        <w:rPr>
          <w:rFonts w:ascii="Times New Roman" w:hAnsi="Times New Roman"/>
          <w:b/>
        </w:rPr>
        <w:t xml:space="preserve"> (if appropriate</w:t>
      </w:r>
      <w:r w:rsidR="001E6831">
        <w:rPr>
          <w:rFonts w:ascii="Times New Roman" w:hAnsi="Times New Roman"/>
          <w:b/>
        </w:rPr>
        <w:t>):</w:t>
      </w:r>
      <w:r w:rsidR="0097527A">
        <w:rPr>
          <w:rFonts w:ascii="Times New Roman" w:hAnsi="Times New Roman"/>
        </w:rPr>
        <w:t xml:space="preserve">  </w:t>
      </w:r>
      <w:r w:rsidR="005F2276">
        <w:rPr>
          <w:rFonts w:ascii="Times New Roman" w:hAnsi="Times New Roman"/>
        </w:rPr>
        <w:t>Susan Wells, Museum Curator, Museum Services Program, Western Archeological and Conservation Center, 255 N. Commerce Park Loop, Tucson, AZ  85745; telephone (520) 791-6402; fax (520) 791-6465; email:  susan_wells@nps.gov</w:t>
      </w:r>
    </w:p>
    <w:p w:rsidR="00677FB8" w:rsidRPr="00787E2E" w:rsidRDefault="00677FB8" w:rsidP="00677FB8">
      <w:pPr>
        <w:spacing w:after="0" w:line="240" w:lineRule="auto"/>
        <w:rPr>
          <w:rFonts w:ascii="Times New Roman" w:hAnsi="Times New Roman"/>
        </w:rPr>
      </w:pPr>
    </w:p>
    <w:p w:rsidR="00D41F8F" w:rsidRPr="002065C4" w:rsidRDefault="00D41F8F" w:rsidP="00AE33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C4BC7" w:rsidRPr="00787E2E" w:rsidRDefault="009C4BC7" w:rsidP="00AE33E0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Funding Information:</w:t>
      </w:r>
    </w:p>
    <w:p w:rsidR="00FD20DC" w:rsidRDefault="00FD20DC" w:rsidP="00AE33E0">
      <w:pPr>
        <w:spacing w:after="0" w:line="240" w:lineRule="auto"/>
        <w:rPr>
          <w:rFonts w:ascii="Times New Roman" w:hAnsi="Times New Roman"/>
          <w:b/>
        </w:rPr>
      </w:pPr>
    </w:p>
    <w:p w:rsidR="00A2493A" w:rsidRDefault="00A615B5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Amount Funded</w:t>
      </w:r>
      <w:r w:rsidR="00757785" w:rsidRPr="00787E2E">
        <w:rPr>
          <w:rFonts w:ascii="Times New Roman" w:hAnsi="Times New Roman"/>
          <w:b/>
        </w:rPr>
        <w:t>:</w:t>
      </w:r>
      <w:r w:rsidR="00711BF6">
        <w:rPr>
          <w:rFonts w:ascii="Times New Roman" w:hAnsi="Times New Roman"/>
          <w:b/>
        </w:rPr>
        <w:t xml:space="preserve">  </w:t>
      </w:r>
      <w:r w:rsidR="00892006" w:rsidRPr="00892006">
        <w:rPr>
          <w:rFonts w:ascii="Times New Roman" w:hAnsi="Times New Roman"/>
        </w:rPr>
        <w:t>$</w:t>
      </w:r>
      <w:r w:rsidR="005409C5">
        <w:rPr>
          <w:rFonts w:ascii="Times New Roman" w:hAnsi="Times New Roman"/>
        </w:rPr>
        <w:t>25,000.00</w:t>
      </w:r>
    </w:p>
    <w:p w:rsidR="002C09F9" w:rsidRDefault="002C09F9" w:rsidP="00AE33E0">
      <w:pPr>
        <w:spacing w:after="0" w:line="240" w:lineRule="auto"/>
        <w:rPr>
          <w:rFonts w:ascii="Times New Roman" w:hAnsi="Times New Roman"/>
          <w:b/>
        </w:rPr>
      </w:pPr>
    </w:p>
    <w:p w:rsidR="00A615B5" w:rsidRPr="002065C4" w:rsidRDefault="00A615B5" w:rsidP="00961FDF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9C4BC7" w:rsidRPr="00787E2E" w:rsidRDefault="009C4BC7" w:rsidP="00AE33E0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Project Dates:</w:t>
      </w:r>
    </w:p>
    <w:p w:rsidR="00FD20DC" w:rsidRDefault="00FD20DC" w:rsidP="00AE33E0">
      <w:pPr>
        <w:spacing w:after="0" w:line="240" w:lineRule="auto"/>
        <w:rPr>
          <w:rFonts w:ascii="Times New Roman" w:hAnsi="Times New Roman"/>
          <w:b/>
        </w:rPr>
      </w:pPr>
    </w:p>
    <w:p w:rsidR="00121EEF" w:rsidRPr="00ED114B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Start Date</w:t>
      </w:r>
      <w:r w:rsidR="00121EEF" w:rsidRPr="00787E2E">
        <w:rPr>
          <w:rFonts w:ascii="Times New Roman" w:hAnsi="Times New Roman"/>
          <w:b/>
        </w:rPr>
        <w:t>:</w:t>
      </w:r>
      <w:r w:rsidR="00ED114B">
        <w:rPr>
          <w:rFonts w:ascii="Times New Roman" w:hAnsi="Times New Roman"/>
          <w:b/>
        </w:rPr>
        <w:t xml:space="preserve"> </w:t>
      </w:r>
      <w:r w:rsidR="00ED114B">
        <w:rPr>
          <w:rFonts w:ascii="Times New Roman" w:hAnsi="Times New Roman"/>
        </w:rPr>
        <w:t xml:space="preserve"> </w:t>
      </w:r>
      <w:r w:rsidR="000F7214">
        <w:rPr>
          <w:rFonts w:ascii="Times New Roman" w:hAnsi="Times New Roman"/>
        </w:rPr>
        <w:t xml:space="preserve">September 16, </w:t>
      </w:r>
      <w:r w:rsidR="00564913">
        <w:rPr>
          <w:rFonts w:ascii="Times New Roman" w:hAnsi="Times New Roman"/>
        </w:rPr>
        <w:t>2011</w:t>
      </w:r>
    </w:p>
    <w:p w:rsidR="003C5B44" w:rsidRDefault="00121EEF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 xml:space="preserve">Any </w:t>
      </w:r>
      <w:r w:rsidR="00787E2E">
        <w:rPr>
          <w:rFonts w:ascii="Times New Roman" w:hAnsi="Times New Roman"/>
          <w:b/>
        </w:rPr>
        <w:t>O</w:t>
      </w:r>
      <w:r w:rsidRPr="00787E2E">
        <w:rPr>
          <w:rFonts w:ascii="Times New Roman" w:hAnsi="Times New Roman"/>
          <w:b/>
        </w:rPr>
        <w:t xml:space="preserve">ther </w:t>
      </w:r>
      <w:r w:rsidR="00787E2E">
        <w:rPr>
          <w:rFonts w:ascii="Times New Roman" w:hAnsi="Times New Roman"/>
          <w:b/>
        </w:rPr>
        <w:t>Product Milestone</w:t>
      </w:r>
      <w:r w:rsidRPr="00787E2E">
        <w:rPr>
          <w:rFonts w:ascii="Times New Roman" w:hAnsi="Times New Roman"/>
          <w:b/>
        </w:rPr>
        <w:t xml:space="preserve"> Dates you need to include: </w:t>
      </w:r>
      <w:r w:rsidR="0015036C">
        <w:rPr>
          <w:rFonts w:ascii="Times New Roman" w:hAnsi="Times New Roman"/>
          <w:b/>
        </w:rPr>
        <w:t xml:space="preserve"> </w:t>
      </w:r>
      <w:r w:rsidR="003C5B44">
        <w:rPr>
          <w:rFonts w:ascii="Times New Roman" w:hAnsi="Times New Roman"/>
        </w:rPr>
        <w:t xml:space="preserve">Final </w:t>
      </w:r>
      <w:r w:rsidR="00ED20C5">
        <w:rPr>
          <w:rFonts w:ascii="Times New Roman" w:hAnsi="Times New Roman"/>
        </w:rPr>
        <w:t xml:space="preserve">Project </w:t>
      </w:r>
      <w:r w:rsidR="0089790F">
        <w:rPr>
          <w:rFonts w:ascii="Times New Roman" w:hAnsi="Times New Roman"/>
        </w:rPr>
        <w:t>Report – July 30</w:t>
      </w:r>
      <w:r w:rsidR="003C5B44">
        <w:rPr>
          <w:rFonts w:ascii="Times New Roman" w:hAnsi="Times New Roman"/>
        </w:rPr>
        <w:t>, 2013</w:t>
      </w:r>
    </w:p>
    <w:p w:rsidR="00CA61C8" w:rsidRPr="009252BA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End Date</w:t>
      </w:r>
      <w:r w:rsidR="00757785" w:rsidRPr="00787E2E">
        <w:rPr>
          <w:rFonts w:ascii="Times New Roman" w:hAnsi="Times New Roman"/>
          <w:b/>
        </w:rPr>
        <w:t>:</w:t>
      </w:r>
      <w:r w:rsidR="00121EEF" w:rsidRPr="00787E2E">
        <w:rPr>
          <w:rFonts w:ascii="Times New Roman" w:hAnsi="Times New Roman"/>
          <w:b/>
        </w:rPr>
        <w:t xml:space="preserve"> </w:t>
      </w:r>
      <w:r w:rsidR="00564913">
        <w:rPr>
          <w:rFonts w:ascii="Times New Roman" w:hAnsi="Times New Roman"/>
        </w:rPr>
        <w:t xml:space="preserve"> </w:t>
      </w:r>
      <w:r w:rsidR="0089790F">
        <w:rPr>
          <w:rFonts w:ascii="Times New Roman" w:hAnsi="Times New Roman"/>
        </w:rPr>
        <w:t>October 31</w:t>
      </w:r>
      <w:r w:rsidR="00F81402">
        <w:rPr>
          <w:rFonts w:ascii="Times New Roman" w:hAnsi="Times New Roman"/>
        </w:rPr>
        <w:t>, 2013</w:t>
      </w:r>
    </w:p>
    <w:p w:rsidR="00502909" w:rsidRPr="001749D9" w:rsidRDefault="00502909" w:rsidP="005029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036C" w:rsidRDefault="0015036C" w:rsidP="00D8787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7766F" w:rsidRPr="00613747" w:rsidRDefault="00B7766F" w:rsidP="00B7766F">
      <w:pPr>
        <w:pStyle w:val="PlainText"/>
        <w:rPr>
          <w:rFonts w:ascii="Times New Roman" w:hAnsi="Times New Roman"/>
          <w:b/>
          <w:szCs w:val="24"/>
        </w:rPr>
      </w:pPr>
      <w:r w:rsidRPr="00613747">
        <w:rPr>
          <w:rFonts w:ascii="Times New Roman" w:hAnsi="Times New Roman"/>
          <w:b/>
          <w:szCs w:val="24"/>
        </w:rPr>
        <w:t xml:space="preserve">PROJECT ABSTRACT:  </w:t>
      </w:r>
    </w:p>
    <w:p w:rsidR="00B7766F" w:rsidRPr="00613747" w:rsidRDefault="00B7766F" w:rsidP="00B7766F">
      <w:pPr>
        <w:pStyle w:val="PlainText"/>
        <w:rPr>
          <w:rFonts w:ascii="Times New Roman" w:hAnsi="Times New Roman"/>
          <w:b/>
          <w:szCs w:val="24"/>
        </w:rPr>
      </w:pPr>
    </w:p>
    <w:p w:rsidR="00BB5521" w:rsidRDefault="00415288" w:rsidP="00BB55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of all kinds has been taking place in Nation</w:t>
      </w:r>
      <w:r w:rsidR="00D14E78">
        <w:rPr>
          <w:rFonts w:ascii="Times New Roman" w:hAnsi="Times New Roman"/>
          <w:sz w:val="24"/>
          <w:szCs w:val="24"/>
        </w:rPr>
        <w:t xml:space="preserve">al Park Service (NPS) units for over </w:t>
      </w:r>
      <w:r>
        <w:rPr>
          <w:rFonts w:ascii="Times New Roman" w:hAnsi="Times New Roman"/>
          <w:sz w:val="24"/>
          <w:szCs w:val="24"/>
        </w:rPr>
        <w:t xml:space="preserve">a century. </w:t>
      </w:r>
      <w:r w:rsidR="000F7214">
        <w:rPr>
          <w:rFonts w:ascii="Times New Roman" w:hAnsi="Times New Roman"/>
          <w:sz w:val="24"/>
          <w:szCs w:val="24"/>
        </w:rPr>
        <w:t>While the NPS</w:t>
      </w:r>
      <w:r>
        <w:rPr>
          <w:rFonts w:ascii="Times New Roman" w:hAnsi="Times New Roman"/>
          <w:sz w:val="24"/>
          <w:szCs w:val="24"/>
        </w:rPr>
        <w:t xml:space="preserve"> traditionally </w:t>
      </w:r>
      <w:r w:rsidR="000F7214">
        <w:rPr>
          <w:rFonts w:ascii="Times New Roman" w:hAnsi="Times New Roman"/>
          <w:sz w:val="24"/>
          <w:szCs w:val="24"/>
        </w:rPr>
        <w:t xml:space="preserve">has </w:t>
      </w:r>
      <w:r>
        <w:rPr>
          <w:rFonts w:ascii="Times New Roman" w:hAnsi="Times New Roman"/>
          <w:sz w:val="24"/>
          <w:szCs w:val="24"/>
        </w:rPr>
        <w:t xml:space="preserve">had control of the cultural specimens derived from </w:t>
      </w:r>
      <w:r w:rsidR="007020A0">
        <w:rPr>
          <w:rFonts w:ascii="Times New Roman" w:hAnsi="Times New Roman"/>
          <w:sz w:val="24"/>
          <w:szCs w:val="24"/>
        </w:rPr>
        <w:t xml:space="preserve">archeological research, </w:t>
      </w:r>
      <w:r>
        <w:rPr>
          <w:rFonts w:ascii="Times New Roman" w:hAnsi="Times New Roman"/>
          <w:sz w:val="24"/>
          <w:szCs w:val="24"/>
        </w:rPr>
        <w:t>natural history specimens</w:t>
      </w:r>
      <w:r w:rsidR="000F7214">
        <w:rPr>
          <w:rFonts w:ascii="Times New Roman" w:hAnsi="Times New Roman"/>
          <w:sz w:val="24"/>
          <w:szCs w:val="24"/>
        </w:rPr>
        <w:t xml:space="preserve"> and their associated field records</w:t>
      </w:r>
      <w:r w:rsidR="0015036C">
        <w:rPr>
          <w:rFonts w:ascii="Times New Roman" w:hAnsi="Times New Roman"/>
          <w:sz w:val="24"/>
          <w:szCs w:val="24"/>
        </w:rPr>
        <w:t xml:space="preserve"> are</w:t>
      </w:r>
      <w:r>
        <w:rPr>
          <w:rFonts w:ascii="Times New Roman" w:hAnsi="Times New Roman"/>
          <w:sz w:val="24"/>
          <w:szCs w:val="24"/>
        </w:rPr>
        <w:t xml:space="preserve"> largely</w:t>
      </w:r>
      <w:r w:rsidR="00D14E78">
        <w:rPr>
          <w:rFonts w:ascii="Times New Roman" w:hAnsi="Times New Roman"/>
          <w:sz w:val="24"/>
          <w:szCs w:val="24"/>
        </w:rPr>
        <w:t xml:space="preserve"> unknown and</w:t>
      </w:r>
      <w:r>
        <w:rPr>
          <w:rFonts w:ascii="Times New Roman" w:hAnsi="Times New Roman"/>
          <w:sz w:val="24"/>
          <w:szCs w:val="24"/>
        </w:rPr>
        <w:t xml:space="preserve"> undocumented</w:t>
      </w:r>
      <w:r w:rsidR="00D14E78">
        <w:rPr>
          <w:rFonts w:ascii="Times New Roman" w:hAnsi="Times New Roman"/>
          <w:sz w:val="24"/>
          <w:szCs w:val="24"/>
        </w:rPr>
        <w:t xml:space="preserve">, unless </w:t>
      </w:r>
      <w:r w:rsidR="000F7214">
        <w:rPr>
          <w:rFonts w:ascii="Times New Roman" w:hAnsi="Times New Roman"/>
          <w:sz w:val="24"/>
          <w:szCs w:val="24"/>
        </w:rPr>
        <w:t xml:space="preserve">they </w:t>
      </w:r>
      <w:r w:rsidR="00D14E78">
        <w:rPr>
          <w:rFonts w:ascii="Times New Roman" w:hAnsi="Times New Roman"/>
          <w:sz w:val="24"/>
          <w:szCs w:val="24"/>
        </w:rPr>
        <w:t>were collected by park staff and immediately deposited with the park unit</w:t>
      </w:r>
      <w:r w:rsidR="0015036C">
        <w:rPr>
          <w:rFonts w:ascii="Times New Roman" w:hAnsi="Times New Roman"/>
          <w:sz w:val="24"/>
          <w:szCs w:val="24"/>
        </w:rPr>
        <w:t>.  T</w:t>
      </w:r>
      <w:r w:rsidR="000F7214">
        <w:rPr>
          <w:rFonts w:ascii="Times New Roman" w:hAnsi="Times New Roman"/>
          <w:sz w:val="24"/>
          <w:szCs w:val="24"/>
        </w:rPr>
        <w:t xml:space="preserve">he results of outside </w:t>
      </w:r>
      <w:r w:rsidR="00D14E78">
        <w:rPr>
          <w:rFonts w:ascii="Times New Roman" w:hAnsi="Times New Roman"/>
          <w:sz w:val="24"/>
          <w:szCs w:val="24"/>
        </w:rPr>
        <w:t>research in NPS units ha</w:t>
      </w:r>
      <w:r w:rsidR="000F7214">
        <w:rPr>
          <w:rFonts w:ascii="Times New Roman" w:hAnsi="Times New Roman"/>
          <w:sz w:val="24"/>
          <w:szCs w:val="24"/>
        </w:rPr>
        <w:t>ve</w:t>
      </w:r>
      <w:r w:rsidR="00D14E78">
        <w:rPr>
          <w:rFonts w:ascii="Times New Roman" w:hAnsi="Times New Roman"/>
          <w:sz w:val="24"/>
          <w:szCs w:val="24"/>
        </w:rPr>
        <w:t xml:space="preserve"> </w:t>
      </w:r>
      <w:r w:rsidR="0015036C">
        <w:rPr>
          <w:rFonts w:ascii="Times New Roman" w:hAnsi="Times New Roman"/>
          <w:sz w:val="24"/>
          <w:szCs w:val="24"/>
        </w:rPr>
        <w:lastRenderedPageBreak/>
        <w:t>not been captured appropriately</w:t>
      </w:r>
      <w:r w:rsidR="000D3A53">
        <w:rPr>
          <w:rFonts w:ascii="Times New Roman" w:hAnsi="Times New Roman"/>
          <w:sz w:val="24"/>
          <w:szCs w:val="24"/>
        </w:rPr>
        <w:t xml:space="preserve"> and</w:t>
      </w:r>
      <w:r w:rsidR="0015036C">
        <w:rPr>
          <w:rFonts w:ascii="Times New Roman" w:hAnsi="Times New Roman"/>
          <w:sz w:val="24"/>
          <w:szCs w:val="24"/>
        </w:rPr>
        <w:t xml:space="preserve"> as a result,</w:t>
      </w:r>
      <w:r w:rsidR="000D3A53">
        <w:rPr>
          <w:rFonts w:ascii="Times New Roman" w:hAnsi="Times New Roman"/>
          <w:sz w:val="24"/>
          <w:szCs w:val="24"/>
        </w:rPr>
        <w:t xml:space="preserve"> the specimens resulting from this colle</w:t>
      </w:r>
      <w:r w:rsidR="0015036C">
        <w:rPr>
          <w:rFonts w:ascii="Times New Roman" w:hAnsi="Times New Roman"/>
          <w:sz w:val="24"/>
          <w:szCs w:val="24"/>
        </w:rPr>
        <w:t>cting activity have</w:t>
      </w:r>
      <w:r w:rsidR="000D3A53">
        <w:rPr>
          <w:rFonts w:ascii="Times New Roman" w:hAnsi="Times New Roman"/>
          <w:sz w:val="24"/>
          <w:szCs w:val="24"/>
        </w:rPr>
        <w:t xml:space="preserve"> been deposited in institutions all over the United States and </w:t>
      </w:r>
      <w:r w:rsidR="008E53A8">
        <w:rPr>
          <w:rFonts w:ascii="Times New Roman" w:hAnsi="Times New Roman"/>
          <w:sz w:val="24"/>
          <w:szCs w:val="24"/>
        </w:rPr>
        <w:t>some internationally</w:t>
      </w:r>
      <w:r w:rsidR="000D3A53">
        <w:rPr>
          <w:rFonts w:ascii="Times New Roman" w:hAnsi="Times New Roman"/>
          <w:sz w:val="24"/>
          <w:szCs w:val="24"/>
        </w:rPr>
        <w:t xml:space="preserve">.  </w:t>
      </w:r>
      <w:r w:rsidR="007020A0">
        <w:rPr>
          <w:rFonts w:ascii="Times New Roman" w:hAnsi="Times New Roman"/>
          <w:sz w:val="24"/>
          <w:szCs w:val="24"/>
        </w:rPr>
        <w:t xml:space="preserve">Because </w:t>
      </w:r>
      <w:r w:rsidR="008E53A8">
        <w:rPr>
          <w:rFonts w:ascii="Times New Roman" w:hAnsi="Times New Roman"/>
          <w:sz w:val="24"/>
          <w:szCs w:val="24"/>
        </w:rPr>
        <w:t xml:space="preserve">little </w:t>
      </w:r>
      <w:r w:rsidR="007020A0">
        <w:rPr>
          <w:rFonts w:ascii="Times New Roman" w:hAnsi="Times New Roman"/>
          <w:sz w:val="24"/>
          <w:szCs w:val="24"/>
        </w:rPr>
        <w:t xml:space="preserve"> information exists for natural history collections stored in non-federal repositories </w:t>
      </w:r>
      <w:r w:rsidR="008E53A8">
        <w:rPr>
          <w:rFonts w:ascii="Times New Roman" w:hAnsi="Times New Roman"/>
          <w:sz w:val="24"/>
          <w:szCs w:val="24"/>
        </w:rPr>
        <w:t xml:space="preserve">parks </w:t>
      </w:r>
      <w:r w:rsidR="007020A0">
        <w:rPr>
          <w:rFonts w:ascii="Times New Roman" w:hAnsi="Times New Roman"/>
          <w:sz w:val="24"/>
          <w:szCs w:val="24"/>
        </w:rPr>
        <w:t xml:space="preserve">are not able to </w:t>
      </w:r>
      <w:r w:rsidR="00E60B06">
        <w:rPr>
          <w:rFonts w:ascii="Times New Roman" w:hAnsi="Times New Roman"/>
          <w:sz w:val="24"/>
          <w:szCs w:val="24"/>
        </w:rPr>
        <w:t xml:space="preserve">plan for permanent </w:t>
      </w:r>
      <w:r w:rsidR="0015036C">
        <w:rPr>
          <w:rFonts w:ascii="Times New Roman" w:hAnsi="Times New Roman"/>
          <w:sz w:val="24"/>
          <w:szCs w:val="24"/>
        </w:rPr>
        <w:t>c</w:t>
      </w:r>
      <w:r w:rsidR="00E60B06">
        <w:rPr>
          <w:rFonts w:ascii="Times New Roman" w:hAnsi="Times New Roman"/>
          <w:sz w:val="24"/>
          <w:szCs w:val="24"/>
        </w:rPr>
        <w:t xml:space="preserve">uration </w:t>
      </w:r>
      <w:r w:rsidR="008E53A8">
        <w:rPr>
          <w:rFonts w:ascii="Times New Roman" w:hAnsi="Times New Roman"/>
          <w:sz w:val="24"/>
          <w:szCs w:val="24"/>
        </w:rPr>
        <w:t xml:space="preserve">for or </w:t>
      </w:r>
      <w:r w:rsidR="00E60B06">
        <w:rPr>
          <w:rFonts w:ascii="Times New Roman" w:hAnsi="Times New Roman"/>
          <w:sz w:val="24"/>
          <w:szCs w:val="24"/>
        </w:rPr>
        <w:t xml:space="preserve">able to </w:t>
      </w:r>
      <w:r w:rsidR="007020A0">
        <w:rPr>
          <w:rFonts w:ascii="Times New Roman" w:hAnsi="Times New Roman"/>
          <w:sz w:val="24"/>
          <w:szCs w:val="24"/>
        </w:rPr>
        <w:t xml:space="preserve">report on these specimens as backlog collections on individual park Collection Management Reports (CMR). </w:t>
      </w:r>
      <w:r w:rsidR="00F972DD" w:rsidRPr="00F972DD">
        <w:rPr>
          <w:rFonts w:ascii="Times New Roman" w:hAnsi="Times New Roman"/>
          <w:sz w:val="24"/>
          <w:szCs w:val="24"/>
        </w:rPr>
        <w:t xml:space="preserve">This project </w:t>
      </w:r>
      <w:r>
        <w:rPr>
          <w:rFonts w:ascii="Times New Roman" w:hAnsi="Times New Roman"/>
          <w:sz w:val="24"/>
          <w:szCs w:val="24"/>
        </w:rPr>
        <w:t xml:space="preserve">is designed </w:t>
      </w:r>
      <w:r w:rsidR="008E53A8">
        <w:rPr>
          <w:rFonts w:ascii="Times New Roman" w:hAnsi="Times New Roman"/>
          <w:sz w:val="24"/>
          <w:szCs w:val="24"/>
        </w:rPr>
        <w:t>as</w:t>
      </w:r>
      <w:r w:rsidR="00564913">
        <w:rPr>
          <w:rFonts w:ascii="Times New Roman" w:hAnsi="Times New Roman"/>
          <w:sz w:val="24"/>
          <w:szCs w:val="24"/>
        </w:rPr>
        <w:t xml:space="preserve"> a pilot study to </w:t>
      </w:r>
      <w:r w:rsidR="007049C2">
        <w:rPr>
          <w:rFonts w:ascii="Times New Roman" w:hAnsi="Times New Roman"/>
          <w:sz w:val="24"/>
          <w:szCs w:val="24"/>
        </w:rPr>
        <w:t>create and test a process t</w:t>
      </w:r>
      <w:r w:rsidR="007020A0">
        <w:rPr>
          <w:rFonts w:ascii="Times New Roman" w:hAnsi="Times New Roman"/>
          <w:sz w:val="24"/>
          <w:szCs w:val="24"/>
        </w:rPr>
        <w:t xml:space="preserve">hat could </w:t>
      </w:r>
      <w:r w:rsidR="007049C2">
        <w:rPr>
          <w:rFonts w:ascii="Times New Roman" w:hAnsi="Times New Roman"/>
          <w:sz w:val="24"/>
          <w:szCs w:val="24"/>
        </w:rPr>
        <w:t xml:space="preserve">be used for </w:t>
      </w:r>
      <w:r w:rsidR="00564913">
        <w:rPr>
          <w:rFonts w:ascii="Times New Roman" w:hAnsi="Times New Roman"/>
          <w:sz w:val="24"/>
          <w:szCs w:val="24"/>
        </w:rPr>
        <w:t>identify</w:t>
      </w:r>
      <w:r w:rsidR="007049C2">
        <w:rPr>
          <w:rFonts w:ascii="Times New Roman" w:hAnsi="Times New Roman"/>
          <w:sz w:val="24"/>
          <w:szCs w:val="24"/>
        </w:rPr>
        <w:t>ing</w:t>
      </w:r>
      <w:r w:rsidR="00564913">
        <w:rPr>
          <w:rFonts w:ascii="Times New Roman" w:hAnsi="Times New Roman"/>
          <w:sz w:val="24"/>
          <w:szCs w:val="24"/>
        </w:rPr>
        <w:t xml:space="preserve"> NPS-owned natural history museum collections </w:t>
      </w:r>
      <w:r w:rsidR="007020A0">
        <w:rPr>
          <w:rFonts w:ascii="Times New Roman" w:hAnsi="Times New Roman"/>
          <w:sz w:val="24"/>
          <w:szCs w:val="24"/>
        </w:rPr>
        <w:t xml:space="preserve">that are </w:t>
      </w:r>
      <w:r w:rsidR="00564913">
        <w:rPr>
          <w:rFonts w:ascii="Times New Roman" w:hAnsi="Times New Roman"/>
          <w:sz w:val="24"/>
          <w:szCs w:val="24"/>
        </w:rPr>
        <w:t xml:space="preserve">currently </w:t>
      </w:r>
      <w:r w:rsidR="007020A0">
        <w:rPr>
          <w:rFonts w:ascii="Times New Roman" w:hAnsi="Times New Roman"/>
          <w:sz w:val="24"/>
          <w:szCs w:val="24"/>
        </w:rPr>
        <w:t>s</w:t>
      </w:r>
      <w:r w:rsidR="00564913">
        <w:rPr>
          <w:rFonts w:ascii="Times New Roman" w:hAnsi="Times New Roman"/>
          <w:sz w:val="24"/>
          <w:szCs w:val="24"/>
        </w:rPr>
        <w:t>tored in non-federal repositories (universities or private/state museums)</w:t>
      </w:r>
      <w:r w:rsidR="0015036C">
        <w:rPr>
          <w:rFonts w:ascii="Times New Roman" w:hAnsi="Times New Roman"/>
          <w:sz w:val="24"/>
          <w:szCs w:val="24"/>
        </w:rPr>
        <w:t xml:space="preserve"> </w:t>
      </w:r>
      <w:r w:rsidR="007020A0">
        <w:rPr>
          <w:rFonts w:ascii="Times New Roman" w:hAnsi="Times New Roman"/>
          <w:sz w:val="24"/>
          <w:szCs w:val="24"/>
        </w:rPr>
        <w:t xml:space="preserve">and inform on costs </w:t>
      </w:r>
      <w:r w:rsidR="008E53A8">
        <w:rPr>
          <w:rFonts w:ascii="Times New Roman" w:hAnsi="Times New Roman"/>
          <w:sz w:val="24"/>
          <w:szCs w:val="24"/>
        </w:rPr>
        <w:t>for this work</w:t>
      </w:r>
      <w:r w:rsidR="00564913">
        <w:rPr>
          <w:rFonts w:ascii="Times New Roman" w:hAnsi="Times New Roman"/>
          <w:sz w:val="24"/>
          <w:szCs w:val="24"/>
        </w:rPr>
        <w:t>.</w:t>
      </w:r>
      <w:r w:rsidR="007049C2">
        <w:rPr>
          <w:rFonts w:ascii="Times New Roman" w:hAnsi="Times New Roman"/>
          <w:sz w:val="24"/>
          <w:szCs w:val="24"/>
        </w:rPr>
        <w:t xml:space="preserve"> </w:t>
      </w:r>
      <w:r w:rsidR="0015036C">
        <w:rPr>
          <w:rFonts w:ascii="Times New Roman" w:hAnsi="Times New Roman"/>
          <w:sz w:val="24"/>
          <w:szCs w:val="24"/>
        </w:rPr>
        <w:t xml:space="preserve"> The focus is specimens, samples, and field records from parks in the Intermountain Region.</w:t>
      </w:r>
      <w:r w:rsidR="007049C2">
        <w:rPr>
          <w:rFonts w:ascii="Times New Roman" w:hAnsi="Times New Roman"/>
          <w:sz w:val="24"/>
          <w:szCs w:val="24"/>
        </w:rPr>
        <w:t xml:space="preserve"> </w:t>
      </w:r>
      <w:r w:rsidR="00BB5521">
        <w:rPr>
          <w:rFonts w:ascii="Times New Roman" w:hAnsi="Times New Roman"/>
          <w:sz w:val="24"/>
          <w:szCs w:val="24"/>
        </w:rPr>
        <w:t xml:space="preserve">The project will provide diverse entry-level opportunities in </w:t>
      </w:r>
      <w:r w:rsidR="007049C2">
        <w:rPr>
          <w:rFonts w:ascii="Times New Roman" w:hAnsi="Times New Roman"/>
          <w:sz w:val="24"/>
          <w:szCs w:val="24"/>
        </w:rPr>
        <w:t xml:space="preserve">the </w:t>
      </w:r>
      <w:r w:rsidR="00BB5521">
        <w:rPr>
          <w:rFonts w:ascii="Times New Roman" w:hAnsi="Times New Roman"/>
          <w:sz w:val="24"/>
          <w:szCs w:val="24"/>
        </w:rPr>
        <w:t xml:space="preserve">areas of </w:t>
      </w:r>
      <w:r w:rsidR="00E562B7">
        <w:rPr>
          <w:rFonts w:ascii="Times New Roman" w:hAnsi="Times New Roman"/>
          <w:sz w:val="24"/>
          <w:szCs w:val="24"/>
        </w:rPr>
        <w:t xml:space="preserve">museum collections </w:t>
      </w:r>
      <w:r w:rsidR="007049C2">
        <w:rPr>
          <w:rFonts w:ascii="Times New Roman" w:hAnsi="Times New Roman"/>
          <w:sz w:val="24"/>
          <w:szCs w:val="24"/>
        </w:rPr>
        <w:t xml:space="preserve">research and </w:t>
      </w:r>
      <w:r w:rsidR="00E562B7">
        <w:rPr>
          <w:rFonts w:ascii="Times New Roman" w:hAnsi="Times New Roman"/>
          <w:sz w:val="24"/>
          <w:szCs w:val="24"/>
        </w:rPr>
        <w:t xml:space="preserve">museum database </w:t>
      </w:r>
      <w:r w:rsidR="00BB5521">
        <w:rPr>
          <w:rFonts w:ascii="Times New Roman" w:hAnsi="Times New Roman"/>
          <w:sz w:val="24"/>
          <w:szCs w:val="24"/>
        </w:rPr>
        <w:t xml:space="preserve">work for students.  </w:t>
      </w:r>
    </w:p>
    <w:p w:rsidR="00BB5521" w:rsidRDefault="00BB5521" w:rsidP="00B7766F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7049C2" w:rsidRPr="00F972DD" w:rsidRDefault="007049C2" w:rsidP="00D050D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049C2" w:rsidRPr="00F972DD" w:rsidSect="00A61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8B" w:rsidRDefault="007A118B" w:rsidP="00F63822">
      <w:pPr>
        <w:spacing w:after="0" w:line="240" w:lineRule="auto"/>
      </w:pPr>
      <w:r>
        <w:separator/>
      </w:r>
    </w:p>
  </w:endnote>
  <w:endnote w:type="continuationSeparator" w:id="0">
    <w:p w:rsidR="007A118B" w:rsidRDefault="007A118B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8B" w:rsidRDefault="007A118B" w:rsidP="00F63822">
      <w:pPr>
        <w:spacing w:after="0" w:line="240" w:lineRule="auto"/>
      </w:pPr>
      <w:r>
        <w:separator/>
      </w:r>
    </w:p>
  </w:footnote>
  <w:footnote w:type="continuationSeparator" w:id="0">
    <w:p w:rsidR="007A118B" w:rsidRDefault="007A118B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D57"/>
    <w:multiLevelType w:val="hybridMultilevel"/>
    <w:tmpl w:val="4624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7340A"/>
    <w:multiLevelType w:val="hybridMultilevel"/>
    <w:tmpl w:val="63C2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6E0"/>
    <w:multiLevelType w:val="hybridMultilevel"/>
    <w:tmpl w:val="6658A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D548D"/>
    <w:multiLevelType w:val="hybridMultilevel"/>
    <w:tmpl w:val="9EEAEF5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23006"/>
    <w:rsid w:val="00023570"/>
    <w:rsid w:val="000301BC"/>
    <w:rsid w:val="00037CE6"/>
    <w:rsid w:val="000426E3"/>
    <w:rsid w:val="000429AF"/>
    <w:rsid w:val="000471B5"/>
    <w:rsid w:val="0009268F"/>
    <w:rsid w:val="00093751"/>
    <w:rsid w:val="00095504"/>
    <w:rsid w:val="000A6D7D"/>
    <w:rsid w:val="000D36AE"/>
    <w:rsid w:val="000D3A53"/>
    <w:rsid w:val="000E3B4E"/>
    <w:rsid w:val="000E773C"/>
    <w:rsid w:val="000F7214"/>
    <w:rsid w:val="001003E0"/>
    <w:rsid w:val="0010582A"/>
    <w:rsid w:val="001078B8"/>
    <w:rsid w:val="001135C8"/>
    <w:rsid w:val="00121EEF"/>
    <w:rsid w:val="00137AE5"/>
    <w:rsid w:val="00142404"/>
    <w:rsid w:val="0015036C"/>
    <w:rsid w:val="00153432"/>
    <w:rsid w:val="001749D9"/>
    <w:rsid w:val="00174BE2"/>
    <w:rsid w:val="001800B0"/>
    <w:rsid w:val="001917E3"/>
    <w:rsid w:val="001A58F0"/>
    <w:rsid w:val="001D2885"/>
    <w:rsid w:val="001E6831"/>
    <w:rsid w:val="001F7475"/>
    <w:rsid w:val="002065C4"/>
    <w:rsid w:val="00210B66"/>
    <w:rsid w:val="002477C3"/>
    <w:rsid w:val="00280301"/>
    <w:rsid w:val="0028782C"/>
    <w:rsid w:val="002B4A7F"/>
    <w:rsid w:val="002B5208"/>
    <w:rsid w:val="002C09F9"/>
    <w:rsid w:val="002D5244"/>
    <w:rsid w:val="002D7D45"/>
    <w:rsid w:val="002E659F"/>
    <w:rsid w:val="002F2C1A"/>
    <w:rsid w:val="0035201B"/>
    <w:rsid w:val="00365985"/>
    <w:rsid w:val="00370CD2"/>
    <w:rsid w:val="0037240A"/>
    <w:rsid w:val="003A3899"/>
    <w:rsid w:val="003C2EF6"/>
    <w:rsid w:val="003C5B44"/>
    <w:rsid w:val="003E2C0F"/>
    <w:rsid w:val="003F145D"/>
    <w:rsid w:val="003F5D88"/>
    <w:rsid w:val="00401DB7"/>
    <w:rsid w:val="00404E5A"/>
    <w:rsid w:val="00414BDD"/>
    <w:rsid w:val="00415288"/>
    <w:rsid w:val="00420A3A"/>
    <w:rsid w:val="00423222"/>
    <w:rsid w:val="00470C00"/>
    <w:rsid w:val="00477AB5"/>
    <w:rsid w:val="00494AC3"/>
    <w:rsid w:val="004A585D"/>
    <w:rsid w:val="004B4DF6"/>
    <w:rsid w:val="004C5A19"/>
    <w:rsid w:val="004E1B08"/>
    <w:rsid w:val="00502909"/>
    <w:rsid w:val="005352D0"/>
    <w:rsid w:val="005409C5"/>
    <w:rsid w:val="00564913"/>
    <w:rsid w:val="005667AC"/>
    <w:rsid w:val="0057249E"/>
    <w:rsid w:val="00592B74"/>
    <w:rsid w:val="005B5976"/>
    <w:rsid w:val="005E3545"/>
    <w:rsid w:val="005E72B1"/>
    <w:rsid w:val="005F2276"/>
    <w:rsid w:val="00613747"/>
    <w:rsid w:val="0061513E"/>
    <w:rsid w:val="00641903"/>
    <w:rsid w:val="00677FB8"/>
    <w:rsid w:val="006812ED"/>
    <w:rsid w:val="006A3A94"/>
    <w:rsid w:val="006B3208"/>
    <w:rsid w:val="006B4ACA"/>
    <w:rsid w:val="006D5C91"/>
    <w:rsid w:val="006E54AC"/>
    <w:rsid w:val="006F1D9B"/>
    <w:rsid w:val="006F368C"/>
    <w:rsid w:val="007020A0"/>
    <w:rsid w:val="007049C2"/>
    <w:rsid w:val="00711BF6"/>
    <w:rsid w:val="00711C2B"/>
    <w:rsid w:val="00757785"/>
    <w:rsid w:val="00760CE3"/>
    <w:rsid w:val="00781D50"/>
    <w:rsid w:val="00782D65"/>
    <w:rsid w:val="00782F63"/>
    <w:rsid w:val="00787E2E"/>
    <w:rsid w:val="007A118B"/>
    <w:rsid w:val="007C61F5"/>
    <w:rsid w:val="007D2F47"/>
    <w:rsid w:val="007D3B03"/>
    <w:rsid w:val="007F6804"/>
    <w:rsid w:val="00803C50"/>
    <w:rsid w:val="00816BAA"/>
    <w:rsid w:val="00840F65"/>
    <w:rsid w:val="008412A8"/>
    <w:rsid w:val="0084243C"/>
    <w:rsid w:val="00855D05"/>
    <w:rsid w:val="00891670"/>
    <w:rsid w:val="00892006"/>
    <w:rsid w:val="0089790F"/>
    <w:rsid w:val="008B0617"/>
    <w:rsid w:val="008B7584"/>
    <w:rsid w:val="008C0A8E"/>
    <w:rsid w:val="008D7202"/>
    <w:rsid w:val="008E53A8"/>
    <w:rsid w:val="008F232A"/>
    <w:rsid w:val="009051ED"/>
    <w:rsid w:val="00906D5D"/>
    <w:rsid w:val="00913F3F"/>
    <w:rsid w:val="00917CDC"/>
    <w:rsid w:val="009252BA"/>
    <w:rsid w:val="009274F0"/>
    <w:rsid w:val="0093254F"/>
    <w:rsid w:val="0093573B"/>
    <w:rsid w:val="00941FF1"/>
    <w:rsid w:val="0094307A"/>
    <w:rsid w:val="00961FDF"/>
    <w:rsid w:val="0097527A"/>
    <w:rsid w:val="009A055A"/>
    <w:rsid w:val="009A4928"/>
    <w:rsid w:val="009A5817"/>
    <w:rsid w:val="009C39BF"/>
    <w:rsid w:val="009C4BC7"/>
    <w:rsid w:val="009D293B"/>
    <w:rsid w:val="00A035B6"/>
    <w:rsid w:val="00A124C5"/>
    <w:rsid w:val="00A22204"/>
    <w:rsid w:val="00A2493A"/>
    <w:rsid w:val="00A3064D"/>
    <w:rsid w:val="00A32A3F"/>
    <w:rsid w:val="00A46AEF"/>
    <w:rsid w:val="00A615B5"/>
    <w:rsid w:val="00A82C7B"/>
    <w:rsid w:val="00A8365F"/>
    <w:rsid w:val="00A85BCB"/>
    <w:rsid w:val="00A8779E"/>
    <w:rsid w:val="00A941D0"/>
    <w:rsid w:val="00AA5324"/>
    <w:rsid w:val="00AB0FB2"/>
    <w:rsid w:val="00AB63AD"/>
    <w:rsid w:val="00AD30A1"/>
    <w:rsid w:val="00AE33E0"/>
    <w:rsid w:val="00AE409D"/>
    <w:rsid w:val="00AE5B7B"/>
    <w:rsid w:val="00B10C09"/>
    <w:rsid w:val="00B22C88"/>
    <w:rsid w:val="00B32DF3"/>
    <w:rsid w:val="00B43479"/>
    <w:rsid w:val="00B6130A"/>
    <w:rsid w:val="00B74719"/>
    <w:rsid w:val="00B7766F"/>
    <w:rsid w:val="00B805D8"/>
    <w:rsid w:val="00B82BDE"/>
    <w:rsid w:val="00B86BE3"/>
    <w:rsid w:val="00BA68AC"/>
    <w:rsid w:val="00BA7A9D"/>
    <w:rsid w:val="00BB5521"/>
    <w:rsid w:val="00BB5CC6"/>
    <w:rsid w:val="00BC79B6"/>
    <w:rsid w:val="00BE351B"/>
    <w:rsid w:val="00BF195C"/>
    <w:rsid w:val="00BF522F"/>
    <w:rsid w:val="00C051DF"/>
    <w:rsid w:val="00C256B9"/>
    <w:rsid w:val="00C40F04"/>
    <w:rsid w:val="00C501D8"/>
    <w:rsid w:val="00C55FFB"/>
    <w:rsid w:val="00C6738D"/>
    <w:rsid w:val="00C87542"/>
    <w:rsid w:val="00C910A0"/>
    <w:rsid w:val="00CA61C8"/>
    <w:rsid w:val="00CA6DFA"/>
    <w:rsid w:val="00CD175C"/>
    <w:rsid w:val="00CD436E"/>
    <w:rsid w:val="00CE25B7"/>
    <w:rsid w:val="00D02DB1"/>
    <w:rsid w:val="00D034F9"/>
    <w:rsid w:val="00D050D8"/>
    <w:rsid w:val="00D0726F"/>
    <w:rsid w:val="00D14E78"/>
    <w:rsid w:val="00D2322E"/>
    <w:rsid w:val="00D41F8F"/>
    <w:rsid w:val="00D76544"/>
    <w:rsid w:val="00D86AFE"/>
    <w:rsid w:val="00D8787D"/>
    <w:rsid w:val="00DA0C07"/>
    <w:rsid w:val="00DB4350"/>
    <w:rsid w:val="00DC35CC"/>
    <w:rsid w:val="00DD238A"/>
    <w:rsid w:val="00DD481C"/>
    <w:rsid w:val="00DD5DDB"/>
    <w:rsid w:val="00DD7702"/>
    <w:rsid w:val="00DE4C64"/>
    <w:rsid w:val="00DE7531"/>
    <w:rsid w:val="00E02D72"/>
    <w:rsid w:val="00E134D0"/>
    <w:rsid w:val="00E21BDE"/>
    <w:rsid w:val="00E225F1"/>
    <w:rsid w:val="00E22647"/>
    <w:rsid w:val="00E54CEF"/>
    <w:rsid w:val="00E557D4"/>
    <w:rsid w:val="00E562B7"/>
    <w:rsid w:val="00E56499"/>
    <w:rsid w:val="00E60B06"/>
    <w:rsid w:val="00ED114B"/>
    <w:rsid w:val="00ED20C5"/>
    <w:rsid w:val="00F01C4B"/>
    <w:rsid w:val="00F12921"/>
    <w:rsid w:val="00F15478"/>
    <w:rsid w:val="00F16ADB"/>
    <w:rsid w:val="00F36D62"/>
    <w:rsid w:val="00F63822"/>
    <w:rsid w:val="00F81402"/>
    <w:rsid w:val="00F914FA"/>
    <w:rsid w:val="00F972DD"/>
    <w:rsid w:val="00FC6CDB"/>
    <w:rsid w:val="00FD20DC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BodyText3Char">
    <w:name w:val="Body Text 3 Char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23006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023006"/>
    <w:rPr>
      <w:rFonts w:ascii="Georgia" w:eastAsia="Calibri" w:hAnsi="Georgia" w:cs="Times New Roman"/>
      <w:sz w:val="24"/>
      <w:szCs w:val="21"/>
    </w:rPr>
  </w:style>
  <w:style w:type="paragraph" w:styleId="NormalWeb">
    <w:name w:val="Normal (Web)"/>
    <w:basedOn w:val="Normal"/>
    <w:rsid w:val="007D2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82F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D5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BodyText3Char">
    <w:name w:val="Body Text 3 Char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23006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023006"/>
    <w:rPr>
      <w:rFonts w:ascii="Georgia" w:eastAsia="Calibri" w:hAnsi="Georgia" w:cs="Times New Roman"/>
      <w:sz w:val="24"/>
      <w:szCs w:val="21"/>
    </w:rPr>
  </w:style>
  <w:style w:type="paragraph" w:styleId="NormalWeb">
    <w:name w:val="Normal (Web)"/>
    <w:basedOn w:val="Normal"/>
    <w:rsid w:val="007D2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82F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D5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nsor@email.arizon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674A-8275-475B-933D-B2EBF5B6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3745</CharactersWithSpaces>
  <SharedDoc>false</SharedDoc>
  <HLinks>
    <vt:vector size="6" baseType="variant">
      <vt:variant>
        <vt:i4>65661</vt:i4>
      </vt:variant>
      <vt:variant>
        <vt:i4>6</vt:i4>
      </vt:variant>
      <vt:variant>
        <vt:i4>0</vt:i4>
      </vt:variant>
      <vt:variant>
        <vt:i4>5</vt:i4>
      </vt:variant>
      <vt:variant>
        <vt:lpwstr>mailto:sponsor@email.arizona.edu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2011-06-22T23:56:00Z</cp:lastPrinted>
  <dcterms:created xsi:type="dcterms:W3CDTF">2014-06-19T21:38:00Z</dcterms:created>
  <dcterms:modified xsi:type="dcterms:W3CDTF">2014-06-19T21:38:00Z</dcterms:modified>
</cp:coreProperties>
</file>