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A1" w:rsidRPr="000A6A25" w:rsidRDefault="002814A1" w:rsidP="00BC322B">
      <w:pPr>
        <w:jc w:val="center"/>
        <w:rPr>
          <w:b/>
          <w:sz w:val="36"/>
          <w:szCs w:val="36"/>
        </w:rPr>
      </w:pPr>
      <w:bookmarkStart w:id="0" w:name="_GoBack"/>
      <w:bookmarkEnd w:id="0"/>
      <w:r w:rsidRPr="000A6A25">
        <w:rPr>
          <w:b/>
          <w:sz w:val="36"/>
          <w:szCs w:val="36"/>
        </w:rPr>
        <w:t>Report of Task Agreement #H1200</w:t>
      </w:r>
      <w:r>
        <w:rPr>
          <w:b/>
          <w:sz w:val="36"/>
          <w:szCs w:val="36"/>
        </w:rPr>
        <w:t>-004-0002</w:t>
      </w:r>
    </w:p>
    <w:p w:rsidR="002814A1" w:rsidRDefault="002814A1" w:rsidP="00BC322B">
      <w:pPr>
        <w:jc w:val="center"/>
      </w:pPr>
    </w:p>
    <w:p w:rsidR="002814A1" w:rsidRPr="000A6A25" w:rsidRDefault="002814A1" w:rsidP="00BC322B">
      <w:pPr>
        <w:jc w:val="center"/>
      </w:pPr>
    </w:p>
    <w:p w:rsidR="002814A1" w:rsidRPr="000A6A25" w:rsidRDefault="002814A1" w:rsidP="00BC322B">
      <w:r w:rsidRPr="000A6A25">
        <w:rPr>
          <w:b/>
        </w:rPr>
        <w:t>Park</w:t>
      </w:r>
      <w:r w:rsidRPr="000A6A25">
        <w:t xml:space="preserve">: </w:t>
      </w:r>
      <w:r>
        <w:t>Tumacacori National Historical Park</w:t>
      </w:r>
    </w:p>
    <w:p w:rsidR="002814A1" w:rsidRPr="000A6A25" w:rsidRDefault="002814A1" w:rsidP="00BC322B"/>
    <w:p w:rsidR="002814A1" w:rsidRPr="000A6A25" w:rsidRDefault="002814A1" w:rsidP="00BC322B">
      <w:pPr>
        <w:ind w:left="360" w:hanging="360"/>
      </w:pPr>
      <w:r w:rsidRPr="000A6A25">
        <w:rPr>
          <w:b/>
        </w:rPr>
        <w:t>Project</w:t>
      </w:r>
      <w:r w:rsidRPr="000A6A25">
        <w:t xml:space="preserve">: </w:t>
      </w:r>
      <w:r>
        <w:t>Catalog Museum Collections for Tumacacori National Historical Park</w:t>
      </w:r>
    </w:p>
    <w:p w:rsidR="002814A1" w:rsidRPr="000A6A25" w:rsidRDefault="002814A1" w:rsidP="00BC322B"/>
    <w:p w:rsidR="002814A1" w:rsidRPr="000A6A25" w:rsidRDefault="002814A1" w:rsidP="00BC322B">
      <w:r w:rsidRPr="000A6A25">
        <w:rPr>
          <w:b/>
        </w:rPr>
        <w:t>Investigator:</w:t>
      </w:r>
      <w:r w:rsidRPr="000A6A25">
        <w:t xml:space="preserve"> Beth Grindell, Director, Arizona State Museum, University of Arizona, PO Box 210026, Tucson, AZ 85721-0026; telephone: (520)</w:t>
      </w:r>
      <w:r>
        <w:t xml:space="preserve"> </w:t>
      </w:r>
      <w:r w:rsidRPr="000A6A25">
        <w:t>621-6281; fax (520) 626-6761; email: grindell@email.arizona.edu</w:t>
      </w:r>
    </w:p>
    <w:p w:rsidR="002814A1" w:rsidRPr="000A6A25" w:rsidRDefault="002814A1" w:rsidP="00BC322B"/>
    <w:p w:rsidR="002814A1" w:rsidRPr="000A6A25" w:rsidRDefault="002814A1" w:rsidP="00BC322B">
      <w:r w:rsidRPr="000A6A25">
        <w:rPr>
          <w:b/>
        </w:rPr>
        <w:t>Project Number</w:t>
      </w:r>
      <w:r w:rsidRPr="000A6A25">
        <w:t>: UAZCP-</w:t>
      </w:r>
      <w:r>
        <w:t>184</w:t>
      </w:r>
    </w:p>
    <w:p w:rsidR="00D82BF4" w:rsidRDefault="00D82BF4" w:rsidP="00BC322B"/>
    <w:p w:rsidR="00D82BF4" w:rsidRDefault="00D82BF4" w:rsidP="00BC322B">
      <w:r w:rsidRPr="00D82BF4">
        <w:rPr>
          <w:b/>
        </w:rPr>
        <w:t>Cooperator</w:t>
      </w:r>
      <w:r w:rsidR="00916636">
        <w:rPr>
          <w:b/>
        </w:rPr>
        <w:t>s</w:t>
      </w:r>
      <w:r>
        <w:t>: Erin Bilyeu</w:t>
      </w:r>
      <w:r w:rsidR="00F04868">
        <w:t xml:space="preserve">, </w:t>
      </w:r>
      <w:r w:rsidR="00916636">
        <w:t xml:space="preserve">Jessica Blaz, Shannon Kopelva, </w:t>
      </w:r>
      <w:r w:rsidR="00C016ED">
        <w:t>Caitlyn W</w:t>
      </w:r>
      <w:r w:rsidR="002814A1">
        <w:t>y</w:t>
      </w:r>
      <w:r w:rsidR="00C016ED">
        <w:t xml:space="preserve">lie, Hannah Mills, Ashley D’Elia, </w:t>
      </w:r>
      <w:r w:rsidR="00A51931">
        <w:t>Lauren Fuka</w:t>
      </w:r>
    </w:p>
    <w:p w:rsidR="00D82BF4" w:rsidRDefault="00D82BF4" w:rsidP="00BC322B"/>
    <w:p w:rsidR="00D82BF4" w:rsidRDefault="00D82BF4" w:rsidP="00BC322B">
      <w:pPr>
        <w:rPr>
          <w:b/>
          <w:u w:val="single"/>
        </w:rPr>
      </w:pPr>
      <w:r w:rsidRPr="00D82BF4">
        <w:rPr>
          <w:b/>
          <w:u w:val="single"/>
        </w:rPr>
        <w:t>Final Project Report</w:t>
      </w:r>
    </w:p>
    <w:p w:rsidR="00D750F4" w:rsidRPr="00CB5EAF" w:rsidRDefault="00D750F4" w:rsidP="00BC322B">
      <w:pPr>
        <w:rPr>
          <w:u w:val="single"/>
        </w:rPr>
      </w:pPr>
    </w:p>
    <w:p w:rsidR="00F47BAB" w:rsidRDefault="00F47BAB" w:rsidP="00BC322B">
      <w:r>
        <w:t xml:space="preserve">Cooperators Mills, Wyler, and Kopelva performed the majority of the tasks for the cataloging of </w:t>
      </w:r>
      <w:r w:rsidR="002814A1">
        <w:t xml:space="preserve">archeological </w:t>
      </w:r>
      <w:r>
        <w:t xml:space="preserve">artifacts from Tumacacori National Historical Park. </w:t>
      </w:r>
      <w:r w:rsidR="00FB6B87">
        <w:t>A</w:t>
      </w:r>
      <w:r>
        <w:t xml:space="preserve">rcheological materials from the following accessions were included in the cataloging project: </w:t>
      </w:r>
      <w:r w:rsidR="002814A1">
        <w:t>TUMA-000</w:t>
      </w:r>
      <w:r>
        <w:t>84 (</w:t>
      </w:r>
      <w:r w:rsidR="002814A1">
        <w:t xml:space="preserve">Project # </w:t>
      </w:r>
      <w:r>
        <w:t xml:space="preserve">TUMA 1964 A, TUMA 1965 A), </w:t>
      </w:r>
      <w:r w:rsidR="002814A1">
        <w:t>TUMA-000</w:t>
      </w:r>
      <w:r>
        <w:t>87 (</w:t>
      </w:r>
      <w:r w:rsidR="002814A1">
        <w:t xml:space="preserve">Project # </w:t>
      </w:r>
      <w:r>
        <w:t xml:space="preserve">TUMA 1979 C), </w:t>
      </w:r>
      <w:r w:rsidR="002814A1">
        <w:t>TUMA-000</w:t>
      </w:r>
      <w:r>
        <w:t>88 (</w:t>
      </w:r>
      <w:r w:rsidR="002814A1">
        <w:t xml:space="preserve">Project # </w:t>
      </w:r>
      <w:r>
        <w:t xml:space="preserve">TUMA 1980 A), </w:t>
      </w:r>
      <w:r w:rsidR="002814A1">
        <w:t>TUMA-000</w:t>
      </w:r>
      <w:r>
        <w:t>97 (</w:t>
      </w:r>
      <w:r w:rsidR="002814A1">
        <w:t xml:space="preserve">Project # </w:t>
      </w:r>
      <w:r>
        <w:t xml:space="preserve">TUMA 1977 A), </w:t>
      </w:r>
      <w:r w:rsidR="002814A1">
        <w:t>TUMA-00</w:t>
      </w:r>
      <w:r>
        <w:t xml:space="preserve">221, </w:t>
      </w:r>
      <w:r w:rsidR="002814A1">
        <w:t>TUMA-00</w:t>
      </w:r>
      <w:r>
        <w:t xml:space="preserve">223, </w:t>
      </w:r>
      <w:r w:rsidR="002814A1">
        <w:t>TUMA-00</w:t>
      </w:r>
      <w:r w:rsidR="00FB6B87">
        <w:t>225</w:t>
      </w:r>
      <w:r>
        <w:t xml:space="preserve">, and </w:t>
      </w:r>
      <w:r w:rsidR="002814A1">
        <w:t>TUMA-00</w:t>
      </w:r>
      <w:r>
        <w:t xml:space="preserve">246. </w:t>
      </w:r>
    </w:p>
    <w:p w:rsidR="00F47BAB" w:rsidRDefault="00F47BAB" w:rsidP="00BC322B"/>
    <w:p w:rsidR="00F47BAB" w:rsidRDefault="00F47BAB" w:rsidP="00BC322B">
      <w:r>
        <w:t xml:space="preserve">The </w:t>
      </w:r>
      <w:r w:rsidR="00990FFD">
        <w:t xml:space="preserve">archeological </w:t>
      </w:r>
      <w:r>
        <w:t xml:space="preserve">collections were transferred to WACC from between 1981 and 2009. Processing of the collections began in 2009 with sorting, washing, and re-housing of archeological artifacts. Students received training in artifact washing and dry-brushing procedures, and </w:t>
      </w:r>
      <w:r w:rsidR="00DE2DAF">
        <w:t>more than 6,000</w:t>
      </w:r>
      <w:r w:rsidR="001073C1">
        <w:t xml:space="preserve"> artifacts were washed</w:t>
      </w:r>
      <w:r>
        <w:t xml:space="preserve"> prior to sor</w:t>
      </w:r>
      <w:r w:rsidR="001073C1">
        <w:t>ting and cataloging</w:t>
      </w:r>
      <w:r>
        <w:t xml:space="preserve">. Newly washed artifacts were re-housed. All objects were sorted by material type and object type by provenience for cataloging and storage order.  The old labels were kept and permanently marked with the TUMA Catalog Number and TUMA Accession Number, as well as the WACC Accession Number.  </w:t>
      </w:r>
    </w:p>
    <w:p w:rsidR="000A3C82" w:rsidRDefault="000A3C82" w:rsidP="00BC322B"/>
    <w:p w:rsidR="00C016ED" w:rsidRDefault="000A3C82" w:rsidP="00BC322B">
      <w:r>
        <w:t xml:space="preserve">Park Archeologist Jeremy Moss provided some information on the provenience decoding for some of the projects, as well as the names </w:t>
      </w:r>
      <w:r w:rsidR="002814A1">
        <w:t xml:space="preserve">of crew members </w:t>
      </w:r>
      <w:r>
        <w:t xml:space="preserve">for each project.  In addition, a good share of the historic artifacts had been examined by a New Mexico contractor, and, while the final report on that analysis was not completed in time for the cataloging, a spread sheet detailing some of the dating and descriptions of certain </w:t>
      </w:r>
      <w:r w:rsidR="00C36E30">
        <w:t xml:space="preserve">key </w:t>
      </w:r>
      <w:r>
        <w:t>items was made available to the catalogers by Moss.</w:t>
      </w:r>
      <w:r w:rsidR="00C36E30">
        <w:t xml:space="preserve">  Expert identifications and analyses of the ceramics, lithics, and bone artifacts have not occurred, so dates and descriptions for these classes of artifacts are broad or generic, or, lacking.  Future analyses of these items, should it occur, will no doubt necessitate a revision of catalog records in order to document the finer catalog record field definitions for these items.</w:t>
      </w:r>
    </w:p>
    <w:p w:rsidR="001073C1" w:rsidRDefault="001073C1" w:rsidP="00BC322B"/>
    <w:p w:rsidR="002814A1" w:rsidRDefault="00F47BAB" w:rsidP="00BC322B">
      <w:r>
        <w:t xml:space="preserve">Cooperators Mills and Wyler performed the majority </w:t>
      </w:r>
      <w:r w:rsidR="002814A1">
        <w:t xml:space="preserve">of the </w:t>
      </w:r>
      <w:r>
        <w:t xml:space="preserve">data entry work for the project, entering all cataloging information into </w:t>
      </w:r>
      <w:r w:rsidR="002814A1">
        <w:t>the Interior Collection Management System (</w:t>
      </w:r>
      <w:r>
        <w:t>ICMS</w:t>
      </w:r>
      <w:r w:rsidR="002814A1">
        <w:t>)</w:t>
      </w:r>
      <w:r>
        <w:t xml:space="preserve">, and cataloging notes </w:t>
      </w:r>
      <w:r>
        <w:lastRenderedPageBreak/>
        <w:t>were provided to the NPS registrar as required</w:t>
      </w:r>
      <w:r w:rsidRPr="00F47BAB">
        <w:t>.</w:t>
      </w:r>
      <w:r w:rsidR="002814A1">
        <w:t xml:space="preserve"> Cooperator Fuka edited catalog records to ensure they met NPS and WACC standards and wrote the final report.</w:t>
      </w:r>
    </w:p>
    <w:p w:rsidR="002814A1" w:rsidRDefault="002814A1" w:rsidP="00BC322B"/>
    <w:p w:rsidR="00DE2DAF" w:rsidRDefault="00F47BAB" w:rsidP="00BC322B">
      <w:r w:rsidRPr="00F47BAB">
        <w:t xml:space="preserve"> The number of</w:t>
      </w:r>
      <w:r w:rsidR="00DE2DAF">
        <w:t xml:space="preserve"> cataloged</w:t>
      </w:r>
      <w:r w:rsidRPr="00F47BAB">
        <w:t xml:space="preserve"> artifacts estimated for the project was 6,000, but the actual number turned out to be </w:t>
      </w:r>
      <w:r w:rsidR="00FB6B87">
        <w:t>lower</w:t>
      </w:r>
      <w:r w:rsidRPr="00F47BAB">
        <w:t xml:space="preserve"> than expected.</w:t>
      </w:r>
      <w:r>
        <w:t xml:space="preserve"> </w:t>
      </w:r>
      <w:r w:rsidR="00DE2DAF">
        <w:t xml:space="preserve">Upon completion of the project in March 2011, cooperators had </w:t>
      </w:r>
      <w:r w:rsidR="00DE2DAF" w:rsidRPr="00F47BAB">
        <w:t xml:space="preserve">cataloged </w:t>
      </w:r>
      <w:r w:rsidR="00DE2DAF">
        <w:t xml:space="preserve">3,247 artifacts. The complexity of cataloging was greater than expected because no final report was available for the material and analysis had only been completed for a few artifact types. Students had to do more research on artifacts than expected, and trying to cross-match objects with data spreadsheets was more </w:t>
      </w:r>
      <w:r w:rsidR="00BC322B">
        <w:t>time consuming</w:t>
      </w:r>
      <w:r w:rsidR="00DE2DAF">
        <w:t xml:space="preserve"> than anticipated. Many items had to be researched in order to catalog artifacts at </w:t>
      </w:r>
      <w:r w:rsidR="00BC322B">
        <w:t>the most</w:t>
      </w:r>
      <w:r w:rsidR="00DE2DAF">
        <w:t xml:space="preserve"> basic level. In addition, objects had been pulled for research and returned, and it took additional time for cooperators to sort and reorganize the collections prior to cataloging.</w:t>
      </w:r>
    </w:p>
    <w:p w:rsidR="00DE2DAF" w:rsidRDefault="00DE2DAF" w:rsidP="00BC322B"/>
    <w:p w:rsidR="00F47BAB" w:rsidRDefault="00F47BAB" w:rsidP="00BC322B">
      <w:r>
        <w:t xml:space="preserve">In all, the following quantities of </w:t>
      </w:r>
      <w:r w:rsidR="00DE2DAF">
        <w:t>archeological artifacts</w:t>
      </w:r>
      <w:r>
        <w:t xml:space="preserve"> were </w:t>
      </w:r>
      <w:r w:rsidR="00FB6B87">
        <w:t xml:space="preserve">washed, </w:t>
      </w:r>
      <w:r>
        <w:t>cataloged</w:t>
      </w:r>
      <w:r w:rsidR="00FB6B87">
        <w:t>,</w:t>
      </w:r>
      <w:r w:rsidR="00DE2DAF">
        <w:t xml:space="preserve"> </w:t>
      </w:r>
      <w:r>
        <w:t xml:space="preserve">housed </w:t>
      </w:r>
      <w:r w:rsidR="00DE2DAF">
        <w:t xml:space="preserve">and stored </w:t>
      </w:r>
      <w:r>
        <w:t>in accordance with NPS policies:</w:t>
      </w:r>
    </w:p>
    <w:p w:rsidR="00C36E30" w:rsidRDefault="00C36E30" w:rsidP="00BC322B"/>
    <w:tbl>
      <w:tblPr>
        <w:tblStyle w:val="TableGrid"/>
        <w:tblW w:w="0" w:type="auto"/>
        <w:tblInd w:w="108" w:type="dxa"/>
        <w:tblLook w:val="04A0" w:firstRow="1" w:lastRow="0" w:firstColumn="1" w:lastColumn="0" w:noHBand="0" w:noVBand="1"/>
      </w:tblPr>
      <w:tblGrid>
        <w:gridCol w:w="1332"/>
        <w:gridCol w:w="4463"/>
        <w:gridCol w:w="2242"/>
        <w:gridCol w:w="2133"/>
      </w:tblGrid>
      <w:tr w:rsidR="00A51931" w:rsidTr="002814A1">
        <w:tc>
          <w:tcPr>
            <w:tcW w:w="1332" w:type="dxa"/>
          </w:tcPr>
          <w:p w:rsidR="00A51931" w:rsidRDefault="00A51931" w:rsidP="00BC322B">
            <w:r>
              <w:t>Accession Number</w:t>
            </w:r>
          </w:p>
        </w:tc>
        <w:tc>
          <w:tcPr>
            <w:tcW w:w="4463" w:type="dxa"/>
          </w:tcPr>
          <w:p w:rsidR="00A51931" w:rsidRDefault="00A51931" w:rsidP="00BC322B">
            <w:r>
              <w:t>Project Number/Name</w:t>
            </w:r>
          </w:p>
        </w:tc>
        <w:tc>
          <w:tcPr>
            <w:tcW w:w="2242" w:type="dxa"/>
          </w:tcPr>
          <w:p w:rsidR="00A51931" w:rsidRDefault="00A51931" w:rsidP="00BC322B">
            <w:r>
              <w:t>Number of Catalog Records Created</w:t>
            </w:r>
          </w:p>
        </w:tc>
        <w:tc>
          <w:tcPr>
            <w:tcW w:w="2133" w:type="dxa"/>
          </w:tcPr>
          <w:p w:rsidR="00A51931" w:rsidRDefault="00A51931" w:rsidP="00BC322B">
            <w:r>
              <w:t>Artifact Totals</w:t>
            </w:r>
          </w:p>
        </w:tc>
      </w:tr>
      <w:tr w:rsidR="00A51931" w:rsidTr="002814A1">
        <w:tc>
          <w:tcPr>
            <w:tcW w:w="1332" w:type="dxa"/>
          </w:tcPr>
          <w:p w:rsidR="00A51931" w:rsidRDefault="00A51931" w:rsidP="00BC322B">
            <w:r>
              <w:t>84</w:t>
            </w:r>
          </w:p>
        </w:tc>
        <w:tc>
          <w:tcPr>
            <w:tcW w:w="4463" w:type="dxa"/>
          </w:tcPr>
          <w:p w:rsidR="00A51931" w:rsidRDefault="00A51931" w:rsidP="00BC322B">
            <w:r>
              <w:t>TUMA 1964 A, TUMA 1965 A</w:t>
            </w:r>
          </w:p>
        </w:tc>
        <w:tc>
          <w:tcPr>
            <w:tcW w:w="2242" w:type="dxa"/>
          </w:tcPr>
          <w:p w:rsidR="00A51931" w:rsidRDefault="00A51931" w:rsidP="00BC322B">
            <w:r>
              <w:t>6</w:t>
            </w:r>
          </w:p>
        </w:tc>
        <w:tc>
          <w:tcPr>
            <w:tcW w:w="2133" w:type="dxa"/>
          </w:tcPr>
          <w:p w:rsidR="00A51931" w:rsidRDefault="00A51931" w:rsidP="00BC322B">
            <w:r>
              <w:t>9</w:t>
            </w:r>
          </w:p>
        </w:tc>
      </w:tr>
      <w:tr w:rsidR="00A51931" w:rsidTr="002814A1">
        <w:trPr>
          <w:trHeight w:val="215"/>
        </w:trPr>
        <w:tc>
          <w:tcPr>
            <w:tcW w:w="1332" w:type="dxa"/>
          </w:tcPr>
          <w:p w:rsidR="00A51931" w:rsidRDefault="00A51931" w:rsidP="00BC322B">
            <w:r>
              <w:t>87</w:t>
            </w:r>
          </w:p>
        </w:tc>
        <w:tc>
          <w:tcPr>
            <w:tcW w:w="4463" w:type="dxa"/>
          </w:tcPr>
          <w:p w:rsidR="00A51931" w:rsidRDefault="00A51931" w:rsidP="00BC322B">
            <w:r>
              <w:t>TUMA 1979 C</w:t>
            </w:r>
          </w:p>
        </w:tc>
        <w:tc>
          <w:tcPr>
            <w:tcW w:w="2242" w:type="dxa"/>
          </w:tcPr>
          <w:p w:rsidR="00A51931" w:rsidRDefault="00A51931" w:rsidP="00BC322B">
            <w:r>
              <w:t>4</w:t>
            </w:r>
          </w:p>
        </w:tc>
        <w:tc>
          <w:tcPr>
            <w:tcW w:w="2133" w:type="dxa"/>
          </w:tcPr>
          <w:p w:rsidR="00A51931" w:rsidRDefault="00A51931" w:rsidP="00BC322B">
            <w:r>
              <w:t>12</w:t>
            </w:r>
          </w:p>
        </w:tc>
      </w:tr>
      <w:tr w:rsidR="00A51931" w:rsidTr="002814A1">
        <w:tc>
          <w:tcPr>
            <w:tcW w:w="1332" w:type="dxa"/>
          </w:tcPr>
          <w:p w:rsidR="00A51931" w:rsidRDefault="00A51931" w:rsidP="00BC322B">
            <w:r>
              <w:t>88</w:t>
            </w:r>
          </w:p>
        </w:tc>
        <w:tc>
          <w:tcPr>
            <w:tcW w:w="4463" w:type="dxa"/>
          </w:tcPr>
          <w:p w:rsidR="00A51931" w:rsidRDefault="00A51931" w:rsidP="00BC322B">
            <w:r>
              <w:t>TUMA 1980 A</w:t>
            </w:r>
          </w:p>
        </w:tc>
        <w:tc>
          <w:tcPr>
            <w:tcW w:w="2242" w:type="dxa"/>
          </w:tcPr>
          <w:p w:rsidR="00A51931" w:rsidRDefault="00A51931" w:rsidP="00BC322B">
            <w:r>
              <w:t>3</w:t>
            </w:r>
          </w:p>
        </w:tc>
        <w:tc>
          <w:tcPr>
            <w:tcW w:w="2133" w:type="dxa"/>
          </w:tcPr>
          <w:p w:rsidR="00A51931" w:rsidRDefault="00A51931" w:rsidP="00BC322B">
            <w:r>
              <w:t>7</w:t>
            </w:r>
          </w:p>
        </w:tc>
      </w:tr>
      <w:tr w:rsidR="00A51931" w:rsidTr="002814A1">
        <w:tc>
          <w:tcPr>
            <w:tcW w:w="1332" w:type="dxa"/>
          </w:tcPr>
          <w:p w:rsidR="00A51931" w:rsidRDefault="00A51931" w:rsidP="00BC322B">
            <w:r>
              <w:t>97</w:t>
            </w:r>
          </w:p>
        </w:tc>
        <w:tc>
          <w:tcPr>
            <w:tcW w:w="4463" w:type="dxa"/>
          </w:tcPr>
          <w:p w:rsidR="00A51931" w:rsidRDefault="00A51931" w:rsidP="00BC322B">
            <w:r>
              <w:t>TUMA 1977 A</w:t>
            </w:r>
          </w:p>
        </w:tc>
        <w:tc>
          <w:tcPr>
            <w:tcW w:w="2242" w:type="dxa"/>
          </w:tcPr>
          <w:p w:rsidR="00A51931" w:rsidRDefault="00A51931" w:rsidP="00BC322B">
            <w:r>
              <w:t>1</w:t>
            </w:r>
          </w:p>
        </w:tc>
        <w:tc>
          <w:tcPr>
            <w:tcW w:w="2133" w:type="dxa"/>
          </w:tcPr>
          <w:p w:rsidR="00A51931" w:rsidRDefault="00A51931" w:rsidP="00BC322B">
            <w:r>
              <w:t>1</w:t>
            </w:r>
          </w:p>
        </w:tc>
      </w:tr>
      <w:tr w:rsidR="00A51931" w:rsidTr="002814A1">
        <w:tc>
          <w:tcPr>
            <w:tcW w:w="1332" w:type="dxa"/>
          </w:tcPr>
          <w:p w:rsidR="00A51931" w:rsidRDefault="00A51931" w:rsidP="00BC322B">
            <w:r>
              <w:t>221</w:t>
            </w:r>
          </w:p>
        </w:tc>
        <w:tc>
          <w:tcPr>
            <w:tcW w:w="4463" w:type="dxa"/>
          </w:tcPr>
          <w:p w:rsidR="00A51931" w:rsidRDefault="00A51931" w:rsidP="00BC322B">
            <w:r>
              <w:t>2002: New Water Lines</w:t>
            </w:r>
          </w:p>
        </w:tc>
        <w:tc>
          <w:tcPr>
            <w:tcW w:w="2242" w:type="dxa"/>
          </w:tcPr>
          <w:p w:rsidR="00A51931" w:rsidRDefault="00A51931" w:rsidP="00BC322B">
            <w:r>
              <w:t>504</w:t>
            </w:r>
          </w:p>
        </w:tc>
        <w:tc>
          <w:tcPr>
            <w:tcW w:w="2133" w:type="dxa"/>
          </w:tcPr>
          <w:p w:rsidR="00A51931" w:rsidRDefault="00A51931" w:rsidP="00BC322B">
            <w:r>
              <w:t>3,161</w:t>
            </w:r>
          </w:p>
        </w:tc>
      </w:tr>
      <w:tr w:rsidR="00A51931" w:rsidTr="002814A1">
        <w:tc>
          <w:tcPr>
            <w:tcW w:w="1332" w:type="dxa"/>
          </w:tcPr>
          <w:p w:rsidR="00A51931" w:rsidRDefault="00A51931" w:rsidP="00BC322B">
            <w:r>
              <w:t>223</w:t>
            </w:r>
          </w:p>
        </w:tc>
        <w:tc>
          <w:tcPr>
            <w:tcW w:w="4463" w:type="dxa"/>
          </w:tcPr>
          <w:p w:rsidR="00A51931" w:rsidRDefault="00A51931" w:rsidP="00BC322B">
            <w:r>
              <w:t>Re-Stucco VC and Boundary Bldg</w:t>
            </w:r>
          </w:p>
        </w:tc>
        <w:tc>
          <w:tcPr>
            <w:tcW w:w="2242" w:type="dxa"/>
          </w:tcPr>
          <w:p w:rsidR="00A51931" w:rsidRDefault="00A51931" w:rsidP="00BC322B">
            <w:r>
              <w:t>9</w:t>
            </w:r>
          </w:p>
        </w:tc>
        <w:tc>
          <w:tcPr>
            <w:tcW w:w="2133" w:type="dxa"/>
          </w:tcPr>
          <w:p w:rsidR="00A51931" w:rsidRDefault="00A51931" w:rsidP="00BC322B">
            <w:r>
              <w:t>55</w:t>
            </w:r>
          </w:p>
        </w:tc>
      </w:tr>
      <w:tr w:rsidR="00A51931" w:rsidTr="002814A1">
        <w:tc>
          <w:tcPr>
            <w:tcW w:w="1332" w:type="dxa"/>
          </w:tcPr>
          <w:p w:rsidR="00A51931" w:rsidRDefault="00A51931" w:rsidP="00BC322B">
            <w:r>
              <w:t>225</w:t>
            </w:r>
          </w:p>
        </w:tc>
        <w:tc>
          <w:tcPr>
            <w:tcW w:w="4463" w:type="dxa"/>
          </w:tcPr>
          <w:p w:rsidR="00A51931" w:rsidRDefault="00A51931" w:rsidP="00BC322B"/>
        </w:tc>
        <w:tc>
          <w:tcPr>
            <w:tcW w:w="2242" w:type="dxa"/>
          </w:tcPr>
          <w:p w:rsidR="00A51931" w:rsidRDefault="00A51931" w:rsidP="00BC322B">
            <w:r>
              <w:t>1</w:t>
            </w:r>
          </w:p>
        </w:tc>
        <w:tc>
          <w:tcPr>
            <w:tcW w:w="2133" w:type="dxa"/>
          </w:tcPr>
          <w:p w:rsidR="00A51931" w:rsidRDefault="00A51931" w:rsidP="00BC322B">
            <w:r>
              <w:t>1</w:t>
            </w:r>
          </w:p>
        </w:tc>
      </w:tr>
      <w:tr w:rsidR="00A51931" w:rsidTr="002814A1">
        <w:tc>
          <w:tcPr>
            <w:tcW w:w="1332" w:type="dxa"/>
          </w:tcPr>
          <w:p w:rsidR="00A51931" w:rsidRDefault="00A51931" w:rsidP="00BC322B">
            <w:r>
              <w:t>246</w:t>
            </w:r>
          </w:p>
        </w:tc>
        <w:tc>
          <w:tcPr>
            <w:tcW w:w="4463" w:type="dxa"/>
          </w:tcPr>
          <w:p w:rsidR="00A51931" w:rsidRDefault="00A51931" w:rsidP="00BC322B"/>
        </w:tc>
        <w:tc>
          <w:tcPr>
            <w:tcW w:w="2242" w:type="dxa"/>
          </w:tcPr>
          <w:p w:rsidR="00A51931" w:rsidRDefault="00A51931" w:rsidP="00BC322B">
            <w:r>
              <w:t>1</w:t>
            </w:r>
          </w:p>
        </w:tc>
        <w:tc>
          <w:tcPr>
            <w:tcW w:w="2133" w:type="dxa"/>
          </w:tcPr>
          <w:p w:rsidR="00A51931" w:rsidRDefault="00A51931" w:rsidP="00BC322B">
            <w:r>
              <w:t>1</w:t>
            </w:r>
          </w:p>
        </w:tc>
      </w:tr>
    </w:tbl>
    <w:p w:rsidR="002814A1" w:rsidRDefault="00DE2DAF" w:rsidP="00BC322B">
      <w:pPr>
        <w:ind w:firstLine="7560"/>
      </w:pPr>
      <w:r>
        <w:t>Total: 3,247</w:t>
      </w:r>
      <w:r>
        <w:tab/>
      </w:r>
      <w:r>
        <w:tab/>
        <w:t xml:space="preserve">        </w:t>
      </w:r>
    </w:p>
    <w:p w:rsidR="00CB5EAF" w:rsidRDefault="00CB5EAF" w:rsidP="00BC322B"/>
    <w:p w:rsidR="004B6502" w:rsidRDefault="004B6502" w:rsidP="00BC322B"/>
    <w:p w:rsidR="004B6502" w:rsidRPr="00CB5EAF" w:rsidRDefault="004B6502" w:rsidP="004B6502">
      <w:r>
        <w:t>No archives were cataloged in order to complete the work with the archeological materials.</w:t>
      </w:r>
    </w:p>
    <w:p w:rsidR="00CB5EAF" w:rsidRPr="00CB5EAF" w:rsidRDefault="00CB5EAF" w:rsidP="00BC322B"/>
    <w:sectPr w:rsidR="00CB5EAF" w:rsidRPr="00CB5EAF" w:rsidSect="005143F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24B"/>
    <w:multiLevelType w:val="hybridMultilevel"/>
    <w:tmpl w:val="4E64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F4"/>
    <w:rsid w:val="00014C50"/>
    <w:rsid w:val="000A3C82"/>
    <w:rsid w:val="000D14FF"/>
    <w:rsid w:val="000F2840"/>
    <w:rsid w:val="001073C1"/>
    <w:rsid w:val="00235BA2"/>
    <w:rsid w:val="002814A1"/>
    <w:rsid w:val="004B6502"/>
    <w:rsid w:val="004F6628"/>
    <w:rsid w:val="005143FC"/>
    <w:rsid w:val="005541CE"/>
    <w:rsid w:val="0064105D"/>
    <w:rsid w:val="00697DC8"/>
    <w:rsid w:val="006E4F7E"/>
    <w:rsid w:val="006E5E4A"/>
    <w:rsid w:val="007445F6"/>
    <w:rsid w:val="007747E5"/>
    <w:rsid w:val="007931B4"/>
    <w:rsid w:val="007E2E33"/>
    <w:rsid w:val="008B1404"/>
    <w:rsid w:val="00913041"/>
    <w:rsid w:val="00916636"/>
    <w:rsid w:val="00990FFD"/>
    <w:rsid w:val="009D75B7"/>
    <w:rsid w:val="00A23D8E"/>
    <w:rsid w:val="00A51931"/>
    <w:rsid w:val="00BC322B"/>
    <w:rsid w:val="00BF4174"/>
    <w:rsid w:val="00C016ED"/>
    <w:rsid w:val="00C03460"/>
    <w:rsid w:val="00C36E30"/>
    <w:rsid w:val="00C9737B"/>
    <w:rsid w:val="00CB5EAF"/>
    <w:rsid w:val="00CF1ADD"/>
    <w:rsid w:val="00D750F4"/>
    <w:rsid w:val="00D75F21"/>
    <w:rsid w:val="00D82BF4"/>
    <w:rsid w:val="00D85EAE"/>
    <w:rsid w:val="00DE2DAF"/>
    <w:rsid w:val="00E52F82"/>
    <w:rsid w:val="00ED3453"/>
    <w:rsid w:val="00F04868"/>
    <w:rsid w:val="00F42EF4"/>
    <w:rsid w:val="00F47BAB"/>
    <w:rsid w:val="00FB6B87"/>
    <w:rsid w:val="00FD5D05"/>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7E"/>
    <w:pPr>
      <w:ind w:left="720"/>
      <w:contextualSpacing/>
    </w:pPr>
  </w:style>
  <w:style w:type="table" w:styleId="TableGrid">
    <w:name w:val="Table Grid"/>
    <w:basedOn w:val="TableNormal"/>
    <w:rsid w:val="00C36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7E"/>
    <w:pPr>
      <w:ind w:left="720"/>
      <w:contextualSpacing/>
    </w:pPr>
  </w:style>
  <w:style w:type="table" w:styleId="TableGrid">
    <w:name w:val="Table Grid"/>
    <w:basedOn w:val="TableNormal"/>
    <w:rsid w:val="00C36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of Task Agreement # H1200-004-0002</vt:lpstr>
    </vt:vector>
  </TitlesOfParts>
  <Company>National Park Service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Task Agreement # H1200-004-0002</dc:title>
  <dc:creator>ebilyeu</dc:creator>
  <cp:lastModifiedBy>SW - Marquitta Naja Lambert</cp:lastModifiedBy>
  <cp:revision>2</cp:revision>
  <cp:lastPrinted>2011-03-31T17:56:00Z</cp:lastPrinted>
  <dcterms:created xsi:type="dcterms:W3CDTF">2014-06-19T21:08:00Z</dcterms:created>
  <dcterms:modified xsi:type="dcterms:W3CDTF">2014-06-19T21:08:00Z</dcterms:modified>
</cp:coreProperties>
</file>