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81" w:rsidRDefault="00E00E81" w:rsidP="001D1A79">
      <w:pPr>
        <w:spacing w:after="0" w:line="240" w:lineRule="auto"/>
        <w:rPr>
          <w:b/>
        </w:rPr>
      </w:pPr>
      <w:bookmarkStart w:id="0" w:name="_GoBack"/>
      <w:bookmarkEnd w:id="0"/>
      <w:r>
        <w:rPr>
          <w:b/>
        </w:rPr>
        <w:t>PR Number:</w:t>
      </w:r>
      <w:r w:rsidR="001D1A79">
        <w:rPr>
          <w:b/>
        </w:rPr>
        <w:t xml:space="preserve"> H2370094001</w:t>
      </w:r>
    </w:p>
    <w:p w:rsidR="00E00E81" w:rsidRDefault="00E00E81" w:rsidP="001D1A79">
      <w:pPr>
        <w:spacing w:after="0" w:line="240" w:lineRule="auto"/>
        <w:rPr>
          <w:b/>
        </w:rPr>
      </w:pPr>
      <w:r>
        <w:rPr>
          <w:b/>
        </w:rPr>
        <w:t>Award Number</w:t>
      </w:r>
      <w:r w:rsidR="001D1A79">
        <w:rPr>
          <w:b/>
        </w:rPr>
        <w:t>: P12AC11177</w:t>
      </w:r>
    </w:p>
    <w:p w:rsidR="00E00E81" w:rsidRPr="001D1A79" w:rsidRDefault="00E00E81" w:rsidP="001D1A79">
      <w:pPr>
        <w:spacing w:after="0" w:line="240" w:lineRule="auto"/>
      </w:pPr>
      <w:r>
        <w:rPr>
          <w:b/>
        </w:rPr>
        <w:t>Park</w:t>
      </w:r>
      <w:r w:rsidR="001D1A79">
        <w:rPr>
          <w:b/>
        </w:rPr>
        <w:t xml:space="preserve">/NPS Unit: </w:t>
      </w:r>
      <w:r w:rsidR="001D1A79">
        <w:t>GRCA, CACH, MEVE</w:t>
      </w:r>
    </w:p>
    <w:p w:rsidR="001D1A79" w:rsidRPr="001D1A79" w:rsidRDefault="001D1A79" w:rsidP="001D1A79">
      <w:pPr>
        <w:spacing w:after="0" w:line="240" w:lineRule="auto"/>
      </w:pPr>
      <w:r>
        <w:rPr>
          <w:b/>
        </w:rPr>
        <w:t xml:space="preserve">Title of Project: </w:t>
      </w:r>
      <w:r>
        <w:t>Genetic Diversity and Population Status of Bats in Northern Arizona</w:t>
      </w:r>
    </w:p>
    <w:p w:rsidR="001D1A79" w:rsidRDefault="001D1A79" w:rsidP="001D1A79">
      <w:pPr>
        <w:spacing w:after="0" w:line="240" w:lineRule="auto"/>
        <w:rPr>
          <w:b/>
        </w:rPr>
      </w:pPr>
    </w:p>
    <w:p w:rsidR="001D1A79" w:rsidRPr="002B3EA2" w:rsidRDefault="001D1A79" w:rsidP="001D1A79">
      <w:pPr>
        <w:spacing w:after="0" w:line="240" w:lineRule="auto"/>
      </w:pPr>
      <w:r>
        <w:rPr>
          <w:b/>
        </w:rPr>
        <w:t>Administered through the:</w:t>
      </w:r>
      <w:r w:rsidR="002B3EA2">
        <w:rPr>
          <w:b/>
        </w:rPr>
        <w:t xml:space="preserve"> </w:t>
      </w:r>
      <w:r w:rsidR="002B3EA2">
        <w:t xml:space="preserve">Colorado Plateau Cooperative Ecosystem Studies Unit Cooperative Agreement Number </w:t>
      </w:r>
      <w:r w:rsidR="002B3EA2" w:rsidRPr="002B3EA2">
        <w:t>H2370094001</w:t>
      </w:r>
    </w:p>
    <w:p w:rsidR="001D1A79" w:rsidRDefault="001D1A79" w:rsidP="001D1A79">
      <w:pPr>
        <w:spacing w:after="0" w:line="240" w:lineRule="auto"/>
        <w:rPr>
          <w:b/>
        </w:rPr>
      </w:pPr>
    </w:p>
    <w:p w:rsidR="001D1A79" w:rsidRDefault="001D1A79" w:rsidP="001D1A79">
      <w:pPr>
        <w:spacing w:after="0" w:line="240" w:lineRule="auto"/>
      </w:pPr>
      <w:r>
        <w:rPr>
          <w:b/>
        </w:rPr>
        <w:t xml:space="preserve">CESU Partner: </w:t>
      </w:r>
      <w:r>
        <w:t>Northern Arizona University</w:t>
      </w:r>
    </w:p>
    <w:p w:rsidR="001D1A79" w:rsidRDefault="001D1A79" w:rsidP="001D1A79">
      <w:pPr>
        <w:spacing w:after="0" w:line="240" w:lineRule="auto"/>
      </w:pPr>
    </w:p>
    <w:p w:rsidR="001D1A79" w:rsidRDefault="001D1A79" w:rsidP="001D1A79">
      <w:pPr>
        <w:spacing w:after="0" w:line="240" w:lineRule="auto"/>
        <w:rPr>
          <w:b/>
          <w:u w:val="single"/>
        </w:rPr>
      </w:pPr>
      <w:r w:rsidRPr="001D1A79">
        <w:rPr>
          <w:b/>
          <w:u w:val="single"/>
        </w:rPr>
        <w:t>Project Contacts</w:t>
      </w:r>
    </w:p>
    <w:p w:rsidR="001D1A79" w:rsidRDefault="001D1A79" w:rsidP="001D1A79">
      <w:pPr>
        <w:spacing w:after="0" w:line="240" w:lineRule="auto"/>
        <w:rPr>
          <w:b/>
        </w:rPr>
      </w:pPr>
      <w:r>
        <w:rPr>
          <w:b/>
        </w:rPr>
        <w:t>Principal Investigator:</w:t>
      </w:r>
      <w:r w:rsidR="002B3EA2">
        <w:rPr>
          <w:b/>
        </w:rPr>
        <w:t xml:space="preserve"> </w:t>
      </w:r>
      <w:r w:rsidR="002B3EA2" w:rsidRPr="002B3EA2">
        <w:t>Carol Chambers</w:t>
      </w:r>
      <w:r w:rsidR="002B3EA2">
        <w:t>, Forestry Professor, School of Forestry, Northern Arizona University, Box 15018, Flagstaff, AZ 86011; Phone: 928-523-0014; Fax: 928-523-1080; carol.chambers@nau.edu</w:t>
      </w:r>
    </w:p>
    <w:p w:rsidR="001D1A79" w:rsidRDefault="001D1A79" w:rsidP="001D1A79">
      <w:pPr>
        <w:spacing w:after="0" w:line="240" w:lineRule="auto"/>
        <w:rPr>
          <w:b/>
        </w:rPr>
      </w:pPr>
      <w:r>
        <w:rPr>
          <w:b/>
        </w:rPr>
        <w:t>Partner Administrative Contact:</w:t>
      </w:r>
      <w:r w:rsidR="002B3EA2">
        <w:rPr>
          <w:b/>
        </w:rPr>
        <w:t xml:space="preserve"> </w:t>
      </w:r>
      <w:proofErr w:type="spellStart"/>
      <w:r w:rsidR="0049542D">
        <w:t>Bryers</w:t>
      </w:r>
      <w:proofErr w:type="spellEnd"/>
      <w:r w:rsidR="002B3EA2" w:rsidRPr="002B3EA2">
        <w:t>, Office of Grants and Contracts Services, Northern Arizona University, Box 4130, Flagstaff, AZ 86011;</w:t>
      </w:r>
      <w:r w:rsidR="0049542D">
        <w:t xml:space="preserve"> phone: 928-523-4541; heather.bryers</w:t>
      </w:r>
      <w:r w:rsidR="002B3EA2" w:rsidRPr="002B3EA2">
        <w:t>@nau.edu</w:t>
      </w:r>
    </w:p>
    <w:p w:rsidR="001D1A79" w:rsidRDefault="001D1A79" w:rsidP="001D1A79">
      <w:pPr>
        <w:spacing w:after="0" w:line="240" w:lineRule="auto"/>
        <w:rPr>
          <w:b/>
        </w:rPr>
      </w:pPr>
    </w:p>
    <w:p w:rsidR="001D1A79" w:rsidRDefault="001D1A79" w:rsidP="001D1A79">
      <w:pPr>
        <w:spacing w:after="0" w:line="240" w:lineRule="auto"/>
        <w:rPr>
          <w:b/>
          <w:u w:val="single"/>
        </w:rPr>
      </w:pPr>
      <w:r w:rsidRPr="001D1A79">
        <w:rPr>
          <w:b/>
          <w:u w:val="single"/>
        </w:rPr>
        <w:t>Funding Information:</w:t>
      </w:r>
    </w:p>
    <w:p w:rsidR="001D1A79" w:rsidRDefault="001D1A79" w:rsidP="001D1A79">
      <w:pPr>
        <w:spacing w:after="0" w:line="240" w:lineRule="auto"/>
        <w:rPr>
          <w:b/>
        </w:rPr>
      </w:pPr>
      <w:r>
        <w:rPr>
          <w:b/>
        </w:rPr>
        <w:t>Amount Funded:</w:t>
      </w:r>
      <w:r w:rsidR="0049542D">
        <w:rPr>
          <w:b/>
        </w:rPr>
        <w:t xml:space="preserve"> </w:t>
      </w:r>
      <w:r w:rsidR="0049542D" w:rsidRPr="0049542D">
        <w:t>$10,000.00</w:t>
      </w:r>
    </w:p>
    <w:p w:rsidR="001D1A79" w:rsidRDefault="001D1A79" w:rsidP="001D1A79">
      <w:pPr>
        <w:spacing w:after="0" w:line="240" w:lineRule="auto"/>
        <w:rPr>
          <w:b/>
        </w:rPr>
      </w:pPr>
    </w:p>
    <w:p w:rsidR="001D1A79" w:rsidRDefault="001D1A79" w:rsidP="001D1A79">
      <w:pPr>
        <w:spacing w:after="0" w:line="240" w:lineRule="auto"/>
        <w:rPr>
          <w:b/>
          <w:u w:val="single"/>
        </w:rPr>
      </w:pPr>
      <w:r w:rsidRPr="001D1A79">
        <w:rPr>
          <w:b/>
          <w:u w:val="single"/>
        </w:rPr>
        <w:t>Project Dates:</w:t>
      </w:r>
    </w:p>
    <w:p w:rsidR="001D1A79" w:rsidRDefault="001D1A79" w:rsidP="001D1A79">
      <w:pPr>
        <w:spacing w:after="0" w:line="240" w:lineRule="auto"/>
        <w:rPr>
          <w:b/>
        </w:rPr>
      </w:pPr>
      <w:r>
        <w:rPr>
          <w:b/>
        </w:rPr>
        <w:t xml:space="preserve">Start Date: </w:t>
      </w:r>
      <w:r w:rsidR="0049542D" w:rsidRPr="0049542D">
        <w:t>08/24/2012</w:t>
      </w:r>
    </w:p>
    <w:p w:rsidR="001D1A79" w:rsidRDefault="001D1A79" w:rsidP="001D1A79">
      <w:pPr>
        <w:spacing w:after="0" w:line="240" w:lineRule="auto"/>
      </w:pPr>
      <w:r>
        <w:rPr>
          <w:b/>
        </w:rPr>
        <w:t>End Date:</w:t>
      </w:r>
      <w:r w:rsidR="0049542D">
        <w:rPr>
          <w:b/>
        </w:rPr>
        <w:t xml:space="preserve"> </w:t>
      </w:r>
      <w:r w:rsidR="0049542D">
        <w:t>01/01/2014</w:t>
      </w:r>
    </w:p>
    <w:p w:rsidR="0049542D" w:rsidRDefault="0049542D" w:rsidP="001D1A79">
      <w:pPr>
        <w:spacing w:after="0" w:line="240" w:lineRule="auto"/>
      </w:pPr>
      <w:r>
        <w:t xml:space="preserve"> </w:t>
      </w:r>
    </w:p>
    <w:p w:rsidR="0049542D" w:rsidRDefault="0049542D" w:rsidP="001D1A79">
      <w:pPr>
        <w:spacing w:after="0" w:line="240" w:lineRule="auto"/>
        <w:rPr>
          <w:b/>
        </w:rPr>
      </w:pPr>
      <w:r>
        <w:rPr>
          <w:b/>
        </w:rPr>
        <w:t>PROJECT ABSTRACT:</w:t>
      </w:r>
    </w:p>
    <w:p w:rsidR="0049542D" w:rsidRDefault="0049542D" w:rsidP="001D1A79">
      <w:pPr>
        <w:spacing w:after="0" w:line="240" w:lineRule="auto"/>
        <w:rPr>
          <w:b/>
        </w:rPr>
      </w:pPr>
    </w:p>
    <w:p w:rsidR="0049542D" w:rsidRPr="0049542D" w:rsidRDefault="008610C5" w:rsidP="001D1A79">
      <w:pPr>
        <w:spacing w:after="0" w:line="240" w:lineRule="auto"/>
      </w:pPr>
      <w:r>
        <w:t>This project will provide population information for the rare spotted bat (</w:t>
      </w:r>
      <w:proofErr w:type="spellStart"/>
      <w:r>
        <w:rPr>
          <w:i/>
        </w:rPr>
        <w:t>Euderma</w:t>
      </w:r>
      <w:proofErr w:type="spellEnd"/>
      <w:r>
        <w:rPr>
          <w:i/>
        </w:rPr>
        <w:t xml:space="preserve"> </w:t>
      </w:r>
      <w:proofErr w:type="spellStart"/>
      <w:r>
        <w:rPr>
          <w:i/>
        </w:rPr>
        <w:t>maculatum</w:t>
      </w:r>
      <w:proofErr w:type="spellEnd"/>
      <w:r>
        <w:t xml:space="preserve">), a widely distributed species in the west with a potentially large population center in the southwestern United States (U.S.). Although the species had been found across a variety of land ownerships (e.g. Bureau of Land Management, U.S. Forest Service, Tribal, and private lands), the availability of roosts in national parks and monuments (e.g., Grand Canyon, Canyon de </w:t>
      </w:r>
      <w:proofErr w:type="spellStart"/>
      <w:r>
        <w:t>Chelly</w:t>
      </w:r>
      <w:proofErr w:type="spellEnd"/>
      <w:r>
        <w:t>, Mesa Verde) makes this work particularly relevant to the National Park System. Bats are notoriously difficult to study since they are small, Volant, nocturnal animals. Molecular genetic approaches to investigate scientifically intractable species have recently come of age, and provide an effective means to understand bat ecology. This project will create novel genetic analyses for estimating bat population sizes and provide baseline data on White-Nose Syndrome. The focus will be on the spotted bat.</w:t>
      </w:r>
    </w:p>
    <w:sectPr w:rsidR="0049542D" w:rsidRPr="00495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12"/>
    <w:rsid w:val="00021DAE"/>
    <w:rsid w:val="001D1A79"/>
    <w:rsid w:val="002B3EA2"/>
    <w:rsid w:val="0049542D"/>
    <w:rsid w:val="008610C5"/>
    <w:rsid w:val="00BC15B1"/>
    <w:rsid w:val="00CD3012"/>
    <w:rsid w:val="00E0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Dean Phillip Buttacavoli</dc:creator>
  <cp:lastModifiedBy>SW - Marquitta Naja Lambert</cp:lastModifiedBy>
  <cp:revision>2</cp:revision>
  <dcterms:created xsi:type="dcterms:W3CDTF">2014-06-23T16:06:00Z</dcterms:created>
  <dcterms:modified xsi:type="dcterms:W3CDTF">2014-06-23T16:06:00Z</dcterms:modified>
</cp:coreProperties>
</file>