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DE" w:rsidRPr="000636DE" w:rsidRDefault="000636DE" w:rsidP="000636DE">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0636DE">
        <w:rPr>
          <w:rFonts w:ascii="Albertus Extra Bold" w:eastAsia="Times New Roman" w:hAnsi="Albertus Extra Bold" w:cs="Times New Roman"/>
          <w:b/>
          <w:bCs/>
          <w:color w:val="000000"/>
          <w:kern w:val="36"/>
          <w:sz w:val="28"/>
          <w:szCs w:val="28"/>
        </w:rPr>
        <w:t>NPS</w:t>
      </w:r>
    </w:p>
    <w:p w:rsidR="000636DE" w:rsidRPr="000636DE" w:rsidRDefault="000636DE" w:rsidP="000636DE">
      <w:pPr>
        <w:spacing w:after="0" w:line="240" w:lineRule="auto"/>
        <w:jc w:val="center"/>
        <w:rPr>
          <w:rFonts w:ascii="Times New Roman" w:eastAsia="Times New Roman" w:hAnsi="Times New Roman" w:cs="Times New Roman"/>
          <w:color w:val="000000"/>
          <w:sz w:val="27"/>
          <w:szCs w:val="27"/>
        </w:rPr>
      </w:pPr>
      <w:r w:rsidRPr="000636DE">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667"/>
        <w:gridCol w:w="545"/>
        <w:gridCol w:w="2218"/>
        <w:gridCol w:w="1240"/>
        <w:gridCol w:w="830"/>
        <w:gridCol w:w="1878"/>
      </w:tblGrid>
      <w:tr w:rsidR="000636DE" w:rsidRPr="000636DE" w:rsidTr="000636DE">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jc w:val="center"/>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20"/>
                <w:szCs w:val="20"/>
              </w:rPr>
              <w:t>Cooperative Ecosystem Studies Unit</w:t>
            </w:r>
          </w:p>
          <w:p w:rsidR="000636DE" w:rsidRPr="000636DE" w:rsidRDefault="000636DE" w:rsidP="000636DE">
            <w:pPr>
              <w:spacing w:after="0" w:line="240" w:lineRule="auto"/>
              <w:jc w:val="center"/>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20"/>
                <w:szCs w:val="20"/>
              </w:rPr>
              <w:t>Cooperative Agreement Modification</w:t>
            </w:r>
          </w:p>
          <w:p w:rsidR="000636DE" w:rsidRPr="000636DE" w:rsidRDefault="000636DE" w:rsidP="000636DE">
            <w:pPr>
              <w:spacing w:after="0" w:line="240" w:lineRule="auto"/>
              <w:jc w:val="center"/>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jc w:val="both"/>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FUNDING AGENCY: </w:t>
            </w:r>
            <w:r w:rsidRPr="000636DE">
              <w:rPr>
                <w:rFonts w:ascii="Albertus Extra Bold" w:eastAsia="Times New Roman" w:hAnsi="Albertus Extra Bold" w:cs="Times New Roman"/>
                <w:b/>
                <w:bCs/>
                <w:sz w:val="16"/>
                <w:szCs w:val="16"/>
              </w:rPr>
              <w:t>National Park Service</w:t>
            </w:r>
          </w:p>
          <w:p w:rsidR="000636DE" w:rsidRPr="000636DE" w:rsidRDefault="000636DE" w:rsidP="000636DE">
            <w:pPr>
              <w:spacing w:after="0" w:line="240" w:lineRule="auto"/>
              <w:jc w:val="center"/>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4"/>
                <w:szCs w:val="14"/>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4"/>
                <w:szCs w:val="14"/>
              </w:rPr>
              <w:t>MODIFICATION NO.: </w:t>
            </w:r>
            <w:r w:rsidRPr="000636DE">
              <w:rPr>
                <w:rFonts w:ascii="Albertus Extra Bold" w:eastAsia="Times New Roman" w:hAnsi="Albertus Extra Bold" w:cs="Times New Roman"/>
                <w:b/>
                <w:bCs/>
                <w:sz w:val="14"/>
                <w:szCs w:val="14"/>
              </w:rPr>
              <w:t>[CESU info only]</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4"/>
                <w:szCs w:val="14"/>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4"/>
                <w:szCs w:val="14"/>
              </w:rPr>
              <w:t>COOPERATIVE AGREEMENT NO.:</w:t>
            </w:r>
            <w:r w:rsidRPr="000636DE">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4"/>
                <w:szCs w:val="14"/>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4"/>
                <w:szCs w:val="14"/>
              </w:rPr>
              <w:t>FUNDING AMOUNT: </w:t>
            </w:r>
            <w:r w:rsidRPr="000636DE">
              <w:rPr>
                <w:rFonts w:ascii="Albertus Extra Bold" w:eastAsia="Times New Roman" w:hAnsi="Albertus Extra Bold" w:cs="Times New Roman"/>
                <w:b/>
                <w:bCs/>
                <w:sz w:val="14"/>
                <w:szCs w:val="14"/>
              </w:rPr>
              <w:t>$ 8900.00</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 xml:space="preserve">INVESTIGATORS Contact Information: Rod Parnell, Ph.D., (NAU), Charles </w:t>
            </w:r>
            <w:proofErr w:type="spellStart"/>
            <w:r w:rsidRPr="000636DE">
              <w:rPr>
                <w:rFonts w:ascii="Albertus Extra Bold" w:eastAsia="Times New Roman" w:hAnsi="Albertus Extra Bold" w:cs="Times New Roman"/>
                <w:sz w:val="16"/>
                <w:szCs w:val="16"/>
              </w:rPr>
              <w:t>Drost</w:t>
            </w:r>
            <w:proofErr w:type="spellEnd"/>
            <w:r w:rsidRPr="000636DE">
              <w:rPr>
                <w:rFonts w:ascii="Albertus Extra Bold" w:eastAsia="Times New Roman" w:hAnsi="Albertus Extra Bold" w:cs="Times New Roman"/>
                <w:sz w:val="16"/>
                <w:szCs w:val="16"/>
              </w:rPr>
              <w:t xml:space="preserve"> (USGS), James W. Kendrick, Ph.D.</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PROJECT TITLE:</w:t>
            </w:r>
            <w:r w:rsidRPr="000636DE">
              <w:rPr>
                <w:rFonts w:ascii="Albertus Extra Bold" w:eastAsia="Times New Roman" w:hAnsi="Albertus Extra Bold" w:cs="Times New Roman"/>
                <w:b/>
                <w:bCs/>
                <w:sz w:val="16"/>
                <w:szCs w:val="16"/>
              </w:rPr>
              <w:t> A Study of Burrowing Animals and their Impact to Archaeological Sites at El Morro National Monument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EFFECTIVE DATES</w:t>
            </w:r>
            <w:r w:rsidRPr="000636DE">
              <w:rPr>
                <w:rFonts w:ascii="Albertus Extra Bold" w:eastAsia="Times New Roman" w:hAnsi="Albertus Extra Bold" w:cs="Times New Roman"/>
                <w:b/>
                <w:bCs/>
                <w:sz w:val="16"/>
                <w:szCs w:val="16"/>
              </w:rPr>
              <w:t>: August 31, 2002 through December 31, 2003</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PROJECT ABSTRACT: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 xml:space="preserve">This project will identify the factors and species contributing to extensive </w:t>
            </w:r>
            <w:proofErr w:type="spellStart"/>
            <w:r w:rsidRPr="000636DE">
              <w:rPr>
                <w:rFonts w:ascii="Albertus Extra Bold" w:eastAsia="Times New Roman" w:hAnsi="Albertus Extra Bold" w:cs="Times New Roman"/>
                <w:b/>
                <w:bCs/>
                <w:sz w:val="16"/>
                <w:szCs w:val="16"/>
              </w:rPr>
              <w:t>bioturbation</w:t>
            </w:r>
            <w:proofErr w:type="spellEnd"/>
            <w:r w:rsidRPr="000636DE">
              <w:rPr>
                <w:rFonts w:ascii="Albertus Extra Bold" w:eastAsia="Times New Roman" w:hAnsi="Albertus Extra Bold" w:cs="Times New Roman"/>
                <w:b/>
                <w:bCs/>
                <w:sz w:val="16"/>
                <w:szCs w:val="16"/>
              </w:rPr>
              <w:t xml:space="preserve"> within archaeological sites at El Morro National Monument.</w:t>
            </w:r>
            <w:bookmarkStart w:id="0" w:name="_GoBack"/>
            <w:bookmarkEnd w:id="0"/>
            <w:r w:rsidRPr="000636DE">
              <w:rPr>
                <w:rFonts w:ascii="Albertus Extra Bold" w:eastAsia="Times New Roman" w:hAnsi="Albertus Extra Bold" w:cs="Times New Roman"/>
                <w:b/>
                <w:bCs/>
                <w:sz w:val="16"/>
                <w:szCs w:val="16"/>
              </w:rPr>
              <w:t xml:space="preserve"> Project biologists will identify and evaluate the species affecting the sites, and will recommend </w:t>
            </w:r>
            <w:proofErr w:type="spellStart"/>
            <w:r w:rsidRPr="000636DE">
              <w:rPr>
                <w:rFonts w:ascii="Albertus Extra Bold" w:eastAsia="Times New Roman" w:hAnsi="Albertus Extra Bold" w:cs="Times New Roman"/>
                <w:b/>
                <w:bCs/>
                <w:sz w:val="16"/>
                <w:szCs w:val="16"/>
              </w:rPr>
              <w:t>mitigative</w:t>
            </w:r>
            <w:proofErr w:type="spellEnd"/>
            <w:r w:rsidRPr="000636DE">
              <w:rPr>
                <w:rFonts w:ascii="Albertus Extra Bold" w:eastAsia="Times New Roman" w:hAnsi="Albertus Extra Bold" w:cs="Times New Roman"/>
                <w:b/>
                <w:bCs/>
                <w:sz w:val="16"/>
                <w:szCs w:val="16"/>
              </w:rPr>
              <w:t xml:space="preserve"> treatments and develop long-term preservation management options for the Monument. National Park Service archaeologists will, in turn, document the nature and extent of the damage at these sites and work closely with project biologists to evaluate the impacts to archaeological resources.</w:t>
            </w:r>
          </w:p>
        </w:tc>
      </w:tr>
      <w:tr w:rsidR="000636DE" w:rsidRPr="000636DE" w:rsidTr="000636DE">
        <w:tc>
          <w:tcPr>
            <w:tcW w:w="2970" w:type="dxa"/>
            <w:tcBorders>
              <w:top w:val="nil"/>
              <w:left w:val="single" w:sz="4" w:space="0" w:color="auto"/>
              <w:bottom w:val="nil"/>
              <w:right w:val="nil"/>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Agency Representative:</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 xml:space="preserve">Ron </w:t>
            </w:r>
            <w:proofErr w:type="spellStart"/>
            <w:r w:rsidRPr="000636DE">
              <w:rPr>
                <w:rFonts w:ascii="Albertus Extra Bold" w:eastAsia="Times New Roman" w:hAnsi="Albertus Extra Bold" w:cs="Times New Roman"/>
                <w:sz w:val="16"/>
                <w:szCs w:val="16"/>
              </w:rPr>
              <w:t>Hiebert</w:t>
            </w:r>
            <w:proofErr w:type="spellEnd"/>
            <w:r w:rsidRPr="000636DE">
              <w:rPr>
                <w:rFonts w:ascii="Albertus Extra Bold" w:eastAsia="Times New Roman" w:hAnsi="Albertus Extra Bold" w:cs="Times New Roman"/>
                <w:sz w:val="16"/>
                <w:szCs w:val="16"/>
              </w:rPr>
              <w:t>, NPS</w:t>
            </w:r>
            <w:r w:rsidRPr="000636DE">
              <w:rPr>
                <w:rFonts w:ascii="Albertus Extra Bold" w:eastAsia="Times New Roman" w:hAnsi="Albertus Extra Bold" w:cs="Times New Roman"/>
                <w:sz w:val="16"/>
                <w:szCs w:val="16"/>
              </w:rPr>
              <w:br/>
              <w:t>Research Coordinator</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CPCESU</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Northern Arizona University</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P.O. Box 5765</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Flagstaff, AZ 86011-5765</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Tel: (928) 523-0877</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Fax: (928) 520-8223</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Ron.Hiebert@nau.edu</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0636DE" w:rsidRPr="000636DE" w:rsidRDefault="000636DE" w:rsidP="000636DE">
            <w:pPr>
              <w:keepNext/>
              <w:spacing w:after="0" w:line="240" w:lineRule="auto"/>
              <w:outlineLvl w:val="1"/>
              <w:rPr>
                <w:rFonts w:ascii="Albertus Extra Bold" w:eastAsia="Times New Roman" w:hAnsi="Albertus Extra Bold" w:cs="Times New Roman"/>
                <w:b/>
                <w:bCs/>
                <w:sz w:val="16"/>
                <w:szCs w:val="16"/>
              </w:rPr>
            </w:pPr>
            <w:r w:rsidRPr="000636DE">
              <w:rPr>
                <w:rFonts w:ascii="Albertus Extra Bold" w:eastAsia="Times New Roman" w:hAnsi="Albertus Extra Bold" w:cs="Times New Roman"/>
                <w:b/>
                <w:bCs/>
                <w:sz w:val="16"/>
                <w:szCs w:val="16"/>
              </w:rPr>
              <w:t>Agency Administration Representative</w:t>
            </w:r>
          </w:p>
          <w:p w:rsidR="000636DE" w:rsidRPr="000636DE" w:rsidRDefault="000636DE" w:rsidP="000636DE">
            <w:pPr>
              <w:spacing w:after="0" w:line="240" w:lineRule="auto"/>
              <w:rPr>
                <w:rFonts w:ascii="Times New Roman" w:eastAsia="Times New Roman" w:hAnsi="Times New Roman" w:cs="Times New Roman"/>
                <w:sz w:val="24"/>
                <w:szCs w:val="24"/>
              </w:rPr>
            </w:pPr>
            <w:proofErr w:type="spellStart"/>
            <w:r w:rsidRPr="000636DE">
              <w:rPr>
                <w:rFonts w:ascii="Albertus Extra Bold" w:eastAsia="Times New Roman" w:hAnsi="Albertus Extra Bold" w:cs="Times New Roman"/>
                <w:sz w:val="16"/>
                <w:szCs w:val="16"/>
              </w:rPr>
              <w:t>Lynell</w:t>
            </w:r>
            <w:proofErr w:type="spellEnd"/>
            <w:r w:rsidRPr="000636DE">
              <w:rPr>
                <w:rFonts w:ascii="Albertus Extra Bold" w:eastAsia="Times New Roman" w:hAnsi="Albertus Extra Bold" w:cs="Times New Roman"/>
                <w:sz w:val="16"/>
                <w:szCs w:val="16"/>
              </w:rPr>
              <w:t xml:space="preserve"> Wright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Budget Assistant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Intermountain Support Office</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Denver, CO 80225-0287</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Tel: (303) 969-2750</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Investigator:</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[Insert PI from partner institution]</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Rod Parnell, Ph.D. (NAU)</w:t>
            </w:r>
          </w:p>
        </w:tc>
        <w:tc>
          <w:tcPr>
            <w:tcW w:w="2340" w:type="dxa"/>
            <w:tcBorders>
              <w:top w:val="nil"/>
              <w:left w:val="nil"/>
              <w:bottom w:val="nil"/>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Partner Admin. Contact: NAU Contact-[please insert your local institution contact]: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Claudette Piper</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sz w:val="16"/>
                <w:szCs w:val="16"/>
              </w:rPr>
              <w:t>928-523-1656</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i/>
                <w:iCs/>
                <w:sz w:val="16"/>
                <w:szCs w:val="16"/>
              </w:rPr>
              <w:t>List of Key Words: [Insert key words]</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i/>
                <w:iCs/>
                <w:sz w:val="16"/>
                <w:szCs w:val="16"/>
              </w:rPr>
              <w:t> </w:t>
            </w:r>
          </w:p>
          <w:p w:rsidR="000636DE" w:rsidRPr="000636DE" w:rsidRDefault="000636DE" w:rsidP="000636DE">
            <w:pPr>
              <w:keepNext/>
              <w:spacing w:after="0" w:line="240" w:lineRule="auto"/>
              <w:outlineLvl w:val="1"/>
              <w:rPr>
                <w:rFonts w:ascii="Albertus Extra Bold" w:eastAsia="Times New Roman" w:hAnsi="Albertus Extra Bold" w:cs="Times New Roman"/>
                <w:b/>
                <w:bCs/>
                <w:sz w:val="16"/>
                <w:szCs w:val="16"/>
              </w:rPr>
            </w:pPr>
            <w:r w:rsidRPr="000636DE">
              <w:rPr>
                <w:rFonts w:ascii="Albertus Extra Bold" w:eastAsia="Times New Roman" w:hAnsi="Albertus Extra Bold" w:cs="Times New Roman"/>
                <w:b/>
                <w:bCs/>
                <w:sz w:val="16"/>
                <w:szCs w:val="16"/>
              </w:rPr>
              <w:t xml:space="preserve">Archaeological site, </w:t>
            </w:r>
            <w:proofErr w:type="spellStart"/>
            <w:r w:rsidRPr="000636DE">
              <w:rPr>
                <w:rFonts w:ascii="Albertus Extra Bold" w:eastAsia="Times New Roman" w:hAnsi="Albertus Extra Bold" w:cs="Times New Roman"/>
                <w:b/>
                <w:bCs/>
                <w:sz w:val="16"/>
                <w:szCs w:val="16"/>
              </w:rPr>
              <w:t>bioturbation</w:t>
            </w:r>
            <w:proofErr w:type="spellEnd"/>
            <w:r w:rsidRPr="000636DE">
              <w:rPr>
                <w:rFonts w:ascii="Albertus Extra Bold" w:eastAsia="Times New Roman" w:hAnsi="Albertus Extra Bold" w:cs="Times New Roman"/>
                <w:b/>
                <w:bCs/>
                <w:sz w:val="16"/>
                <w:szCs w:val="16"/>
              </w:rPr>
              <w:t>, burrowing animals, impact, El Morro National Monument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0636DE">
              <w:rPr>
                <w:rFonts w:ascii="Albertus Extra Bold" w:eastAsia="Times New Roman" w:hAnsi="Albertus Extra Bold" w:cs="Times New Roman"/>
                <w:i/>
                <w:iCs/>
                <w:sz w:val="16"/>
                <w:szCs w:val="16"/>
              </w:rPr>
              <w:t>:</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20"/>
                <w:szCs w:val="20"/>
              </w:rPr>
              <w:t>James W. Kendrick, Ph.D.</w:t>
            </w:r>
          </w:p>
          <w:p w:rsidR="000636DE" w:rsidRPr="000636DE" w:rsidRDefault="000636DE" w:rsidP="000636DE">
            <w:pPr>
              <w:spacing w:after="0" w:line="240" w:lineRule="auto"/>
              <w:rPr>
                <w:rFonts w:ascii="Courier New" w:eastAsia="Times New Roman" w:hAnsi="Courier New" w:cs="Courier New"/>
                <w:sz w:val="20"/>
                <w:szCs w:val="20"/>
              </w:rPr>
            </w:pPr>
            <w:r w:rsidRPr="000636DE">
              <w:rPr>
                <w:rFonts w:ascii="Albertus Extra Bold" w:eastAsia="Times New Roman" w:hAnsi="Albertus Extra Bold" w:cs="Courier New"/>
                <w:sz w:val="20"/>
                <w:szCs w:val="20"/>
              </w:rPr>
              <w:t xml:space="preserve">Archaeologist, El </w:t>
            </w:r>
            <w:proofErr w:type="spellStart"/>
            <w:r w:rsidRPr="000636DE">
              <w:rPr>
                <w:rFonts w:ascii="Albertus Extra Bold" w:eastAsia="Times New Roman" w:hAnsi="Albertus Extra Bold" w:cs="Courier New"/>
                <w:sz w:val="20"/>
                <w:szCs w:val="20"/>
              </w:rPr>
              <w:t>Malpais</w:t>
            </w:r>
            <w:proofErr w:type="spellEnd"/>
            <w:r w:rsidRPr="000636DE">
              <w:rPr>
                <w:rFonts w:ascii="Albertus Extra Bold" w:eastAsia="Times New Roman" w:hAnsi="Albertus Extra Bold" w:cs="Courier New"/>
                <w:sz w:val="20"/>
                <w:szCs w:val="20"/>
              </w:rPr>
              <w:t xml:space="preserve"> National Monument</w:t>
            </w:r>
          </w:p>
          <w:p w:rsidR="000636DE" w:rsidRPr="000636DE" w:rsidRDefault="000636DE" w:rsidP="000636DE">
            <w:pPr>
              <w:spacing w:after="0" w:line="240" w:lineRule="auto"/>
              <w:rPr>
                <w:rFonts w:ascii="Courier New" w:eastAsia="Times New Roman" w:hAnsi="Courier New" w:cs="Courier New"/>
                <w:sz w:val="20"/>
                <w:szCs w:val="20"/>
              </w:rPr>
            </w:pPr>
            <w:r w:rsidRPr="000636DE">
              <w:rPr>
                <w:rFonts w:ascii="Albertus Extra Bold" w:eastAsia="Times New Roman" w:hAnsi="Albertus Extra Bold" w:cs="Courier New"/>
                <w:sz w:val="20"/>
                <w:szCs w:val="20"/>
              </w:rPr>
              <w:t>123 East Roosevelt Ave., Grants, NM 87020</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sz w:val="20"/>
                <w:szCs w:val="20"/>
              </w:rPr>
              <w:t>505-285-4641 x40 (</w:t>
            </w:r>
            <w:hyperlink r:id="rId5" w:history="1">
              <w:r w:rsidRPr="000636DE">
                <w:rPr>
                  <w:rFonts w:ascii="Times New Roman" w:eastAsia="Times New Roman" w:hAnsi="Times New Roman" w:cs="Times New Roman"/>
                  <w:color w:val="800080"/>
                  <w:sz w:val="24"/>
                  <w:szCs w:val="24"/>
                  <w:u w:val="single"/>
                </w:rPr>
                <w:t>Jim_Kendrick@nps.gov</w:t>
              </w:r>
            </w:hyperlink>
            <w:r w:rsidRPr="000636DE">
              <w:rPr>
                <w:rFonts w:ascii="Albertus Extra Bold" w:eastAsia="Times New Roman" w:hAnsi="Albertus Extra Bold" w:cs="Times New Roman"/>
                <w:sz w:val="20"/>
                <w:szCs w:val="20"/>
              </w:rPr>
              <w:t>)</w:t>
            </w:r>
          </w:p>
        </w:tc>
      </w:tr>
      <w:tr w:rsidR="000636DE" w:rsidRPr="000636DE" w:rsidTr="000636DE">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Annual Report Received:</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Final Report Received:</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Publications on File:</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This Modification is subject to all the provisions included in the Cooperative Agreement, </w:t>
            </w:r>
            <w:r w:rsidRPr="000636DE">
              <w:rPr>
                <w:rFonts w:ascii="Albertus Extra Bold" w:eastAsia="Times New Roman" w:hAnsi="Albertus Extra Bold" w:cs="Times New Roman"/>
                <w:b/>
                <w:bCs/>
                <w:i/>
                <w:iCs/>
                <w:sz w:val="20"/>
                <w:szCs w:val="20"/>
              </w:rPr>
              <w:t>dated 6/22/99.</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Albertus Extra Bold" w:eastAsia="Times New Roman" w:hAnsi="Albertus Extra Bold" w:cs="Times New Roman"/>
                <w:i/>
                <w:iCs/>
                <w:sz w:val="20"/>
                <w:szCs w:val="20"/>
              </w:rPr>
              <w:t> </w:t>
            </w:r>
          </w:p>
          <w:p w:rsidR="000636DE" w:rsidRPr="000636DE" w:rsidRDefault="000636DE" w:rsidP="000636DE">
            <w:pPr>
              <w:spacing w:after="0" w:line="240" w:lineRule="auto"/>
              <w:rPr>
                <w:rFonts w:ascii="Times New Roman" w:eastAsia="Times New Roman" w:hAnsi="Times New Roman" w:cs="Times New Roman"/>
                <w:sz w:val="24"/>
                <w:szCs w:val="24"/>
              </w:rPr>
            </w:pPr>
            <w:r w:rsidRPr="000636DE">
              <w:rPr>
                <w:rFonts w:ascii="Times New Roman" w:eastAsia="Times New Roman" w:hAnsi="Times New Roman" w:cs="Times New Roman"/>
                <w:sz w:val="24"/>
                <w:szCs w:val="24"/>
              </w:rPr>
              <w:t> </w:t>
            </w:r>
          </w:p>
        </w:tc>
      </w:tr>
      <w:tr w:rsidR="000636DE" w:rsidRPr="000636DE" w:rsidTr="000636DE">
        <w:tc>
          <w:tcPr>
            <w:tcW w:w="4455" w:type="dxa"/>
            <w:tcBorders>
              <w:top w:val="nil"/>
              <w:left w:val="nil"/>
              <w:bottom w:val="nil"/>
              <w:right w:val="nil"/>
            </w:tcBorders>
            <w:vAlign w:val="center"/>
            <w:hideMark/>
          </w:tcPr>
          <w:p w:rsidR="000636DE" w:rsidRPr="000636DE" w:rsidRDefault="000636DE" w:rsidP="000636DE">
            <w:pPr>
              <w:spacing w:after="0" w:line="240" w:lineRule="auto"/>
              <w:rPr>
                <w:rFonts w:ascii="Times New Roman" w:eastAsia="Times New Roman" w:hAnsi="Times New Roman" w:cs="Times New Roman"/>
                <w:sz w:val="1"/>
                <w:szCs w:val="24"/>
              </w:rPr>
            </w:pPr>
          </w:p>
        </w:tc>
        <w:tc>
          <w:tcPr>
            <w:tcW w:w="1125" w:type="dxa"/>
            <w:tcBorders>
              <w:top w:val="nil"/>
              <w:left w:val="nil"/>
              <w:bottom w:val="nil"/>
              <w:right w:val="nil"/>
            </w:tcBorders>
            <w:vAlign w:val="center"/>
            <w:hideMark/>
          </w:tcPr>
          <w:p w:rsidR="000636DE" w:rsidRPr="000636DE" w:rsidRDefault="000636DE" w:rsidP="000636DE">
            <w:pPr>
              <w:spacing w:after="0" w:line="240" w:lineRule="auto"/>
              <w:rPr>
                <w:rFonts w:ascii="Times New Roman" w:eastAsia="Times New Roman" w:hAnsi="Times New Roman" w:cs="Times New Roman"/>
                <w:sz w:val="1"/>
                <w:szCs w:val="24"/>
              </w:rPr>
            </w:pPr>
          </w:p>
        </w:tc>
        <w:tc>
          <w:tcPr>
            <w:tcW w:w="3600" w:type="dxa"/>
            <w:tcBorders>
              <w:top w:val="nil"/>
              <w:left w:val="nil"/>
              <w:bottom w:val="nil"/>
              <w:right w:val="nil"/>
            </w:tcBorders>
            <w:vAlign w:val="center"/>
            <w:hideMark/>
          </w:tcPr>
          <w:p w:rsidR="000636DE" w:rsidRPr="000636DE" w:rsidRDefault="000636DE" w:rsidP="000636DE">
            <w:pPr>
              <w:spacing w:after="0" w:line="240" w:lineRule="auto"/>
              <w:rPr>
                <w:rFonts w:ascii="Times New Roman" w:eastAsia="Times New Roman" w:hAnsi="Times New Roman" w:cs="Times New Roman"/>
                <w:sz w:val="1"/>
                <w:szCs w:val="24"/>
              </w:rPr>
            </w:pPr>
          </w:p>
        </w:tc>
        <w:tc>
          <w:tcPr>
            <w:tcW w:w="1980" w:type="dxa"/>
            <w:tcBorders>
              <w:top w:val="nil"/>
              <w:left w:val="nil"/>
              <w:bottom w:val="nil"/>
              <w:right w:val="nil"/>
            </w:tcBorders>
            <w:vAlign w:val="center"/>
            <w:hideMark/>
          </w:tcPr>
          <w:p w:rsidR="000636DE" w:rsidRPr="000636DE" w:rsidRDefault="000636DE" w:rsidP="000636DE">
            <w:pPr>
              <w:spacing w:after="0" w:line="240" w:lineRule="auto"/>
              <w:rPr>
                <w:rFonts w:ascii="Times New Roman" w:eastAsia="Times New Roman" w:hAnsi="Times New Roman" w:cs="Times New Roman"/>
                <w:sz w:val="1"/>
                <w:szCs w:val="24"/>
              </w:rPr>
            </w:pPr>
          </w:p>
        </w:tc>
        <w:tc>
          <w:tcPr>
            <w:tcW w:w="1800" w:type="dxa"/>
            <w:tcBorders>
              <w:top w:val="nil"/>
              <w:left w:val="nil"/>
              <w:bottom w:val="nil"/>
              <w:right w:val="nil"/>
            </w:tcBorders>
            <w:vAlign w:val="center"/>
            <w:hideMark/>
          </w:tcPr>
          <w:p w:rsidR="000636DE" w:rsidRPr="000636DE" w:rsidRDefault="000636DE" w:rsidP="000636DE">
            <w:pPr>
              <w:spacing w:after="0" w:line="240" w:lineRule="auto"/>
              <w:rPr>
                <w:rFonts w:ascii="Times New Roman" w:eastAsia="Times New Roman" w:hAnsi="Times New Roman" w:cs="Times New Roman"/>
                <w:sz w:val="1"/>
                <w:szCs w:val="24"/>
              </w:rPr>
            </w:pPr>
          </w:p>
        </w:tc>
        <w:tc>
          <w:tcPr>
            <w:tcW w:w="3510" w:type="dxa"/>
            <w:tcBorders>
              <w:top w:val="nil"/>
              <w:left w:val="nil"/>
              <w:bottom w:val="nil"/>
              <w:right w:val="nil"/>
            </w:tcBorders>
            <w:vAlign w:val="center"/>
            <w:hideMark/>
          </w:tcPr>
          <w:p w:rsidR="000636DE" w:rsidRPr="000636DE" w:rsidRDefault="000636DE" w:rsidP="000636DE">
            <w:pPr>
              <w:spacing w:after="0" w:line="240" w:lineRule="auto"/>
              <w:rPr>
                <w:rFonts w:ascii="Times New Roman" w:eastAsia="Times New Roman" w:hAnsi="Times New Roman" w:cs="Times New Roman"/>
                <w:sz w:val="1"/>
                <w:szCs w:val="24"/>
              </w:rPr>
            </w:pPr>
          </w:p>
        </w:tc>
      </w:tr>
    </w:tbl>
    <w:p w:rsidR="000636DE" w:rsidRPr="000636DE" w:rsidRDefault="000636DE" w:rsidP="000636DE">
      <w:pPr>
        <w:spacing w:after="0" w:line="240" w:lineRule="auto"/>
        <w:rPr>
          <w:rFonts w:ascii="Times New Roman" w:eastAsia="Times New Roman" w:hAnsi="Times New Roman" w:cs="Times New Roman"/>
          <w:color w:val="000000"/>
          <w:sz w:val="27"/>
          <w:szCs w:val="27"/>
        </w:rPr>
      </w:pPr>
      <w:r w:rsidRPr="000636DE">
        <w:rPr>
          <w:rFonts w:ascii="Albertus Extra Bold" w:eastAsia="Times New Roman" w:hAnsi="Albertus Extra Bold" w:cs="Times New Roman"/>
          <w:i/>
          <w:iCs/>
          <w:color w:val="000000"/>
          <w:sz w:val="20"/>
          <w:szCs w:val="20"/>
        </w:rPr>
        <w:t> </w:t>
      </w:r>
    </w:p>
    <w:p w:rsidR="000636DE" w:rsidRPr="000636DE" w:rsidRDefault="000636DE" w:rsidP="000636DE">
      <w:pPr>
        <w:spacing w:after="0" w:line="240" w:lineRule="auto"/>
        <w:jc w:val="center"/>
        <w:rPr>
          <w:rFonts w:ascii="Times New Roman" w:eastAsia="Times New Roman" w:hAnsi="Times New Roman" w:cs="Times New Roman"/>
          <w:color w:val="000000"/>
          <w:sz w:val="27"/>
          <w:szCs w:val="27"/>
        </w:rPr>
      </w:pPr>
      <w:r w:rsidRPr="000636DE">
        <w:rPr>
          <w:rFonts w:ascii="Albertus Extra Bold" w:eastAsia="Times New Roman" w:hAnsi="Albertus Extra Bold" w:cs="Times New Roman"/>
          <w:i/>
          <w:iCs/>
          <w:color w:val="000000"/>
          <w:sz w:val="20"/>
          <w:szCs w:val="20"/>
        </w:rPr>
        <w:t>Attach any supporting material as necessary.</w:t>
      </w:r>
    </w:p>
    <w:p w:rsidR="000636DE" w:rsidRPr="000636DE" w:rsidRDefault="000636DE" w:rsidP="000636DE">
      <w:pPr>
        <w:spacing w:after="0" w:line="240" w:lineRule="auto"/>
        <w:jc w:val="center"/>
        <w:rPr>
          <w:rFonts w:ascii="Times New Roman" w:eastAsia="Times New Roman" w:hAnsi="Times New Roman" w:cs="Times New Roman"/>
          <w:color w:val="000000"/>
          <w:sz w:val="27"/>
          <w:szCs w:val="27"/>
        </w:rPr>
      </w:pPr>
      <w:r w:rsidRPr="000636DE">
        <w:rPr>
          <w:rFonts w:ascii="Albertus Extra Bold" w:eastAsia="Times New Roman" w:hAnsi="Albertus Extra Bold" w:cs="Times New Roman"/>
          <w:b/>
          <w:bCs/>
          <w:i/>
          <w:iCs/>
          <w:color w:val="000000"/>
          <w:sz w:val="12"/>
          <w:szCs w:val="12"/>
        </w:rPr>
        <w:t> </w:t>
      </w:r>
    </w:p>
    <w:p w:rsidR="00F25D9E" w:rsidRDefault="00B83816"/>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DE"/>
    <w:rsid w:val="000636DE"/>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6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3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36D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636DE"/>
  </w:style>
  <w:style w:type="paragraph" w:styleId="EnvelopeReturn">
    <w:name w:val="envelope return"/>
    <w:basedOn w:val="Normal"/>
    <w:uiPriority w:val="99"/>
    <w:semiHidden/>
    <w:unhideWhenUsed/>
    <w:rsid w:val="00063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6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6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3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36D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636DE"/>
  </w:style>
  <w:style w:type="paragraph" w:styleId="EnvelopeReturn">
    <w:name w:val="envelope return"/>
    <w:basedOn w:val="Normal"/>
    <w:uiPriority w:val="99"/>
    <w:semiHidden/>
    <w:unhideWhenUsed/>
    <w:rsid w:val="00063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Kendrick@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2</cp:revision>
  <dcterms:created xsi:type="dcterms:W3CDTF">2014-06-19T17:33:00Z</dcterms:created>
  <dcterms:modified xsi:type="dcterms:W3CDTF">2014-06-19T17:33:00Z</dcterms:modified>
</cp:coreProperties>
</file>