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2" w:rsidRPr="003736A2" w:rsidRDefault="003736A2" w:rsidP="003736A2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3736A2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3736A2" w:rsidRPr="003736A2" w:rsidRDefault="003736A2" w:rsidP="0037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36A2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87"/>
        <w:gridCol w:w="2117"/>
        <w:gridCol w:w="1179"/>
        <w:gridCol w:w="918"/>
        <w:gridCol w:w="1997"/>
      </w:tblGrid>
      <w:tr w:rsidR="003736A2" w:rsidRPr="003736A2" w:rsidTr="003736A2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3736A2" w:rsidRPr="003736A2" w:rsidRDefault="003736A2" w:rsidP="0037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</w:tc>
      </w:tr>
      <w:tr w:rsidR="003736A2" w:rsidRPr="003736A2" w:rsidTr="003736A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</w:tc>
      </w:tr>
      <w:tr w:rsidR="003736A2" w:rsidRPr="003736A2" w:rsidTr="003736A2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40,000</w:t>
            </w:r>
          </w:p>
        </w:tc>
      </w:tr>
      <w:tr w:rsidR="003736A2" w:rsidRPr="003736A2" w:rsidTr="003736A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INVESTIGATORS Contact Information: Dr. Abe Springer (Northern Arizona University), Drs. Mike Scott and Patrick </w:t>
            </w:r>
            <w:proofErr w:type="spellStart"/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Shafroth</w:t>
            </w:r>
            <w:proofErr w:type="spellEnd"/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(USGS), John </w:t>
            </w:r>
            <w:proofErr w:type="spellStart"/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Rihs</w:t>
            </w:r>
            <w:proofErr w:type="spellEnd"/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(NPS-GRCA)</w:t>
            </w:r>
          </w:p>
        </w:tc>
      </w:tr>
      <w:tr w:rsidR="003736A2" w:rsidRPr="003736A2" w:rsidTr="003736A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Grand Canyon Springs/Ecosystems Coupled Models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6A2" w:rsidRPr="003736A2" w:rsidTr="003736A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12/02-1/05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6A2" w:rsidRPr="003736A2" w:rsidTr="003736A2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3736A2">
              <w:rPr>
                <w:rFonts w:ascii="TimesNewRomanPSMT" w:eastAsia="Times New Roman" w:hAnsi="TimesNewRomanPSMT" w:cs="Times New Roman"/>
                <w:sz w:val="16"/>
                <w:szCs w:val="16"/>
              </w:rPr>
              <w:t xml:space="preserve">The NPS has </w:t>
            </w:r>
            <w:proofErr w:type="spellStart"/>
            <w:r w:rsidRPr="003736A2">
              <w:rPr>
                <w:rFonts w:ascii="TimesNewRomanPSMT" w:eastAsia="Times New Roman" w:hAnsi="TimesNewRomanPSMT" w:cs="Times New Roman"/>
                <w:sz w:val="16"/>
                <w:szCs w:val="16"/>
              </w:rPr>
              <w:t>solicted</w:t>
            </w:r>
            <w:proofErr w:type="spellEnd"/>
            <w:r w:rsidRPr="003736A2">
              <w:rPr>
                <w:rFonts w:ascii="TimesNewRomanPSMT" w:eastAsia="Times New Roman" w:hAnsi="TimesNewRomanPSMT" w:cs="Times New Roman"/>
                <w:sz w:val="16"/>
                <w:szCs w:val="16"/>
              </w:rPr>
              <w:t xml:space="preserve"> this study to better the understanding of the effects of diminished spring discharge may have on associated spring-dependent ecosystems on the South Rim. This study proposes to address this issue through a coupling of existing groundwater flow models with new surface-water routing models and conceptual ecosystem process models. This study will be a pilot study to develop the techniques and methods to predict the impacts of diminished spring discharge on the ecosystems associated with at least two minor springs on the South Rim.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6A2" w:rsidRPr="003736A2" w:rsidTr="003736A2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Abe Springer, Ph.D.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Associate Professor, Department of Geology, Northern Arizona University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P.O. Box 4099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Flagstaff, AZ 86011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6A2"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3736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(928) 523-7198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16"/>
                <w:szCs w:val="16"/>
              </w:rPr>
              <w:t>fax (928)</w:t>
            </w: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523-9220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Claudette Piper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Grant and Contract Administrator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Arizona University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Box 4130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Babbitt Administration Building #51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Knoles</w:t>
            </w:r>
            <w:proofErr w:type="spellEnd"/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Drive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Flagstaff, AZ 86011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Tel: 928-523-1656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FAX: 928-523-1075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6A2" w:rsidRPr="003736A2" w:rsidTr="003736A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Grand Canyon, Groundwater, Surface Water, Tributary, Model, Hydrology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6A2" w:rsidRPr="003736A2" w:rsidTr="003736A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 xml:space="preserve">Agency Manager/Technical Representative from National Park </w:t>
            </w:r>
            <w:r w:rsidRPr="003736A2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�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The Senior Scientist or Park Hydrologist,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John Robert </w:t>
            </w:r>
            <w:proofErr w:type="spellStart"/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Rihs</w:t>
            </w:r>
            <w:proofErr w:type="spellEnd"/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Park Hydrologist &amp; Cave Resource Lead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 Canyon National Park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P.O. Box 129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 Canyon, AZ., 86023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Phone: 928.638.7905, Fax: 928.638.7755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http://www.nps.gov/grca/water</w:t>
            </w:r>
          </w:p>
        </w:tc>
      </w:tr>
      <w:tr w:rsidR="003736A2" w:rsidRPr="003736A2" w:rsidTr="003736A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6A2" w:rsidRPr="003736A2" w:rsidTr="003736A2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3736A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6A2" w:rsidRPr="003736A2" w:rsidTr="003736A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6A2" w:rsidRPr="003736A2" w:rsidRDefault="003736A2" w:rsidP="0037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736A2" w:rsidRPr="003736A2" w:rsidRDefault="003736A2" w:rsidP="0037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36A2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3736A2" w:rsidRPr="003736A2" w:rsidRDefault="003736A2" w:rsidP="0037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36A2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3736A2" w:rsidRPr="003736A2" w:rsidRDefault="003736A2" w:rsidP="0037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36A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3736A2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2"/>
    <w:rsid w:val="00360CC1"/>
    <w:rsid w:val="003736A2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36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73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36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7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2014-06-19T17:28:00Z</dcterms:created>
  <dcterms:modified xsi:type="dcterms:W3CDTF">2014-06-19T17:30:00Z</dcterms:modified>
</cp:coreProperties>
</file>