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02" w:rsidRPr="00300102" w:rsidRDefault="00300102" w:rsidP="00300102">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300102">
        <w:rPr>
          <w:rFonts w:ascii="Albertus Extra Bold" w:eastAsia="Times New Roman" w:hAnsi="Albertus Extra Bold" w:cs="Times New Roman"/>
          <w:b/>
          <w:bCs/>
          <w:color w:val="000000"/>
          <w:kern w:val="36"/>
          <w:sz w:val="28"/>
          <w:szCs w:val="28"/>
        </w:rPr>
        <w:t>NPS</w:t>
      </w:r>
    </w:p>
    <w:p w:rsidR="00300102" w:rsidRPr="00300102" w:rsidRDefault="00300102" w:rsidP="00300102">
      <w:pPr>
        <w:spacing w:after="0" w:line="240" w:lineRule="auto"/>
        <w:jc w:val="center"/>
        <w:rPr>
          <w:rFonts w:ascii="Times New Roman" w:eastAsia="Times New Roman" w:hAnsi="Times New Roman" w:cs="Times New Roman"/>
          <w:color w:val="000000"/>
          <w:sz w:val="27"/>
          <w:szCs w:val="27"/>
        </w:rPr>
      </w:pPr>
      <w:r w:rsidRPr="00300102">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386"/>
        <w:gridCol w:w="526"/>
        <w:gridCol w:w="2033"/>
        <w:gridCol w:w="1242"/>
        <w:gridCol w:w="837"/>
        <w:gridCol w:w="2354"/>
      </w:tblGrid>
      <w:tr w:rsidR="00300102" w:rsidRPr="00300102" w:rsidTr="00300102">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jc w:val="center"/>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20"/>
                <w:szCs w:val="20"/>
              </w:rPr>
              <w:t>Cooperative Ecosystem Studies Unit</w:t>
            </w:r>
          </w:p>
          <w:p w:rsidR="00300102" w:rsidRPr="00300102" w:rsidRDefault="00300102" w:rsidP="00300102">
            <w:pPr>
              <w:spacing w:after="0" w:line="240" w:lineRule="auto"/>
              <w:jc w:val="center"/>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20"/>
                <w:szCs w:val="20"/>
              </w:rPr>
              <w:t>Cooperative Agreement Modification</w:t>
            </w:r>
          </w:p>
          <w:p w:rsidR="00300102" w:rsidRPr="00300102" w:rsidRDefault="00300102" w:rsidP="00300102">
            <w:pPr>
              <w:spacing w:after="0" w:line="240" w:lineRule="auto"/>
              <w:jc w:val="center"/>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r>
      <w:tr w:rsidR="00300102" w:rsidRPr="00300102" w:rsidTr="00300102">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jc w:val="both"/>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FUNDING AGENCY: </w:t>
            </w:r>
            <w:r w:rsidRPr="00300102">
              <w:rPr>
                <w:rFonts w:ascii="Albertus Extra Bold" w:eastAsia="Times New Roman" w:hAnsi="Albertus Extra Bold" w:cs="Times New Roman"/>
                <w:b/>
                <w:bCs/>
                <w:sz w:val="16"/>
                <w:szCs w:val="16"/>
              </w:rPr>
              <w:t>National Park Service</w:t>
            </w:r>
          </w:p>
          <w:p w:rsidR="00300102" w:rsidRPr="00300102" w:rsidRDefault="00300102" w:rsidP="00300102">
            <w:pPr>
              <w:spacing w:after="0" w:line="240" w:lineRule="auto"/>
              <w:jc w:val="center"/>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r>
      <w:tr w:rsidR="00300102" w:rsidRPr="00300102" w:rsidTr="00300102">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4"/>
                <w:szCs w:val="14"/>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4"/>
                <w:szCs w:val="14"/>
              </w:rPr>
              <w:t>MODIFICATION NO.: </w:t>
            </w:r>
            <w:r w:rsidRPr="00300102">
              <w:rPr>
                <w:rFonts w:ascii="Albertus Extra Bold" w:eastAsia="Times New Roman" w:hAnsi="Albertus Extra Bold" w:cs="Times New Roman"/>
                <w:b/>
                <w:bCs/>
                <w:sz w:val="14"/>
                <w:szCs w:val="14"/>
              </w:rPr>
              <w:t>[CESU info only]</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14"/>
                <w:szCs w:val="14"/>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4"/>
                <w:szCs w:val="14"/>
              </w:rPr>
              <w:t>COOPERATIVE AGREEMENT NO: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4"/>
                <w:szCs w:val="14"/>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4"/>
                <w:szCs w:val="14"/>
              </w:rPr>
              <w:t>FUNDING AMOUNT: $ </w:t>
            </w:r>
            <w:r w:rsidRPr="00300102">
              <w:rPr>
                <w:rFonts w:ascii="Albertus Extra Bold" w:eastAsia="Times New Roman" w:hAnsi="Albertus Extra Bold" w:cs="Times New Roman"/>
                <w:b/>
                <w:bCs/>
                <w:sz w:val="14"/>
                <w:szCs w:val="14"/>
              </w:rPr>
              <w:t>26,862</w:t>
            </w:r>
          </w:p>
        </w:tc>
      </w:tr>
      <w:tr w:rsidR="00300102" w:rsidRPr="00300102" w:rsidTr="00300102">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16"/>
                <w:szCs w:val="16"/>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INVESTIGATORS Contact </w:t>
            </w:r>
            <w:r w:rsidRPr="00300102">
              <w:rPr>
                <w:rFonts w:ascii="Arial" w:eastAsia="Times New Roman" w:hAnsi="Arial" w:cs="Arial"/>
                <w:sz w:val="16"/>
                <w:szCs w:val="16"/>
              </w:rPr>
              <w:t>Information</w:t>
            </w:r>
            <w:r w:rsidRPr="00300102">
              <w:rPr>
                <w:rFonts w:ascii="Albertus Extra Bold" w:eastAsia="Times New Roman" w:hAnsi="Albertus Extra Bold" w:cs="Times New Roman"/>
                <w:sz w:val="16"/>
                <w:szCs w:val="16"/>
              </w:rPr>
              <w:t>: </w:t>
            </w:r>
            <w:r w:rsidRPr="00300102">
              <w:rPr>
                <w:rFonts w:ascii="Arial" w:eastAsia="Times New Roman" w:hAnsi="Arial" w:cs="Arial"/>
                <w:b/>
                <w:bCs/>
                <w:sz w:val="16"/>
                <w:szCs w:val="16"/>
              </w:rPr>
              <w:t xml:space="preserve">Pam </w:t>
            </w:r>
            <w:proofErr w:type="spellStart"/>
            <w:r w:rsidRPr="00300102">
              <w:rPr>
                <w:rFonts w:ascii="Arial" w:eastAsia="Times New Roman" w:hAnsi="Arial" w:cs="Arial"/>
                <w:b/>
                <w:bCs/>
                <w:sz w:val="16"/>
                <w:szCs w:val="16"/>
              </w:rPr>
              <w:t>Foti</w:t>
            </w:r>
            <w:proofErr w:type="spellEnd"/>
            <w:r w:rsidRPr="00300102">
              <w:rPr>
                <w:rFonts w:ascii="Arial" w:eastAsia="Times New Roman" w:hAnsi="Arial" w:cs="Arial"/>
                <w:b/>
                <w:bCs/>
                <w:sz w:val="16"/>
                <w:szCs w:val="16"/>
              </w:rPr>
              <w:t>, Ph.D., Professor, NAU 928-523-6196</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r>
      <w:tr w:rsidR="00300102" w:rsidRPr="00300102" w:rsidTr="00300102">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16"/>
                <w:szCs w:val="16"/>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PROJECT TITLE:</w:t>
            </w:r>
            <w:r w:rsidRPr="00300102">
              <w:rPr>
                <w:rFonts w:ascii="Albertus Extra Bold" w:eastAsia="Times New Roman" w:hAnsi="Albertus Extra Bold" w:cs="Times New Roman"/>
                <w:b/>
                <w:bCs/>
                <w:sz w:val="16"/>
                <w:szCs w:val="16"/>
              </w:rPr>
              <w:t> GCNP Rapid Site Inventory, Backcountry Recreational Impacts</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r>
      <w:tr w:rsidR="00300102" w:rsidRPr="00300102" w:rsidTr="00300102">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EFFECTIVE DATES</w:t>
            </w:r>
            <w:r w:rsidRPr="00300102">
              <w:rPr>
                <w:rFonts w:ascii="Albertus Extra Bold" w:eastAsia="Times New Roman" w:hAnsi="Albertus Extra Bold" w:cs="Times New Roman"/>
                <w:b/>
                <w:bCs/>
                <w:sz w:val="16"/>
                <w:szCs w:val="16"/>
              </w:rPr>
              <w:t xml:space="preserve">: October 1, 2004 </w:t>
            </w:r>
            <w:bookmarkStart w:id="0" w:name="_GoBack"/>
            <w:bookmarkEnd w:id="0"/>
            <w:r w:rsidRPr="00300102">
              <w:rPr>
                <w:rFonts w:ascii="Albertus Extra Bold" w:eastAsia="Times New Roman" w:hAnsi="Albertus Extra Bold" w:cs="Times New Roman"/>
                <w:b/>
                <w:bCs/>
                <w:sz w:val="16"/>
                <w:szCs w:val="16"/>
              </w:rPr>
              <w:t xml:space="preserve"> December 1, 2004</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r>
      <w:tr w:rsidR="00300102" w:rsidRPr="00300102" w:rsidTr="00300102">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16"/>
                <w:szCs w:val="16"/>
              </w:rPr>
              <w:t> </w:t>
            </w:r>
          </w:p>
          <w:p w:rsidR="00300102" w:rsidRPr="00300102" w:rsidRDefault="00300102" w:rsidP="00300102">
            <w:pPr>
              <w:spacing w:after="0" w:line="240" w:lineRule="auto"/>
              <w:ind w:firstLine="720"/>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PROJECT ABSTRACT</w:t>
            </w:r>
            <w:r w:rsidRPr="00300102">
              <w:rPr>
                <w:rFonts w:ascii="Comic Sans MS" w:eastAsia="Times New Roman" w:hAnsi="Comic Sans MS" w:cs="Times New Roman"/>
                <w:sz w:val="24"/>
                <w:szCs w:val="24"/>
              </w:rPr>
              <w:t> </w:t>
            </w:r>
            <w:r w:rsidRPr="00300102">
              <w:rPr>
                <w:rFonts w:ascii="Arial" w:eastAsia="Times New Roman" w:hAnsi="Arial" w:cs="Arial"/>
                <w:sz w:val="16"/>
                <w:szCs w:val="16"/>
              </w:rPr>
              <w:t>In an inventory/monitoring program, it is assumed that the number, type, and extent of physical human impacts on a recreation site is a useful indicator of both visitor behaviors and visitor numbers. Based upon physical impact information (in combination with social information and managerial expertise), site managers have the ability to formulate recreation management prescriptions for a site (such as education, outreach, allocations, fees, limits, group size numbers, site closure, site rehabilitation, rest-rotation of sites, etc.).</w:t>
            </w:r>
            <w:r w:rsidRPr="00300102">
              <w:rPr>
                <w:rFonts w:ascii="Comic Sans MS" w:eastAsia="Times New Roman" w:hAnsi="Comic Sans MS" w:cs="Times New Roman"/>
                <w:sz w:val="24"/>
                <w:szCs w:val="24"/>
              </w:rPr>
              <w:t> </w:t>
            </w:r>
            <w:r w:rsidRPr="00300102">
              <w:rPr>
                <w:rFonts w:ascii="Arial" w:eastAsia="Times New Roman" w:hAnsi="Arial" w:cs="Arial"/>
                <w:sz w:val="16"/>
                <w:szCs w:val="16"/>
              </w:rPr>
              <w:t>The focus of the current project is to initiate baseline data collection for a number of use areas in Grand Canyon National Park. Baseline data will include identification of archeological resources at visitor use areas and identification of impacts to those areas. Following the establishment of a baseline inventory, it is anticipated that an on-going recreational physical impact monitoring system will be established in order to determine longitudinal trends of impacts in the GCNP backcountry.</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16"/>
                <w:szCs w:val="16"/>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16"/>
                <w:szCs w:val="16"/>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16"/>
                <w:szCs w:val="16"/>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r>
      <w:tr w:rsidR="00300102" w:rsidRPr="00300102" w:rsidTr="00300102">
        <w:tc>
          <w:tcPr>
            <w:tcW w:w="2970" w:type="dxa"/>
            <w:tcBorders>
              <w:top w:val="nil"/>
              <w:left w:val="single" w:sz="4" w:space="0" w:color="auto"/>
              <w:bottom w:val="nil"/>
              <w:right w:val="nil"/>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16"/>
                <w:szCs w:val="16"/>
              </w:rPr>
              <w:t>Agency Representative:</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 xml:space="preserve">Ron </w:t>
            </w:r>
            <w:proofErr w:type="spellStart"/>
            <w:r w:rsidRPr="00300102">
              <w:rPr>
                <w:rFonts w:ascii="Albertus Extra Bold" w:eastAsia="Times New Roman" w:hAnsi="Albertus Extra Bold" w:cs="Times New Roman"/>
                <w:sz w:val="16"/>
                <w:szCs w:val="16"/>
              </w:rPr>
              <w:t>Hiebert</w:t>
            </w:r>
            <w:proofErr w:type="spellEnd"/>
            <w:r w:rsidRPr="00300102">
              <w:rPr>
                <w:rFonts w:ascii="Albertus Extra Bold" w:eastAsia="Times New Roman" w:hAnsi="Albertus Extra Bold" w:cs="Times New Roman"/>
                <w:sz w:val="16"/>
                <w:szCs w:val="16"/>
              </w:rPr>
              <w:t>, NPS</w:t>
            </w:r>
            <w:r w:rsidRPr="00300102">
              <w:rPr>
                <w:rFonts w:ascii="Albertus Extra Bold" w:eastAsia="Times New Roman" w:hAnsi="Albertus Extra Bold" w:cs="Times New Roman"/>
                <w:sz w:val="16"/>
                <w:szCs w:val="16"/>
              </w:rPr>
              <w:br/>
              <w:t>Research Coordinator</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CPCESU</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Northern Arizona University</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P.O. Box 5765</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Flagstaff, AZ 86011-5765</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Tel: (928) 523-0877</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Fax: (928) 520-8223</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Ron.Hiebert@nau.edu</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300102" w:rsidRPr="00300102" w:rsidRDefault="00300102" w:rsidP="00300102">
            <w:pPr>
              <w:keepNext/>
              <w:spacing w:after="0" w:line="240" w:lineRule="auto"/>
              <w:outlineLvl w:val="1"/>
              <w:rPr>
                <w:rFonts w:ascii="Albertus Extra Bold" w:eastAsia="Times New Roman" w:hAnsi="Albertus Extra Bold" w:cs="Times New Roman"/>
                <w:b/>
                <w:bCs/>
                <w:sz w:val="16"/>
                <w:szCs w:val="16"/>
              </w:rPr>
            </w:pPr>
            <w:r w:rsidRPr="00300102">
              <w:rPr>
                <w:rFonts w:ascii="Albertus Extra Bold" w:eastAsia="Times New Roman" w:hAnsi="Albertus Extra Bold" w:cs="Times New Roman"/>
                <w:b/>
                <w:bCs/>
                <w:sz w:val="16"/>
                <w:szCs w:val="16"/>
              </w:rPr>
              <w:t>Agency Administration Representative</w:t>
            </w:r>
          </w:p>
          <w:p w:rsidR="00300102" w:rsidRPr="00300102" w:rsidRDefault="00300102" w:rsidP="00300102">
            <w:pPr>
              <w:spacing w:after="0" w:line="240" w:lineRule="auto"/>
              <w:rPr>
                <w:rFonts w:ascii="Times New Roman" w:eastAsia="Times New Roman" w:hAnsi="Times New Roman" w:cs="Times New Roman"/>
                <w:sz w:val="24"/>
                <w:szCs w:val="24"/>
              </w:rPr>
            </w:pPr>
            <w:proofErr w:type="spellStart"/>
            <w:r w:rsidRPr="00300102">
              <w:rPr>
                <w:rFonts w:ascii="Albertus Extra Bold" w:eastAsia="Times New Roman" w:hAnsi="Albertus Extra Bold" w:cs="Times New Roman"/>
                <w:sz w:val="16"/>
                <w:szCs w:val="16"/>
              </w:rPr>
              <w:t>Lynell</w:t>
            </w:r>
            <w:proofErr w:type="spellEnd"/>
            <w:r w:rsidRPr="00300102">
              <w:rPr>
                <w:rFonts w:ascii="Albertus Extra Bold" w:eastAsia="Times New Roman" w:hAnsi="Albertus Extra Bold" w:cs="Times New Roman"/>
                <w:sz w:val="16"/>
                <w:szCs w:val="16"/>
              </w:rPr>
              <w:t xml:space="preserve"> Wright</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Budget Assistant</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Intermountain Support Office</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P.O. Box 25287</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12795 W. Alameda Parkway</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Denver, CO 80225-0287</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lang w:val="de-DE"/>
              </w:rPr>
              <w:t>Tel: (303) 969-2654</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lang w:val="de-DE"/>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16"/>
                <w:szCs w:val="16"/>
              </w:rPr>
              <w:t>Investigator:</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 xml:space="preserve">Pam </w:t>
            </w:r>
            <w:proofErr w:type="spellStart"/>
            <w:r w:rsidRPr="00300102">
              <w:rPr>
                <w:rFonts w:ascii="Albertus Extra Bold" w:eastAsia="Times New Roman" w:hAnsi="Albertus Extra Bold" w:cs="Times New Roman"/>
                <w:sz w:val="16"/>
                <w:szCs w:val="16"/>
              </w:rPr>
              <w:t>Foti</w:t>
            </w:r>
            <w:proofErr w:type="spellEnd"/>
            <w:r w:rsidRPr="00300102">
              <w:rPr>
                <w:rFonts w:ascii="Albertus Extra Bold" w:eastAsia="Times New Roman" w:hAnsi="Albertus Extra Bold" w:cs="Times New Roman"/>
                <w:sz w:val="16"/>
                <w:szCs w:val="16"/>
              </w:rPr>
              <w:t xml:space="preserve">, </w:t>
            </w:r>
            <w:proofErr w:type="spellStart"/>
            <w:r w:rsidRPr="00300102">
              <w:rPr>
                <w:rFonts w:ascii="Albertus Extra Bold" w:eastAsia="Times New Roman" w:hAnsi="Albertus Extra Bold" w:cs="Times New Roman"/>
                <w:sz w:val="16"/>
                <w:szCs w:val="16"/>
              </w:rPr>
              <w:t>Ph.D</w:t>
            </w:r>
            <w:proofErr w:type="spellEnd"/>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Professor</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16"/>
                <w:szCs w:val="16"/>
              </w:rPr>
              <w:t xml:space="preserve">Parks &amp; Recreation </w:t>
            </w:r>
            <w:proofErr w:type="spellStart"/>
            <w:r w:rsidRPr="00300102">
              <w:rPr>
                <w:rFonts w:ascii="Albertus Extra Bold" w:eastAsia="Times New Roman" w:hAnsi="Albertus Extra Bold" w:cs="Times New Roman"/>
                <w:sz w:val="16"/>
                <w:szCs w:val="16"/>
              </w:rPr>
              <w:t>Mgmt</w:t>
            </w:r>
            <w:proofErr w:type="spellEnd"/>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rial" w:eastAsia="Times New Roman" w:hAnsi="Arial" w:cs="Arial"/>
                <w:sz w:val="16"/>
                <w:szCs w:val="16"/>
              </w:rPr>
              <w:t>P.O. Box 15018</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rial" w:eastAsia="Times New Roman" w:hAnsi="Arial" w:cs="Arial"/>
                <w:sz w:val="16"/>
                <w:szCs w:val="16"/>
              </w:rPr>
              <w:t>Northern Arizona University</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rial" w:eastAsia="Times New Roman" w:hAnsi="Arial" w:cs="Arial"/>
                <w:sz w:val="16"/>
                <w:szCs w:val="16"/>
              </w:rPr>
              <w:t>Flagstaff, AZ 86011</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rial" w:eastAsia="Times New Roman" w:hAnsi="Arial" w:cs="Arial"/>
                <w:sz w:val="16"/>
                <w:szCs w:val="16"/>
              </w:rPr>
              <w:t>928-523-6196 (voice)</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rial" w:eastAsia="Times New Roman" w:hAnsi="Arial" w:cs="Arial"/>
                <w:sz w:val="16"/>
                <w:szCs w:val="16"/>
              </w:rPr>
              <w:t>928-523-1080 (fax)</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rial" w:eastAsia="Times New Roman" w:hAnsi="Arial" w:cs="Arial"/>
                <w:sz w:val="16"/>
                <w:szCs w:val="16"/>
              </w:rPr>
              <w:t>pam.foti@nau.edu</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Comic Sans MS" w:eastAsia="Times New Roman" w:hAnsi="Comic Sans MS" w:cs="Times New Roman"/>
                <w:sz w:val="24"/>
                <w:szCs w:val="24"/>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c>
          <w:tcPr>
            <w:tcW w:w="2340" w:type="dxa"/>
            <w:tcBorders>
              <w:top w:val="nil"/>
              <w:left w:val="nil"/>
              <w:bottom w:val="nil"/>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sz w:val="16"/>
                <w:szCs w:val="16"/>
              </w:rPr>
              <w:t>Partner Admin. Contact: NAU Contact</w:t>
            </w:r>
          </w:p>
          <w:p w:rsidR="00300102" w:rsidRPr="00300102" w:rsidRDefault="00300102" w:rsidP="00300102">
            <w:pPr>
              <w:spacing w:after="0" w:line="240" w:lineRule="auto"/>
              <w:rPr>
                <w:rFonts w:ascii="Times New Roman" w:eastAsia="Times New Roman" w:hAnsi="Times New Roman" w:cs="Times New Roman"/>
                <w:sz w:val="24"/>
                <w:szCs w:val="24"/>
              </w:rPr>
            </w:pPr>
            <w:proofErr w:type="spellStart"/>
            <w:r w:rsidRPr="00300102">
              <w:rPr>
                <w:rFonts w:ascii="Arial" w:eastAsia="Times New Roman" w:hAnsi="Arial" w:cs="Arial"/>
                <w:sz w:val="16"/>
                <w:szCs w:val="16"/>
              </w:rPr>
              <w:t>Koleen</w:t>
            </w:r>
            <w:proofErr w:type="spellEnd"/>
            <w:r w:rsidRPr="00300102">
              <w:rPr>
                <w:rFonts w:ascii="Arial" w:eastAsia="Times New Roman" w:hAnsi="Arial" w:cs="Arial"/>
                <w:sz w:val="16"/>
                <w:szCs w:val="16"/>
              </w:rPr>
              <w:t xml:space="preserve"> </w:t>
            </w:r>
            <w:proofErr w:type="spellStart"/>
            <w:r w:rsidRPr="00300102">
              <w:rPr>
                <w:rFonts w:ascii="Arial" w:eastAsia="Times New Roman" w:hAnsi="Arial" w:cs="Arial"/>
                <w:sz w:val="16"/>
                <w:szCs w:val="16"/>
              </w:rPr>
              <w:t>Quattlebaum</w:t>
            </w:r>
            <w:proofErr w:type="spellEnd"/>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rial" w:eastAsia="Times New Roman" w:hAnsi="Arial" w:cs="Arial"/>
                <w:sz w:val="16"/>
                <w:szCs w:val="16"/>
              </w:rPr>
              <w:t xml:space="preserve">Grant &amp; Contract </w:t>
            </w:r>
            <w:proofErr w:type="spellStart"/>
            <w:r w:rsidRPr="00300102">
              <w:rPr>
                <w:rFonts w:ascii="Arial" w:eastAsia="Times New Roman" w:hAnsi="Arial" w:cs="Arial"/>
                <w:sz w:val="16"/>
                <w:szCs w:val="16"/>
              </w:rPr>
              <w:t>Svcs</w:t>
            </w:r>
            <w:proofErr w:type="spellEnd"/>
            <w:r w:rsidRPr="00300102">
              <w:rPr>
                <w:rFonts w:ascii="Arial" w:eastAsia="Times New Roman" w:hAnsi="Arial" w:cs="Arial"/>
                <w:sz w:val="16"/>
                <w:szCs w:val="16"/>
              </w:rPr>
              <w:t>., NAU, Flagstaff, AZ 86011</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rial" w:eastAsia="Times New Roman" w:hAnsi="Arial" w:cs="Arial"/>
                <w:sz w:val="16"/>
                <w:szCs w:val="16"/>
              </w:rPr>
              <w:t>928-523-6788 (Voice)</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rial" w:eastAsia="Times New Roman" w:hAnsi="Arial" w:cs="Arial"/>
                <w:sz w:val="16"/>
                <w:szCs w:val="16"/>
              </w:rPr>
              <w:t>928-523-1075 (FAX)</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rial" w:eastAsia="Times New Roman" w:hAnsi="Arial" w:cs="Arial"/>
                <w:sz w:val="16"/>
                <w:szCs w:val="16"/>
              </w:rPr>
              <w:t>koleen.quattlebaum@nau.edu</w:t>
            </w:r>
          </w:p>
        </w:tc>
      </w:tr>
      <w:tr w:rsidR="00300102" w:rsidRPr="00300102" w:rsidTr="00300102">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i/>
                <w:iCs/>
                <w:sz w:val="16"/>
                <w:szCs w:val="16"/>
              </w:rPr>
              <w:t>List of Key Words: </w:t>
            </w:r>
            <w:r w:rsidRPr="00300102">
              <w:rPr>
                <w:rFonts w:ascii="Albertus Extra Bold" w:eastAsia="Times New Roman" w:hAnsi="Albertus Extra Bold" w:cs="Times New Roman"/>
                <w:i/>
                <w:iCs/>
                <w:sz w:val="16"/>
                <w:szCs w:val="16"/>
              </w:rPr>
              <w:t>visitor impacts, backcountry, archeological sites, monitoring, recreational use, campsites</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i/>
                <w:iCs/>
                <w:sz w:val="16"/>
                <w:szCs w:val="16"/>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i/>
                <w:iCs/>
                <w:sz w:val="16"/>
                <w:szCs w:val="16"/>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r>
      <w:tr w:rsidR="00300102" w:rsidRPr="00300102" w:rsidTr="00300102">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b/>
                <w:bCs/>
                <w:i/>
                <w:iCs/>
                <w:sz w:val="16"/>
                <w:szCs w:val="16"/>
                <w:shd w:val="clear" w:color="auto" w:fill="FFFF00"/>
              </w:rPr>
              <w:t>Agency Manager/Key Official from National Park - Include contact information @ Specific Park</w:t>
            </w:r>
            <w:r w:rsidRPr="00300102">
              <w:rPr>
                <w:rFonts w:ascii="Albertus Extra Bold" w:eastAsia="Times New Roman" w:hAnsi="Albertus Extra Bold" w:cs="Times New Roman"/>
                <w:i/>
                <w:iCs/>
                <w:sz w:val="16"/>
                <w:szCs w:val="16"/>
              </w:rPr>
              <w:t>:</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20"/>
                <w:szCs w:val="20"/>
              </w:rPr>
              <w:t xml:space="preserve">Linda </w:t>
            </w:r>
            <w:proofErr w:type="spellStart"/>
            <w:r w:rsidRPr="00300102">
              <w:rPr>
                <w:rFonts w:ascii="Albertus Extra Bold" w:eastAsia="Times New Roman" w:hAnsi="Albertus Extra Bold" w:cs="Times New Roman"/>
                <w:sz w:val="20"/>
                <w:szCs w:val="20"/>
              </w:rPr>
              <w:t>Jalbert</w:t>
            </w:r>
            <w:proofErr w:type="spellEnd"/>
            <w:r w:rsidRPr="00300102">
              <w:rPr>
                <w:rFonts w:ascii="Albertus Extra Bold" w:eastAsia="Times New Roman" w:hAnsi="Albertus Extra Bold" w:cs="Times New Roman"/>
                <w:sz w:val="20"/>
                <w:szCs w:val="20"/>
              </w:rPr>
              <w:t>, Outdoor Recreation Planner</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20"/>
                <w:szCs w:val="20"/>
              </w:rPr>
              <w:t>Grand Canyon National Park</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20"/>
                <w:szCs w:val="20"/>
              </w:rPr>
              <w:t>P.O. Box 129</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20"/>
                <w:szCs w:val="20"/>
              </w:rPr>
              <w:t>Grand Canyon, AZ 86023</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20"/>
                <w:szCs w:val="20"/>
              </w:rPr>
              <w:t>928-638-7909</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sz w:val="20"/>
                <w:szCs w:val="20"/>
              </w:rPr>
              <w:t>Linda_Jalbert@nps.gov</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r>
      <w:tr w:rsidR="00300102" w:rsidRPr="00300102" w:rsidTr="00300102">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i/>
                <w:iCs/>
                <w:sz w:val="20"/>
                <w:szCs w:val="20"/>
              </w:rPr>
              <w:t>Annual Report Received:</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i/>
                <w:iCs/>
                <w:sz w:val="20"/>
                <w:szCs w:val="20"/>
              </w:rPr>
              <w:t>Final Report Received:</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i/>
                <w:iCs/>
                <w:sz w:val="20"/>
                <w:szCs w:val="20"/>
              </w:rPr>
              <w:lastRenderedPageBreak/>
              <w:t>Publications on File:</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r>
      <w:tr w:rsidR="00300102" w:rsidRPr="00300102" w:rsidTr="00300102">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i/>
                <w:iCs/>
                <w:sz w:val="20"/>
                <w:szCs w:val="20"/>
              </w:rPr>
              <w:lastRenderedPageBreak/>
              <w:t>This Modification is subject to all the provisions included in the Cooperative Agreement,</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i/>
                <w:iCs/>
                <w:sz w:val="20"/>
                <w:szCs w:val="20"/>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Albertus Extra Bold" w:eastAsia="Times New Roman" w:hAnsi="Albertus Extra Bold" w:cs="Times New Roman"/>
                <w:i/>
                <w:iCs/>
                <w:sz w:val="20"/>
                <w:szCs w:val="20"/>
              </w:rPr>
              <w:t> </w:t>
            </w:r>
          </w:p>
          <w:p w:rsidR="00300102" w:rsidRPr="00300102" w:rsidRDefault="00300102" w:rsidP="00300102">
            <w:pPr>
              <w:spacing w:after="0" w:line="240" w:lineRule="auto"/>
              <w:rPr>
                <w:rFonts w:ascii="Times New Roman" w:eastAsia="Times New Roman" w:hAnsi="Times New Roman" w:cs="Times New Roman"/>
                <w:sz w:val="24"/>
                <w:szCs w:val="24"/>
              </w:rPr>
            </w:pPr>
            <w:r w:rsidRPr="00300102">
              <w:rPr>
                <w:rFonts w:ascii="Times New Roman" w:eastAsia="Times New Roman" w:hAnsi="Times New Roman" w:cs="Times New Roman"/>
                <w:sz w:val="24"/>
                <w:szCs w:val="24"/>
              </w:rPr>
              <w:t> </w:t>
            </w:r>
          </w:p>
        </w:tc>
      </w:tr>
      <w:tr w:rsidR="00300102" w:rsidRPr="00300102" w:rsidTr="00300102">
        <w:tc>
          <w:tcPr>
            <w:tcW w:w="2970" w:type="dxa"/>
            <w:tcBorders>
              <w:top w:val="nil"/>
              <w:left w:val="nil"/>
              <w:bottom w:val="nil"/>
              <w:right w:val="nil"/>
            </w:tcBorders>
            <w:vAlign w:val="center"/>
            <w:hideMark/>
          </w:tcPr>
          <w:p w:rsidR="00300102" w:rsidRPr="00300102" w:rsidRDefault="00300102" w:rsidP="00300102">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300102" w:rsidRPr="00300102" w:rsidRDefault="00300102" w:rsidP="00300102">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300102" w:rsidRPr="00300102" w:rsidRDefault="00300102" w:rsidP="00300102">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300102" w:rsidRPr="00300102" w:rsidRDefault="00300102" w:rsidP="00300102">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300102" w:rsidRPr="00300102" w:rsidRDefault="00300102" w:rsidP="00300102">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300102" w:rsidRPr="00300102" w:rsidRDefault="00300102" w:rsidP="00300102">
            <w:pPr>
              <w:spacing w:after="0" w:line="240" w:lineRule="auto"/>
              <w:rPr>
                <w:rFonts w:ascii="Times New Roman" w:eastAsia="Times New Roman" w:hAnsi="Times New Roman" w:cs="Times New Roman"/>
                <w:sz w:val="1"/>
                <w:szCs w:val="24"/>
              </w:rPr>
            </w:pPr>
          </w:p>
        </w:tc>
      </w:tr>
    </w:tbl>
    <w:p w:rsidR="00300102" w:rsidRPr="00300102" w:rsidRDefault="00300102" w:rsidP="00300102">
      <w:pPr>
        <w:spacing w:after="0" w:line="240" w:lineRule="auto"/>
        <w:rPr>
          <w:rFonts w:ascii="Times New Roman" w:eastAsia="Times New Roman" w:hAnsi="Times New Roman" w:cs="Times New Roman"/>
          <w:color w:val="000000"/>
          <w:sz w:val="27"/>
          <w:szCs w:val="27"/>
        </w:rPr>
      </w:pPr>
      <w:r w:rsidRPr="00300102">
        <w:rPr>
          <w:rFonts w:ascii="Albertus Extra Bold" w:eastAsia="Times New Roman" w:hAnsi="Albertus Extra Bold" w:cs="Times New Roman"/>
          <w:i/>
          <w:iCs/>
          <w:color w:val="000000"/>
          <w:sz w:val="20"/>
          <w:szCs w:val="20"/>
        </w:rPr>
        <w:t> </w:t>
      </w:r>
    </w:p>
    <w:p w:rsidR="00300102" w:rsidRPr="00300102" w:rsidRDefault="00300102" w:rsidP="00300102">
      <w:pPr>
        <w:spacing w:after="0" w:line="240" w:lineRule="auto"/>
        <w:jc w:val="center"/>
        <w:rPr>
          <w:rFonts w:ascii="Times New Roman" w:eastAsia="Times New Roman" w:hAnsi="Times New Roman" w:cs="Times New Roman"/>
          <w:color w:val="000000"/>
          <w:sz w:val="27"/>
          <w:szCs w:val="27"/>
        </w:rPr>
      </w:pPr>
      <w:r w:rsidRPr="00300102">
        <w:rPr>
          <w:rFonts w:ascii="Albertus Extra Bold" w:eastAsia="Times New Roman" w:hAnsi="Albertus Extra Bold" w:cs="Times New Roman"/>
          <w:i/>
          <w:iCs/>
          <w:color w:val="000000"/>
          <w:sz w:val="20"/>
          <w:szCs w:val="20"/>
        </w:rPr>
        <w:t>Attach any supporting material as necessary.</w:t>
      </w:r>
    </w:p>
    <w:p w:rsidR="00F25D9E" w:rsidRDefault="00300102"/>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02"/>
    <w:rsid w:val="00300102"/>
    <w:rsid w:val="00360CC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1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01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1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010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00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1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01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1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010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0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2014-06-19T21:15:00Z</dcterms:created>
  <dcterms:modified xsi:type="dcterms:W3CDTF">2014-06-19T21:16:00Z</dcterms:modified>
</cp:coreProperties>
</file>