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A2" w:rsidRDefault="00382EA2">
      <w:pPr>
        <w:pStyle w:val="Heading1"/>
        <w:jc w:val="center"/>
        <w:rPr>
          <w:sz w:val="28"/>
          <w:szCs w:val="28"/>
        </w:rPr>
      </w:pPr>
      <w:bookmarkStart w:id="0" w:name="_GoBack"/>
      <w:bookmarkEnd w:id="0"/>
      <w:r>
        <w:rPr>
          <w:sz w:val="28"/>
          <w:szCs w:val="28"/>
        </w:rPr>
        <w:t xml:space="preserve">NPS </w:t>
      </w:r>
    </w:p>
    <w:p w:rsidR="00382EA2" w:rsidRDefault="00382EA2">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382EA2">
        <w:tblPrEx>
          <w:tblCellMar>
            <w:top w:w="0" w:type="dxa"/>
            <w:bottom w:w="0" w:type="dxa"/>
          </w:tblCellMar>
        </w:tblPrEx>
        <w:tc>
          <w:tcPr>
            <w:tcW w:w="10980" w:type="dxa"/>
            <w:gridSpan w:val="6"/>
          </w:tcPr>
          <w:p w:rsidR="00382EA2" w:rsidRDefault="00382EA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382EA2" w:rsidRDefault="00382EA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382EA2" w:rsidRDefault="00382EA2">
            <w:pPr>
              <w:jc w:val="center"/>
              <w:rPr>
                <w:rFonts w:ascii="Albertus Extra Bold" w:hAnsi="Albertus Extra Bold" w:cs="Albertus Extra Bold"/>
                <w:b/>
                <w:bCs/>
                <w:sz w:val="20"/>
                <w:szCs w:val="20"/>
              </w:rPr>
            </w:pPr>
          </w:p>
        </w:tc>
      </w:tr>
      <w:tr w:rsidR="00382EA2">
        <w:tblPrEx>
          <w:tblCellMar>
            <w:top w:w="0" w:type="dxa"/>
            <w:bottom w:w="0" w:type="dxa"/>
          </w:tblCellMar>
        </w:tblPrEx>
        <w:tc>
          <w:tcPr>
            <w:tcW w:w="10980" w:type="dxa"/>
            <w:gridSpan w:val="6"/>
          </w:tcPr>
          <w:p w:rsidR="00382EA2" w:rsidRDefault="00382EA2">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382EA2" w:rsidRDefault="00382EA2">
            <w:pPr>
              <w:jc w:val="center"/>
              <w:rPr>
                <w:rFonts w:ascii="Albertus Extra Bold" w:hAnsi="Albertus Extra Bold" w:cs="Albertus Extra Bold"/>
                <w:b/>
                <w:bCs/>
                <w:sz w:val="20"/>
                <w:szCs w:val="20"/>
              </w:rPr>
            </w:pPr>
          </w:p>
        </w:tc>
      </w:tr>
      <w:tr w:rsidR="00382EA2">
        <w:tblPrEx>
          <w:tblCellMar>
            <w:top w:w="0" w:type="dxa"/>
            <w:bottom w:w="0" w:type="dxa"/>
          </w:tblCellMar>
        </w:tblPrEx>
        <w:tc>
          <w:tcPr>
            <w:tcW w:w="3720" w:type="dxa"/>
            <w:gridSpan w:val="2"/>
          </w:tcPr>
          <w:p w:rsidR="00382EA2" w:rsidRDefault="00382EA2">
            <w:pPr>
              <w:rPr>
                <w:rFonts w:ascii="Albertus Extra Bold" w:hAnsi="Albertus Extra Bold" w:cs="Albertus Extra Bold"/>
                <w:sz w:val="14"/>
                <w:szCs w:val="14"/>
              </w:rPr>
            </w:pPr>
          </w:p>
          <w:p w:rsidR="00382EA2" w:rsidRDefault="00382EA2">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382EA2" w:rsidRDefault="00382EA2">
            <w:pPr>
              <w:rPr>
                <w:rFonts w:ascii="Albertus Extra Bold" w:hAnsi="Albertus Extra Bold" w:cs="Albertus Extra Bold"/>
                <w:sz w:val="14"/>
                <w:szCs w:val="14"/>
              </w:rPr>
            </w:pPr>
          </w:p>
        </w:tc>
        <w:tc>
          <w:tcPr>
            <w:tcW w:w="3720" w:type="dxa"/>
            <w:gridSpan w:val="2"/>
          </w:tcPr>
          <w:p w:rsidR="00382EA2" w:rsidRDefault="00382EA2">
            <w:pPr>
              <w:rPr>
                <w:rFonts w:ascii="Albertus Extra Bold" w:hAnsi="Albertus Extra Bold" w:cs="Albertus Extra Bold"/>
                <w:b/>
                <w:bCs/>
                <w:sz w:val="14"/>
                <w:szCs w:val="14"/>
              </w:rPr>
            </w:pPr>
          </w:p>
          <w:p w:rsidR="00382EA2" w:rsidRDefault="00382EA2">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H2380040002</w:t>
            </w:r>
          </w:p>
        </w:tc>
        <w:tc>
          <w:tcPr>
            <w:tcW w:w="3540" w:type="dxa"/>
            <w:gridSpan w:val="2"/>
          </w:tcPr>
          <w:p w:rsidR="00382EA2" w:rsidRDefault="00382EA2">
            <w:pPr>
              <w:rPr>
                <w:rFonts w:ascii="Albertus Extra Bold" w:hAnsi="Albertus Extra Bold" w:cs="Albertus Extra Bold"/>
                <w:sz w:val="14"/>
                <w:szCs w:val="14"/>
              </w:rPr>
            </w:pPr>
          </w:p>
          <w:p w:rsidR="00382EA2" w:rsidRDefault="00382EA2">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127,000</w:t>
            </w:r>
          </w:p>
        </w:tc>
      </w:tr>
      <w:tr w:rsidR="00382EA2">
        <w:tblPrEx>
          <w:tblCellMar>
            <w:top w:w="0" w:type="dxa"/>
            <w:bottom w:w="0" w:type="dxa"/>
          </w:tblCellMar>
        </w:tblPrEx>
        <w:tc>
          <w:tcPr>
            <w:tcW w:w="10980" w:type="dxa"/>
            <w:gridSpan w:val="6"/>
          </w:tcPr>
          <w:p w:rsidR="00382EA2" w:rsidRDefault="00382EA2">
            <w:pPr>
              <w:rPr>
                <w:rFonts w:ascii="Albertus Extra Bold" w:hAnsi="Albertus Extra Bold" w:cs="Albertus Extra Bold"/>
                <w:b/>
                <w:bCs/>
                <w:sz w:val="16"/>
                <w:szCs w:val="16"/>
              </w:rPr>
            </w:pPr>
          </w:p>
          <w:p w:rsidR="00382EA2" w:rsidRDefault="00382EA2">
            <w:pPr>
              <w:rPr>
                <w:rFonts w:ascii="Albertus Extra Bold" w:hAnsi="Albertus Extra Bold" w:cs="Albertus Extra Bold"/>
                <w:b/>
                <w:bCs/>
                <w:sz w:val="16"/>
                <w:szCs w:val="16"/>
              </w:rPr>
            </w:pPr>
            <w:r>
              <w:rPr>
                <w:rFonts w:ascii="Albertus Extra Bold" w:hAnsi="Albertus Extra Bold" w:cs="Albertus Extra Bold"/>
                <w:sz w:val="16"/>
                <w:szCs w:val="16"/>
              </w:rPr>
              <w:t xml:space="preserve">INVESTIGATORS’ Contact Information: </w:t>
            </w:r>
            <w:r>
              <w:rPr>
                <w:rFonts w:ascii="Albertus Extra Bold" w:hAnsi="Albertus Extra Bold" w:cs="Albertus Extra Bold"/>
                <w:b/>
                <w:bCs/>
                <w:sz w:val="16"/>
                <w:szCs w:val="16"/>
              </w:rPr>
              <w:t xml:space="preserve"> Jim Loftis CSU PI (970) 491-6684</w:t>
            </w:r>
          </w:p>
          <w:p w:rsidR="00382EA2" w:rsidRDefault="00382EA2">
            <w:pPr>
              <w:rPr>
                <w:rFonts w:ascii="Albertus Extra Bold" w:hAnsi="Albertus Extra Bold" w:cs="Albertus Extra Bold"/>
                <w:b/>
                <w:bCs/>
                <w:sz w:val="16"/>
                <w:szCs w:val="16"/>
              </w:rPr>
            </w:pPr>
          </w:p>
        </w:tc>
      </w:tr>
      <w:tr w:rsidR="00382EA2">
        <w:tblPrEx>
          <w:tblCellMar>
            <w:top w:w="0" w:type="dxa"/>
            <w:bottom w:w="0" w:type="dxa"/>
          </w:tblCellMar>
        </w:tblPrEx>
        <w:tc>
          <w:tcPr>
            <w:tcW w:w="10980" w:type="dxa"/>
            <w:gridSpan w:val="6"/>
          </w:tcPr>
          <w:p w:rsidR="00382EA2" w:rsidRDefault="00382EA2">
            <w:pPr>
              <w:rPr>
                <w:rFonts w:ascii="Albertus Extra Bold" w:hAnsi="Albertus Extra Bold" w:cs="Albertus Extra Bold"/>
                <w:b/>
                <w:bCs/>
                <w:sz w:val="16"/>
                <w:szCs w:val="16"/>
              </w:rPr>
            </w:pPr>
          </w:p>
          <w:p w:rsidR="00382EA2" w:rsidRDefault="00382EA2">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b/>
                <w:bCs/>
                <w:sz w:val="16"/>
                <w:szCs w:val="16"/>
                <w:u w:val="single"/>
              </w:rPr>
              <w:t>Development of Natural Resource Education and Outreach Programs and Techniques</w:t>
            </w:r>
          </w:p>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                       (Task Order 0409)  </w:t>
            </w:r>
          </w:p>
          <w:p w:rsidR="00382EA2" w:rsidRDefault="00382EA2">
            <w:pPr>
              <w:rPr>
                <w:rFonts w:ascii="Albertus Extra Bold" w:hAnsi="Albertus Extra Bold" w:cs="Albertus Extra Bold"/>
                <w:b/>
                <w:bCs/>
                <w:sz w:val="16"/>
                <w:szCs w:val="16"/>
              </w:rPr>
            </w:pPr>
          </w:p>
        </w:tc>
      </w:tr>
      <w:tr w:rsidR="00382EA2">
        <w:tblPrEx>
          <w:tblCellMar>
            <w:top w:w="0" w:type="dxa"/>
            <w:bottom w:w="0" w:type="dxa"/>
          </w:tblCellMar>
        </w:tblPrEx>
        <w:tc>
          <w:tcPr>
            <w:tcW w:w="10980" w:type="dxa"/>
            <w:gridSpan w:val="6"/>
          </w:tcPr>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07/01/04 – 09/30/07</w:t>
            </w:r>
          </w:p>
          <w:p w:rsidR="00382EA2" w:rsidRDefault="00382EA2">
            <w:pPr>
              <w:rPr>
                <w:rFonts w:ascii="Albertus Extra Bold" w:hAnsi="Albertus Extra Bold" w:cs="Albertus Extra Bold"/>
                <w:sz w:val="16"/>
                <w:szCs w:val="16"/>
              </w:rPr>
            </w:pPr>
          </w:p>
        </w:tc>
      </w:tr>
      <w:tr w:rsidR="00382EA2">
        <w:tblPrEx>
          <w:tblCellMar>
            <w:top w:w="0" w:type="dxa"/>
            <w:bottom w:w="0" w:type="dxa"/>
          </w:tblCellMar>
        </w:tblPrEx>
        <w:trPr>
          <w:trHeight w:val="863"/>
        </w:trPr>
        <w:tc>
          <w:tcPr>
            <w:tcW w:w="10980" w:type="dxa"/>
            <w:gridSpan w:val="6"/>
          </w:tcPr>
          <w:p w:rsidR="00382EA2" w:rsidRDefault="00382EA2">
            <w:pPr>
              <w:rPr>
                <w:rFonts w:ascii="Albertus Extra Bold" w:hAnsi="Albertus Extra Bold" w:cs="Albertus Extra Bold"/>
                <w:b/>
                <w:bCs/>
                <w:sz w:val="16"/>
                <w:szCs w:val="16"/>
              </w:rPr>
            </w:pPr>
          </w:p>
          <w:p w:rsidR="00382EA2" w:rsidRDefault="00382EA2">
            <w:pPr>
              <w:adjustRightInd w:val="0"/>
              <w:ind w:right="700"/>
              <w:rPr>
                <w:rFonts w:ascii="Helv" w:hAnsi="Helv" w:cs="Helv"/>
                <w:sz w:val="18"/>
                <w:szCs w:val="18"/>
              </w:rPr>
            </w:pPr>
            <w:r>
              <w:rPr>
                <w:rFonts w:ascii="Albertus Extra Bold" w:hAnsi="Albertus Extra Bold" w:cs="Albertus Extra Bold"/>
                <w:sz w:val="16"/>
                <w:szCs w:val="16"/>
              </w:rPr>
              <w:t>PROJECT ABSTRACT:</w:t>
            </w:r>
            <w:r>
              <w:rPr>
                <w:rFonts w:ascii="Albertus Extra Bold" w:hAnsi="Albertus Extra Bold" w:cs="Albertus Extra Bold"/>
                <w:b/>
                <w:bCs/>
                <w:sz w:val="18"/>
                <w:szCs w:val="18"/>
              </w:rPr>
              <w:t xml:space="preserve"> </w:t>
            </w:r>
            <w:r>
              <w:rPr>
                <w:rFonts w:ascii="Helv" w:hAnsi="Helv" w:cs="Helv"/>
                <w:sz w:val="18"/>
                <w:szCs w:val="18"/>
              </w:rPr>
              <w:t>The goal of this project is to provide guidance and technical support to the Natural Resource Program Center (NRPC) of the National Park Service, to assist with development of natural resource education methods and techniques for internal and external audiences.</w:t>
            </w:r>
          </w:p>
          <w:p w:rsidR="00382EA2" w:rsidRDefault="00382EA2">
            <w:pPr>
              <w:adjustRightInd w:val="0"/>
              <w:ind w:left="700" w:right="700"/>
              <w:rPr>
                <w:rFonts w:ascii="Helv" w:hAnsi="Helv" w:cs="Helv"/>
                <w:sz w:val="18"/>
                <w:szCs w:val="18"/>
              </w:rPr>
            </w:pPr>
          </w:p>
          <w:p w:rsidR="00382EA2" w:rsidRDefault="00382EA2">
            <w:pPr>
              <w:adjustRightInd w:val="0"/>
              <w:ind w:left="700" w:right="700"/>
              <w:rPr>
                <w:rFonts w:ascii="Helv" w:hAnsi="Helv" w:cs="Helv"/>
                <w:b/>
                <w:bCs/>
                <w:sz w:val="18"/>
                <w:szCs w:val="18"/>
                <w:u w:val="single"/>
              </w:rPr>
            </w:pPr>
            <w:r>
              <w:rPr>
                <w:rFonts w:ascii="Helv" w:hAnsi="Helv" w:cs="Helv"/>
                <w:b/>
                <w:bCs/>
                <w:sz w:val="18"/>
                <w:szCs w:val="18"/>
                <w:u w:val="single"/>
              </w:rPr>
              <w:t>Description:</w:t>
            </w:r>
          </w:p>
          <w:p w:rsidR="00382EA2" w:rsidRDefault="00382EA2">
            <w:pPr>
              <w:adjustRightInd w:val="0"/>
              <w:ind w:left="700" w:right="700"/>
              <w:rPr>
                <w:rFonts w:ascii="Helv" w:hAnsi="Helv" w:cs="Helv"/>
                <w:sz w:val="18"/>
                <w:szCs w:val="18"/>
              </w:rPr>
            </w:pPr>
          </w:p>
          <w:p w:rsidR="00382EA2" w:rsidRDefault="00382EA2">
            <w:pPr>
              <w:adjustRightInd w:val="0"/>
              <w:ind w:left="700" w:right="700"/>
              <w:rPr>
                <w:rFonts w:ascii="Helv" w:hAnsi="Helv" w:cs="Helv"/>
                <w:sz w:val="18"/>
                <w:szCs w:val="18"/>
              </w:rPr>
            </w:pPr>
            <w:r>
              <w:rPr>
                <w:rFonts w:ascii="Helv" w:hAnsi="Helv" w:cs="Helv"/>
                <w:sz w:val="18"/>
                <w:szCs w:val="18"/>
              </w:rPr>
              <w:t>One of the many capabilities of Colorado State University (CSU) is providing a sound foundation in natural resource communications, education and information management. This foundation includes: education instructional methods and techniques, communications product development, networking and training, and knowledge and experience in Web application programming and deployment.</w:t>
            </w:r>
          </w:p>
          <w:p w:rsidR="00382EA2" w:rsidRDefault="00382EA2">
            <w:pPr>
              <w:adjustRightInd w:val="0"/>
              <w:ind w:left="700" w:right="700"/>
              <w:rPr>
                <w:rFonts w:ascii="Helv" w:hAnsi="Helv" w:cs="Helv"/>
                <w:sz w:val="18"/>
                <w:szCs w:val="18"/>
              </w:rPr>
            </w:pPr>
          </w:p>
          <w:p w:rsidR="00382EA2" w:rsidRDefault="00382EA2">
            <w:pPr>
              <w:adjustRightInd w:val="0"/>
              <w:ind w:left="700" w:right="700"/>
              <w:rPr>
                <w:rFonts w:ascii="Helv" w:hAnsi="Helv" w:cs="Helv"/>
                <w:sz w:val="18"/>
                <w:szCs w:val="18"/>
              </w:rPr>
            </w:pPr>
            <w:r>
              <w:rPr>
                <w:rFonts w:ascii="Helv" w:hAnsi="Helv" w:cs="Helv"/>
                <w:sz w:val="18"/>
                <w:szCs w:val="18"/>
              </w:rPr>
              <w:t>CSU will provide support to the Natural Resource Program Center (NRPC) information infrastructure by evaluating the current developments in the academic and private educational communities concerning natural resource education programs and communications activities. It will make recommendations and provide support that will allow NRPC to remain on the cutting edge of natural resource education and communications,</w:t>
            </w:r>
            <w:r>
              <w:rPr>
                <w:rFonts w:ascii="Helv" w:hAnsi="Helv" w:cs="Helv"/>
                <w:color w:val="3366FF"/>
                <w:sz w:val="18"/>
                <w:szCs w:val="18"/>
              </w:rPr>
              <w:t xml:space="preserve"> </w:t>
            </w:r>
            <w:r>
              <w:rPr>
                <w:rFonts w:ascii="Helv" w:hAnsi="Helv" w:cs="Helv"/>
                <w:sz w:val="18"/>
                <w:szCs w:val="18"/>
              </w:rPr>
              <w:t>and facilitate their ability to provide educational products and services to others at the national, state and local level.</w:t>
            </w:r>
          </w:p>
          <w:p w:rsidR="00382EA2" w:rsidRDefault="00382EA2">
            <w:pPr>
              <w:adjustRightInd w:val="0"/>
              <w:ind w:right="700"/>
              <w:rPr>
                <w:rFonts w:ascii="Helv" w:hAnsi="Helv" w:cs="Helv"/>
                <w:sz w:val="18"/>
                <w:szCs w:val="18"/>
              </w:rPr>
            </w:pPr>
          </w:p>
          <w:p w:rsidR="00382EA2" w:rsidRDefault="00382EA2">
            <w:pPr>
              <w:adjustRightInd w:val="0"/>
              <w:ind w:left="700" w:right="700"/>
              <w:rPr>
                <w:rFonts w:ascii="Helv" w:hAnsi="Helv" w:cs="Helv"/>
                <w:sz w:val="18"/>
                <w:szCs w:val="18"/>
              </w:rPr>
            </w:pPr>
            <w:r>
              <w:rPr>
                <w:rFonts w:ascii="Helv" w:hAnsi="Helv" w:cs="Helv"/>
                <w:sz w:val="18"/>
                <w:szCs w:val="18"/>
              </w:rPr>
              <w:t>CSU’s support to the NRPC will vary in degree, but will include assisting NRPC staff with presenting natural resource educational workshops and seminars, providing support for NRPC oversight of Learning Center programs, evaluating existing NPS environmental education and outreach programs, review of national and regional educational organizations (and the possible establishment of networking and potential partnership opportunities), review of national and</w:t>
            </w:r>
            <w:r>
              <w:rPr>
                <w:rFonts w:ascii="Helv" w:hAnsi="Helv" w:cs="Helv"/>
                <w:color w:val="3366FF"/>
                <w:sz w:val="18"/>
                <w:szCs w:val="18"/>
              </w:rPr>
              <w:t xml:space="preserve"> </w:t>
            </w:r>
            <w:r>
              <w:rPr>
                <w:rFonts w:ascii="Helv" w:hAnsi="Helv" w:cs="Helv"/>
                <w:sz w:val="18"/>
                <w:szCs w:val="18"/>
              </w:rPr>
              <w:t>state curriculum standards (and their application of natural resource education), and development of activities and educational materials for NPS Internet and intranet sites and other forms of mass media. In addition, based on current literature and product and service information, CSU staff may recommend programs and techniques necessary to maintain state-of-the-art educational programs and activities, and when necessary make recommendations for additional technical expertise.</w:t>
            </w:r>
          </w:p>
          <w:p w:rsidR="00382EA2" w:rsidRDefault="00382EA2">
            <w:pPr>
              <w:adjustRightInd w:val="0"/>
              <w:ind w:left="700" w:right="700"/>
              <w:rPr>
                <w:rFonts w:ascii="Helv" w:hAnsi="Helv" w:cs="Helv"/>
                <w:sz w:val="18"/>
                <w:szCs w:val="18"/>
              </w:rPr>
            </w:pPr>
          </w:p>
          <w:p w:rsidR="00382EA2" w:rsidRDefault="00382EA2">
            <w:pPr>
              <w:adjustRightInd w:val="0"/>
              <w:ind w:left="700" w:right="700"/>
              <w:rPr>
                <w:rFonts w:ascii="Helv" w:hAnsi="Helv" w:cs="Helv"/>
                <w:sz w:val="18"/>
                <w:szCs w:val="18"/>
              </w:rPr>
            </w:pPr>
            <w:r>
              <w:rPr>
                <w:rFonts w:ascii="Helv" w:hAnsi="Helv" w:cs="Helv"/>
                <w:sz w:val="18"/>
                <w:szCs w:val="18"/>
              </w:rPr>
              <w:t>CSU’s support to the NRPC will include assisting NRPC staff develop and administer various Servicewide natural resource communications initiatives for more than 265 units of the National Park System, including evaluation of existing programs and services.  Support will also include assisting NRPC staff develop internal natural resource communications plans for individual park units, and will also involve assistance with developing servicewide natural resource training courses and development of communications products.</w:t>
            </w:r>
          </w:p>
          <w:p w:rsidR="00382EA2" w:rsidRDefault="00382EA2">
            <w:pPr>
              <w:rPr>
                <w:rFonts w:ascii="Albertus Extra Bold" w:hAnsi="Albertus Extra Bold" w:cs="Albertus Extra Bold"/>
                <w:b/>
                <w:bCs/>
                <w:sz w:val="16"/>
                <w:szCs w:val="16"/>
              </w:rPr>
            </w:pPr>
          </w:p>
          <w:p w:rsidR="00382EA2" w:rsidRDefault="00382EA2">
            <w:pPr>
              <w:rPr>
                <w:rFonts w:ascii="Albertus Extra Bold" w:hAnsi="Albertus Extra Bold" w:cs="Albertus Extra Bold"/>
                <w:b/>
                <w:bCs/>
                <w:sz w:val="16"/>
                <w:szCs w:val="16"/>
              </w:rPr>
            </w:pPr>
          </w:p>
        </w:tc>
      </w:tr>
      <w:tr w:rsidR="00382EA2">
        <w:tblPrEx>
          <w:tblCellMar>
            <w:top w:w="0" w:type="dxa"/>
            <w:bottom w:w="0" w:type="dxa"/>
          </w:tblCellMar>
        </w:tblPrEx>
        <w:tc>
          <w:tcPr>
            <w:tcW w:w="2970" w:type="dxa"/>
            <w:tcBorders>
              <w:top w:val="nil"/>
              <w:bottom w:val="nil"/>
              <w:right w:val="nil"/>
            </w:tcBorders>
          </w:tcPr>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CPCESU</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382EA2" w:rsidRDefault="00382EA2">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382EA2" w:rsidRDefault="00382EA2">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382EA2" w:rsidRDefault="00382EA2">
            <w:pPr>
              <w:pStyle w:val="Heading2"/>
            </w:pPr>
            <w:r>
              <w:t>Agency Administration Representative</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Shirley Norton</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Contract Specialist</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WASO Budget &amp; Finance</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Tel: (303) 969-2748</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Shirley_Norton@nps.gov</w:t>
            </w:r>
          </w:p>
        </w:tc>
        <w:tc>
          <w:tcPr>
            <w:tcW w:w="2520" w:type="dxa"/>
            <w:gridSpan w:val="2"/>
            <w:tcBorders>
              <w:top w:val="nil"/>
              <w:left w:val="nil"/>
              <w:bottom w:val="nil"/>
              <w:right w:val="nil"/>
            </w:tcBorders>
          </w:tcPr>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Dr. Jim Loftis</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Dept. of Civil Engineering</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Tel: (970) 491-2667</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loftis@colostate.edu</w:t>
            </w:r>
          </w:p>
        </w:tc>
        <w:tc>
          <w:tcPr>
            <w:tcW w:w="2340" w:type="dxa"/>
            <w:tcBorders>
              <w:top w:val="nil"/>
              <w:left w:val="nil"/>
              <w:bottom w:val="nil"/>
            </w:tcBorders>
          </w:tcPr>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Ms. Carmen Morales</w:t>
            </w:r>
          </w:p>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CSU Sponsored Programs</w:t>
            </w:r>
          </w:p>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Colorado State University</w:t>
            </w:r>
          </w:p>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Fort Collins, CO 80523</w:t>
            </w:r>
          </w:p>
          <w:p w:rsidR="00382EA2" w:rsidRDefault="00382EA2">
            <w:pPr>
              <w:rPr>
                <w:rFonts w:ascii="Albertus Extra Bold" w:hAnsi="Albertus Extra Bold" w:cs="Albertus Extra Bold"/>
                <w:b/>
                <w:bCs/>
                <w:sz w:val="16"/>
                <w:szCs w:val="16"/>
              </w:rPr>
            </w:pPr>
            <w:r>
              <w:rPr>
                <w:rFonts w:ascii="Albertus Extra Bold" w:hAnsi="Albertus Extra Bold" w:cs="Albertus Extra Bold"/>
                <w:b/>
                <w:bCs/>
                <w:sz w:val="16"/>
                <w:szCs w:val="16"/>
              </w:rPr>
              <w:t>Tel: (970) 491-6684</w:t>
            </w:r>
          </w:p>
          <w:p w:rsidR="00382EA2" w:rsidRDefault="00382EA2">
            <w:pPr>
              <w:rPr>
                <w:rFonts w:ascii="Albertus Extra Bold" w:hAnsi="Albertus Extra Bold" w:cs="Albertus Extra Bold"/>
                <w:sz w:val="16"/>
                <w:szCs w:val="16"/>
              </w:rPr>
            </w:pPr>
          </w:p>
        </w:tc>
      </w:tr>
      <w:tr w:rsidR="00382EA2">
        <w:tblPrEx>
          <w:tblCellMar>
            <w:top w:w="0" w:type="dxa"/>
            <w:bottom w:w="0" w:type="dxa"/>
          </w:tblCellMar>
        </w:tblPrEx>
        <w:trPr>
          <w:cantSplit/>
        </w:trPr>
        <w:tc>
          <w:tcPr>
            <w:tcW w:w="10980" w:type="dxa"/>
            <w:gridSpan w:val="6"/>
            <w:tcBorders>
              <w:top w:val="nil"/>
            </w:tcBorders>
          </w:tcPr>
          <w:p w:rsidR="00382EA2" w:rsidRDefault="00382EA2">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382EA2" w:rsidRDefault="00382EA2">
            <w:pPr>
              <w:rPr>
                <w:rFonts w:ascii="Albertus Extra Bold" w:hAnsi="Albertus Extra Bold" w:cs="Albertus Extra Bold"/>
                <w:b/>
                <w:bCs/>
                <w:i/>
                <w:iCs/>
                <w:sz w:val="16"/>
                <w:szCs w:val="16"/>
              </w:rPr>
            </w:pPr>
          </w:p>
          <w:p w:rsidR="00382EA2" w:rsidRDefault="00382EA2">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NPS, Natural Resource Management, Education, Communications, Evaluation</w:t>
            </w:r>
          </w:p>
          <w:p w:rsidR="00382EA2" w:rsidRDefault="00382EA2">
            <w:pPr>
              <w:rPr>
                <w:rFonts w:ascii="Albertus Extra Bold" w:hAnsi="Albertus Extra Bold" w:cs="Albertus Extra Bold"/>
                <w:b/>
                <w:bCs/>
                <w:i/>
                <w:iCs/>
                <w:sz w:val="16"/>
                <w:szCs w:val="16"/>
              </w:rPr>
            </w:pPr>
          </w:p>
        </w:tc>
      </w:tr>
      <w:tr w:rsidR="00382EA2">
        <w:tblPrEx>
          <w:tblCellMar>
            <w:top w:w="0" w:type="dxa"/>
            <w:bottom w:w="0" w:type="dxa"/>
          </w:tblCellMar>
        </w:tblPrEx>
        <w:trPr>
          <w:cantSplit/>
        </w:trPr>
        <w:tc>
          <w:tcPr>
            <w:tcW w:w="10980" w:type="dxa"/>
            <w:gridSpan w:val="6"/>
            <w:tcBorders>
              <w:top w:val="nil"/>
            </w:tcBorders>
          </w:tcPr>
          <w:p w:rsidR="00382EA2" w:rsidRDefault="00382EA2">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lastRenderedPageBreak/>
              <w:t>Key Official from National Park - Include contact information @ Specific Park or NPS Office</w:t>
            </w:r>
            <w:r>
              <w:rPr>
                <w:rFonts w:ascii="Albertus Extra Bold" w:hAnsi="Albertus Extra Bold" w:cs="Albertus Extra Bold"/>
                <w:i/>
                <w:iCs/>
                <w:sz w:val="16"/>
                <w:szCs w:val="16"/>
              </w:rPr>
              <w:t>:</w:t>
            </w: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Mike Whatley, M.S.</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Branch Manager</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Natural Resource Information Division</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1201 Oak Ridge Drive</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Fort Collins, CO 80525</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(970) 225-3541</w:t>
            </w:r>
          </w:p>
          <w:p w:rsidR="00382EA2" w:rsidRDefault="00382EA2">
            <w:pPr>
              <w:rPr>
                <w:rFonts w:ascii="Albertus Extra Bold" w:hAnsi="Albertus Extra Bold" w:cs="Albertus Extra Bold"/>
                <w:sz w:val="16"/>
                <w:szCs w:val="16"/>
              </w:rPr>
            </w:pPr>
            <w:r>
              <w:rPr>
                <w:rFonts w:ascii="Albertus Extra Bold" w:hAnsi="Albertus Extra Bold" w:cs="Albertus Extra Bold"/>
                <w:sz w:val="16"/>
                <w:szCs w:val="16"/>
              </w:rPr>
              <w:t>Mike_Whatley@nps.gov</w:t>
            </w: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Dr. Nina Roberts </w:t>
            </w:r>
            <w:hyperlink r:id="rId6" w:history="1">
              <w:r>
                <w:rPr>
                  <w:rStyle w:val="Hyperlink"/>
                  <w:rFonts w:ascii="Albertus Extra Bold" w:hAnsi="Albertus Extra Bold" w:cs="Albertus Extra Bold"/>
                  <w:i/>
                  <w:iCs/>
                  <w:sz w:val="20"/>
                  <w:szCs w:val="20"/>
                </w:rPr>
                <w:t>Nina_Roberts@nps.gov</w:t>
              </w:r>
            </w:hyperlink>
            <w:r>
              <w:rPr>
                <w:rFonts w:ascii="Albertus Extra Bold" w:hAnsi="Albertus Extra Bold" w:cs="Albertus Extra Bold"/>
                <w:i/>
                <w:iCs/>
                <w:sz w:val="20"/>
                <w:szCs w:val="20"/>
              </w:rPr>
              <w:t xml:space="preserve"> (970) 267-2119</w:t>
            </w:r>
          </w:p>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Dr. Richard Gregory </w:t>
            </w:r>
            <w:hyperlink r:id="rId7" w:history="1">
              <w:r>
                <w:rPr>
                  <w:rStyle w:val="Hyperlink"/>
                  <w:rFonts w:ascii="Albertus Extra Bold" w:hAnsi="Albertus Extra Bold" w:cs="Albertus Extra Bold"/>
                  <w:i/>
                  <w:iCs/>
                  <w:sz w:val="20"/>
                  <w:szCs w:val="20"/>
                </w:rPr>
                <w:t>Rich_Gregory@nps.gov</w:t>
              </w:r>
            </w:hyperlink>
            <w:r>
              <w:rPr>
                <w:rFonts w:ascii="Albertus Extra Bold" w:hAnsi="Albertus Extra Bold" w:cs="Albertus Extra Bold"/>
                <w:i/>
                <w:iCs/>
                <w:sz w:val="20"/>
                <w:szCs w:val="20"/>
              </w:rPr>
              <w:t xml:space="preserve"> (970-225-3539</w:t>
            </w: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p>
        </w:tc>
      </w:tr>
      <w:tr w:rsidR="00382EA2">
        <w:tblPrEx>
          <w:tblCellMar>
            <w:top w:w="0" w:type="dxa"/>
            <w:bottom w:w="0" w:type="dxa"/>
          </w:tblCellMar>
        </w:tblPrEx>
        <w:trPr>
          <w:cantSplit/>
        </w:trPr>
        <w:tc>
          <w:tcPr>
            <w:tcW w:w="10980" w:type="dxa"/>
            <w:gridSpan w:val="6"/>
            <w:tcBorders>
              <w:top w:val="nil"/>
            </w:tcBorders>
          </w:tcPr>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  9/30/02 and 9/30/03</w:t>
            </w:r>
          </w:p>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 Pending</w:t>
            </w:r>
          </w:p>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382EA2" w:rsidRDefault="00382EA2">
            <w:pPr>
              <w:rPr>
                <w:rFonts w:ascii="Albertus Extra Bold" w:hAnsi="Albertus Extra Bold" w:cs="Albertus Extra Bold"/>
                <w:i/>
                <w:iCs/>
                <w:sz w:val="20"/>
                <w:szCs w:val="20"/>
              </w:rPr>
            </w:pPr>
          </w:p>
        </w:tc>
      </w:tr>
      <w:tr w:rsidR="00382EA2">
        <w:tblPrEx>
          <w:tblCellMar>
            <w:top w:w="0" w:type="dxa"/>
            <w:bottom w:w="0" w:type="dxa"/>
          </w:tblCellMar>
        </w:tblPrEx>
        <w:trPr>
          <w:cantSplit/>
          <w:trHeight w:val="602"/>
        </w:trPr>
        <w:tc>
          <w:tcPr>
            <w:tcW w:w="10980" w:type="dxa"/>
            <w:gridSpan w:val="6"/>
            <w:tcBorders>
              <w:top w:val="nil"/>
            </w:tcBorders>
          </w:tcPr>
          <w:p w:rsidR="00382EA2" w:rsidRDefault="00382EA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p>
          <w:p w:rsidR="00382EA2" w:rsidRDefault="00382EA2">
            <w:pPr>
              <w:rPr>
                <w:rFonts w:ascii="Albertus Extra Bold" w:hAnsi="Albertus Extra Bold" w:cs="Albertus Extra Bold"/>
                <w:i/>
                <w:iCs/>
                <w:sz w:val="20"/>
                <w:szCs w:val="20"/>
              </w:rPr>
            </w:pPr>
          </w:p>
        </w:tc>
      </w:tr>
    </w:tbl>
    <w:p w:rsidR="00382EA2" w:rsidRDefault="00382EA2">
      <w:pPr>
        <w:rPr>
          <w:rFonts w:ascii="Albertus Extra Bold" w:hAnsi="Albertus Extra Bold" w:cs="Albertus Extra Bold"/>
          <w:i/>
          <w:iCs/>
          <w:sz w:val="20"/>
          <w:szCs w:val="20"/>
        </w:rPr>
      </w:pPr>
    </w:p>
    <w:p w:rsidR="00382EA2" w:rsidRDefault="00382EA2">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382EA2">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BA"/>
    <w:rsid w:val="00382EA2"/>
    <w:rsid w:val="004113B0"/>
    <w:rsid w:val="007C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h_Gregory@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_Roberts@np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2004-06-29T23:36:00Z</cp:lastPrinted>
  <dcterms:created xsi:type="dcterms:W3CDTF">2014-06-17T20:59:00Z</dcterms:created>
  <dcterms:modified xsi:type="dcterms:W3CDTF">2014-06-17T20:59:00Z</dcterms:modified>
</cp:coreProperties>
</file>